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FDD55" w14:textId="7B75BD95" w:rsidR="00141642" w:rsidRPr="00141642" w:rsidRDefault="00141642" w:rsidP="00C76EC8">
      <w:pPr>
        <w:pStyle w:val="Heading1"/>
      </w:pPr>
      <w:r w:rsidRPr="00141642">
        <w:t>Equine-Assisted Therapy Programs</w:t>
      </w:r>
    </w:p>
    <w:p w14:paraId="55F233A4" w14:textId="34CBAA1A" w:rsidR="00141642" w:rsidRPr="00141642" w:rsidRDefault="00141642" w:rsidP="00141642">
      <w:r w:rsidRPr="00141642">
        <w:t>The core focus of Extension’s Equine-Assisted Therapy Programs is </w:t>
      </w:r>
      <w:r w:rsidR="00C76EC8">
        <w:t xml:space="preserve">to create a positive </w:t>
      </w:r>
      <w:r w:rsidRPr="00141642">
        <w:t>environment, promote healing, and empower riders.</w:t>
      </w:r>
    </w:p>
    <w:p w14:paraId="13C62DA5" w14:textId="7E4577BA" w:rsidR="00141642" w:rsidRPr="00141642" w:rsidRDefault="00141642" w:rsidP="00C76EC8">
      <w:pPr>
        <w:pStyle w:val="Heading2"/>
      </w:pPr>
      <w:r w:rsidRPr="00141642">
        <w:t>4-H Therapeutic </w:t>
      </w:r>
      <w:r w:rsidR="00C76EC8">
        <w:t>R</w:t>
      </w:r>
      <w:r w:rsidRPr="00141642">
        <w:t>iding &amp; Activity Center Core Values</w:t>
      </w:r>
    </w:p>
    <w:p w14:paraId="3F357EAE" w14:textId="77777777" w:rsidR="00C76EC8" w:rsidRDefault="00141642" w:rsidP="00C76EC8">
      <w:pPr>
        <w:pStyle w:val="ListParagraph"/>
        <w:numPr>
          <w:ilvl w:val="0"/>
          <w:numId w:val="1"/>
        </w:numPr>
      </w:pPr>
      <w:r w:rsidRPr="00141642">
        <w:t>Healing</w:t>
      </w:r>
    </w:p>
    <w:p w14:paraId="78998DBF" w14:textId="77777777" w:rsidR="00C76EC8" w:rsidRDefault="00141642" w:rsidP="00C76EC8">
      <w:pPr>
        <w:pStyle w:val="ListParagraph"/>
        <w:numPr>
          <w:ilvl w:val="0"/>
          <w:numId w:val="1"/>
        </w:numPr>
      </w:pPr>
      <w:r w:rsidRPr="00141642">
        <w:t>Empowerment</w:t>
      </w:r>
    </w:p>
    <w:p w14:paraId="65E19AE5" w14:textId="77777777" w:rsidR="00C76EC8" w:rsidRDefault="00141642" w:rsidP="00C76EC8">
      <w:pPr>
        <w:pStyle w:val="ListParagraph"/>
        <w:numPr>
          <w:ilvl w:val="0"/>
          <w:numId w:val="1"/>
        </w:numPr>
      </w:pPr>
      <w:r w:rsidRPr="00141642">
        <w:t>Passion</w:t>
      </w:r>
    </w:p>
    <w:p w14:paraId="085E9F66" w14:textId="1B00395B" w:rsidR="00141642" w:rsidRPr="00141642" w:rsidRDefault="00141642" w:rsidP="00C76EC8">
      <w:pPr>
        <w:pStyle w:val="ListParagraph"/>
        <w:numPr>
          <w:ilvl w:val="0"/>
          <w:numId w:val="1"/>
        </w:numPr>
      </w:pPr>
      <w:r w:rsidRPr="00141642">
        <w:t>Integrity</w:t>
      </w:r>
    </w:p>
    <w:p w14:paraId="50C64AE0" w14:textId="7D6E9B2A" w:rsidR="00141642" w:rsidRPr="00141642" w:rsidRDefault="00C76EC8" w:rsidP="00C76EC8">
      <w:pPr>
        <w:pStyle w:val="Heading2"/>
      </w:pPr>
      <w:r>
        <w:t>W</w:t>
      </w:r>
      <w:r w:rsidR="00141642" w:rsidRPr="00141642">
        <w:t>ho can benefit from therapeutic riding?</w:t>
      </w:r>
    </w:p>
    <w:p w14:paraId="282164BF" w14:textId="17783365" w:rsidR="00141642" w:rsidRPr="00141642" w:rsidRDefault="00141642" w:rsidP="00141642">
      <w:r w:rsidRPr="00141642">
        <w:t>Individuals of all ages, disabilities, and conditions may benefit from therapeutic riding, including but not limited to people with: </w:t>
      </w:r>
    </w:p>
    <w:p w14:paraId="2422ABE2" w14:textId="77777777" w:rsidR="00141642" w:rsidRPr="00141642" w:rsidRDefault="00141642" w:rsidP="00C76EC8">
      <w:pPr>
        <w:pStyle w:val="ListParagraph"/>
        <w:numPr>
          <w:ilvl w:val="0"/>
          <w:numId w:val="2"/>
        </w:numPr>
      </w:pPr>
      <w:r w:rsidRPr="00141642">
        <w:t>autism</w:t>
      </w:r>
    </w:p>
    <w:p w14:paraId="6128D54A" w14:textId="77777777" w:rsidR="00141642" w:rsidRPr="00141642" w:rsidRDefault="00141642" w:rsidP="00C76EC8">
      <w:pPr>
        <w:pStyle w:val="ListParagraph"/>
        <w:numPr>
          <w:ilvl w:val="0"/>
          <w:numId w:val="2"/>
        </w:numPr>
      </w:pPr>
      <w:r w:rsidRPr="00141642">
        <w:t>cerebral palsy</w:t>
      </w:r>
    </w:p>
    <w:p w14:paraId="768B7011" w14:textId="77777777" w:rsidR="00141642" w:rsidRPr="00141642" w:rsidRDefault="00141642" w:rsidP="00C76EC8">
      <w:pPr>
        <w:pStyle w:val="ListParagraph"/>
        <w:numPr>
          <w:ilvl w:val="0"/>
          <w:numId w:val="2"/>
        </w:numPr>
      </w:pPr>
      <w:r w:rsidRPr="00141642">
        <w:t>Down syndrome</w:t>
      </w:r>
    </w:p>
    <w:p w14:paraId="5E572380" w14:textId="77777777" w:rsidR="00141642" w:rsidRPr="00141642" w:rsidRDefault="00141642" w:rsidP="00C76EC8">
      <w:pPr>
        <w:pStyle w:val="ListParagraph"/>
        <w:numPr>
          <w:ilvl w:val="0"/>
          <w:numId w:val="2"/>
        </w:numPr>
      </w:pPr>
      <w:r w:rsidRPr="00141642">
        <w:t>learning disabilities</w:t>
      </w:r>
    </w:p>
    <w:p w14:paraId="4FF9D1EC" w14:textId="77777777" w:rsidR="00141642" w:rsidRPr="00141642" w:rsidRDefault="00141642" w:rsidP="00C76EC8">
      <w:pPr>
        <w:pStyle w:val="ListParagraph"/>
        <w:numPr>
          <w:ilvl w:val="0"/>
          <w:numId w:val="2"/>
        </w:numPr>
      </w:pPr>
      <w:r w:rsidRPr="00141642">
        <w:t>spina bifida</w:t>
      </w:r>
    </w:p>
    <w:p w14:paraId="3DF71E34" w14:textId="77777777" w:rsidR="00141642" w:rsidRPr="00141642" w:rsidRDefault="00141642" w:rsidP="00C76EC8">
      <w:pPr>
        <w:pStyle w:val="ListParagraph"/>
        <w:numPr>
          <w:ilvl w:val="0"/>
          <w:numId w:val="2"/>
        </w:numPr>
      </w:pPr>
      <w:r w:rsidRPr="00141642">
        <w:t>spinal cord injuries</w:t>
      </w:r>
    </w:p>
    <w:p w14:paraId="4C4E9811" w14:textId="77777777" w:rsidR="00141642" w:rsidRPr="00141642" w:rsidRDefault="00141642" w:rsidP="00C76EC8">
      <w:pPr>
        <w:pStyle w:val="ListParagraph"/>
        <w:numPr>
          <w:ilvl w:val="0"/>
          <w:numId w:val="2"/>
        </w:numPr>
      </w:pPr>
      <w:r w:rsidRPr="00141642">
        <w:t>visual and hearing impairments</w:t>
      </w:r>
    </w:p>
    <w:p w14:paraId="7E2CA295" w14:textId="46517014" w:rsidR="00141642" w:rsidRPr="00141642" w:rsidRDefault="00141642" w:rsidP="00C76EC8">
      <w:pPr>
        <w:pStyle w:val="ListParagraph"/>
        <w:numPr>
          <w:ilvl w:val="0"/>
          <w:numId w:val="2"/>
        </w:numPr>
      </w:pPr>
      <w:r w:rsidRPr="00141642">
        <w:t>cardiovascular accidents</w:t>
      </w:r>
    </w:p>
    <w:p w14:paraId="1166293D" w14:textId="77777777" w:rsidR="00141642" w:rsidRPr="00141642" w:rsidRDefault="00141642" w:rsidP="00C76EC8">
      <w:pPr>
        <w:pStyle w:val="ListParagraph"/>
        <w:numPr>
          <w:ilvl w:val="0"/>
          <w:numId w:val="2"/>
        </w:numPr>
      </w:pPr>
      <w:r w:rsidRPr="00141642">
        <w:t>multiple sclerosis</w:t>
      </w:r>
    </w:p>
    <w:p w14:paraId="4CE9F894" w14:textId="77777777" w:rsidR="00C76EC8" w:rsidRDefault="00141642" w:rsidP="00C76EC8">
      <w:pPr>
        <w:pStyle w:val="ListParagraph"/>
        <w:numPr>
          <w:ilvl w:val="0"/>
          <w:numId w:val="2"/>
        </w:numPr>
      </w:pPr>
      <w:r w:rsidRPr="00141642">
        <w:t>muscular dystrophy</w:t>
      </w:r>
    </w:p>
    <w:p w14:paraId="1F177035" w14:textId="46F22719" w:rsidR="00141642" w:rsidRPr="00141642" w:rsidRDefault="00141642" w:rsidP="00141642">
      <w:r w:rsidRPr="00141642">
        <w:t>Local communities, 4-H members, and volunteers also benefit from therapeutic riding opportunities by participating in rewarding and memorable experiences. </w:t>
      </w:r>
    </w:p>
    <w:p w14:paraId="3FA60137" w14:textId="7B5F6586" w:rsidR="00141642" w:rsidRPr="00141642" w:rsidRDefault="00141642" w:rsidP="00C76EC8">
      <w:pPr>
        <w:pStyle w:val="Heading2"/>
      </w:pPr>
      <w:r w:rsidRPr="00141642">
        <w:t>How does the horse’s movement help riders?</w:t>
      </w:r>
    </w:p>
    <w:p w14:paraId="5E896FB9" w14:textId="77777777" w:rsidR="00141642" w:rsidRPr="00141642" w:rsidRDefault="00141642" w:rsidP="00141642">
      <w:r w:rsidRPr="00141642">
        <w:t>The movement of the horse at a walk</w:t>
      </w:r>
    </w:p>
    <w:p w14:paraId="598FF6C1" w14:textId="15C6C97B" w:rsidR="00141642" w:rsidRPr="00141642" w:rsidRDefault="00141642" w:rsidP="00C76EC8">
      <w:pPr>
        <w:pStyle w:val="ListParagraph"/>
        <w:numPr>
          <w:ilvl w:val="0"/>
          <w:numId w:val="3"/>
        </w:numPr>
      </w:pPr>
      <w:r w:rsidRPr="00141642">
        <w:t>provides sensory input that stimulates normal muscle responses in the human rider.</w:t>
      </w:r>
    </w:p>
    <w:p w14:paraId="02FA2F32" w14:textId="77777777" w:rsidR="00141642" w:rsidRPr="00141642" w:rsidRDefault="00141642" w:rsidP="00C76EC8">
      <w:pPr>
        <w:pStyle w:val="ListParagraph"/>
        <w:numPr>
          <w:ilvl w:val="0"/>
          <w:numId w:val="3"/>
        </w:numPr>
      </w:pPr>
      <w:r w:rsidRPr="00141642">
        <w:t>enhances cognitive and physical development.</w:t>
      </w:r>
    </w:p>
    <w:p w14:paraId="52F145EA" w14:textId="4B831CA3" w:rsidR="00141642" w:rsidRPr="00141642" w:rsidRDefault="00141642" w:rsidP="00C76EC8">
      <w:pPr>
        <w:pStyle w:val="ListParagraph"/>
        <w:numPr>
          <w:ilvl w:val="0"/>
          <w:numId w:val="3"/>
        </w:numPr>
      </w:pPr>
      <w:r w:rsidRPr="00141642">
        <w:t>simulates the movement of a human’s pelvis,</w:t>
      </w:r>
      <w:r w:rsidR="00C76EC8">
        <w:t xml:space="preserve"> </w:t>
      </w:r>
      <w:r w:rsidRPr="00141642">
        <w:t>trunk, shoulders, and arms when walking.</w:t>
      </w:r>
    </w:p>
    <w:p w14:paraId="4872DA4B" w14:textId="77777777" w:rsidR="00141642" w:rsidRPr="00141642" w:rsidRDefault="00141642" w:rsidP="00C76EC8">
      <w:pPr>
        <w:pStyle w:val="Heading2"/>
      </w:pPr>
      <w:r w:rsidRPr="00141642">
        <w:t>Services Currently Offered</w:t>
      </w:r>
    </w:p>
    <w:p w14:paraId="792D4290" w14:textId="7FB2018B" w:rsidR="00141642" w:rsidRPr="00141642" w:rsidRDefault="00141642" w:rsidP="00141642">
      <w:r w:rsidRPr="00141642">
        <w:t>Therapeutic riding is an equine-assisted activity that contribu</w:t>
      </w:r>
      <w:r w:rsidR="00C76EC8">
        <w:t xml:space="preserve">tes to the cognitive, physical, </w:t>
      </w:r>
      <w:r w:rsidRPr="00141642">
        <w:t>emotional, and social well-being of individuals with special needs. </w:t>
      </w:r>
    </w:p>
    <w:p w14:paraId="64D430BC" w14:textId="77777777" w:rsidR="00141642" w:rsidRPr="00141642" w:rsidRDefault="00141642" w:rsidP="00141642">
      <w:r w:rsidRPr="00141642">
        <w:t xml:space="preserve">The Veterans’ Horsemanship Program is a </w:t>
      </w:r>
      <w:bookmarkStart w:id="0" w:name="_GoBack"/>
      <w:r w:rsidRPr="00141642">
        <w:t xml:space="preserve">natural </w:t>
      </w:r>
      <w:bookmarkEnd w:id="0"/>
      <w:r w:rsidRPr="00141642">
        <w:t>horsemanship-based program provided for area veterans. The goals of the program are to offer hope and encouragement through activities with the horse that promote physical, cognitive, social, and emotional growth. Participants may have any level of horse experience, from beginner to advanced. Participants learn about horse behavior, care, grooming, equipment, and natural horsemanship methods.</w:t>
      </w:r>
    </w:p>
    <w:p w14:paraId="62A0B740" w14:textId="03A2F242" w:rsidR="00141642" w:rsidRPr="00141642" w:rsidRDefault="00C76EC8" w:rsidP="00C76EC8">
      <w:pPr>
        <w:pStyle w:val="Heading2"/>
      </w:pPr>
      <w:r>
        <w:t>H</w:t>
      </w:r>
      <w:r w:rsidR="00141642" w:rsidRPr="00141642">
        <w:t xml:space="preserve">ow can </w:t>
      </w:r>
      <w:r>
        <w:t>I</w:t>
      </w:r>
      <w:r w:rsidR="00141642" w:rsidRPr="00141642">
        <w:t xml:space="preserve"> help</w:t>
      </w:r>
      <w:r>
        <w:t xml:space="preserve"> </w:t>
      </w:r>
      <w:r w:rsidR="00141642" w:rsidRPr="00141642">
        <w:t>the therapeutic riding program?</w:t>
      </w:r>
      <w:r w:rsidR="00141642" w:rsidRPr="00141642">
        <w:rPr>
          <w:rFonts w:hint="eastAsia"/>
        </w:rPr>
        <w:t> </w:t>
      </w:r>
    </w:p>
    <w:p w14:paraId="691C8AF2" w14:textId="01010035" w:rsidR="00141642" w:rsidRPr="00141642" w:rsidRDefault="00141642" w:rsidP="00C76EC8">
      <w:pPr>
        <w:pStyle w:val="ListParagraph"/>
        <w:numPr>
          <w:ilvl w:val="0"/>
          <w:numId w:val="4"/>
        </w:numPr>
      </w:pPr>
      <w:r w:rsidRPr="00141642">
        <w:t>Make a financial donation</w:t>
      </w:r>
    </w:p>
    <w:p w14:paraId="070B521D" w14:textId="77777777" w:rsidR="00141642" w:rsidRPr="00141642" w:rsidRDefault="00141642" w:rsidP="00C76EC8">
      <w:pPr>
        <w:pStyle w:val="ListParagraph"/>
        <w:numPr>
          <w:ilvl w:val="0"/>
          <w:numId w:val="4"/>
        </w:numPr>
      </w:pPr>
      <w:r w:rsidRPr="00141642">
        <w:t>Donate a horse</w:t>
      </w:r>
    </w:p>
    <w:p w14:paraId="5859E119" w14:textId="77777777" w:rsidR="00141642" w:rsidRPr="00141642" w:rsidRDefault="00141642" w:rsidP="00C76EC8">
      <w:pPr>
        <w:pStyle w:val="ListParagraph"/>
        <w:numPr>
          <w:ilvl w:val="0"/>
          <w:numId w:val="4"/>
        </w:numPr>
      </w:pPr>
      <w:r w:rsidRPr="00141642">
        <w:t>Sponsor a rider and/or a horse</w:t>
      </w:r>
    </w:p>
    <w:p w14:paraId="0B1D6FA0" w14:textId="77777777" w:rsidR="00141642" w:rsidRPr="00141642" w:rsidRDefault="00141642" w:rsidP="00C76EC8">
      <w:pPr>
        <w:pStyle w:val="ListParagraph"/>
        <w:numPr>
          <w:ilvl w:val="0"/>
          <w:numId w:val="4"/>
        </w:numPr>
      </w:pPr>
      <w:r w:rsidRPr="00141642">
        <w:t>Volunteer to assist with riding classes</w:t>
      </w:r>
    </w:p>
    <w:p w14:paraId="0350040D" w14:textId="77777777" w:rsidR="00141642" w:rsidRPr="00141642" w:rsidRDefault="00141642" w:rsidP="00C76EC8">
      <w:pPr>
        <w:pStyle w:val="ListParagraph"/>
        <w:numPr>
          <w:ilvl w:val="0"/>
          <w:numId w:val="4"/>
        </w:numPr>
      </w:pPr>
      <w:r w:rsidRPr="00141642">
        <w:lastRenderedPageBreak/>
        <w:t>Share information about the program</w:t>
      </w:r>
    </w:p>
    <w:p w14:paraId="1A9B9B2A" w14:textId="77777777" w:rsidR="00141642" w:rsidRPr="00141642" w:rsidRDefault="00141642" w:rsidP="00C76EC8">
      <w:pPr>
        <w:pStyle w:val="Heading2"/>
      </w:pPr>
      <w:r w:rsidRPr="00141642">
        <w:t>4-H and equine-assisted therapy programs have the same mission.</w:t>
      </w:r>
    </w:p>
    <w:p w14:paraId="5E9C621D" w14:textId="77777777" w:rsidR="00141642" w:rsidRPr="00141642" w:rsidRDefault="00141642" w:rsidP="00141642">
      <w:r w:rsidRPr="00141642">
        <w:t>These programs help young people</w:t>
      </w:r>
    </w:p>
    <w:p w14:paraId="306CD3CB" w14:textId="77777777" w:rsidR="00141642" w:rsidRPr="00141642" w:rsidRDefault="00141642" w:rsidP="00C76EC8">
      <w:pPr>
        <w:pStyle w:val="ListParagraph"/>
        <w:numPr>
          <w:ilvl w:val="0"/>
          <w:numId w:val="5"/>
        </w:numPr>
      </w:pPr>
      <w:r w:rsidRPr="00141642">
        <w:t>acquire knowledge,</w:t>
      </w:r>
    </w:p>
    <w:p w14:paraId="5A05E3BE" w14:textId="77777777" w:rsidR="00141642" w:rsidRPr="00141642" w:rsidRDefault="00141642" w:rsidP="00C76EC8">
      <w:pPr>
        <w:pStyle w:val="ListParagraph"/>
        <w:numPr>
          <w:ilvl w:val="0"/>
          <w:numId w:val="5"/>
        </w:numPr>
      </w:pPr>
      <w:r w:rsidRPr="00141642">
        <w:t>develop life skills, and</w:t>
      </w:r>
    </w:p>
    <w:p w14:paraId="2EFED76D" w14:textId="7D533344" w:rsidR="00141642" w:rsidRPr="00141642" w:rsidRDefault="00141642" w:rsidP="00C76EC8">
      <w:pPr>
        <w:pStyle w:val="ListParagraph"/>
        <w:numPr>
          <w:ilvl w:val="0"/>
          <w:numId w:val="5"/>
        </w:numPr>
      </w:pPr>
      <w:r w:rsidRPr="00141642">
        <w:t xml:space="preserve">form attitudes that enable them to become </w:t>
      </w:r>
      <w:r w:rsidRPr="00141642">
        <w:tab/>
        <w:t>self-dir</w:t>
      </w:r>
      <w:r w:rsidR="00C76EC8">
        <w:t xml:space="preserve">ected, productive, contributing </w:t>
      </w:r>
      <w:r w:rsidRPr="00141642">
        <w:t>members of society.</w:t>
      </w:r>
    </w:p>
    <w:p w14:paraId="3D6D1636" w14:textId="77777777" w:rsidR="00141642" w:rsidRPr="00141642" w:rsidRDefault="00141642" w:rsidP="00C76EC8">
      <w:pPr>
        <w:pStyle w:val="Heading2"/>
      </w:pPr>
      <w:r w:rsidRPr="00141642">
        <w:t>Learn More</w:t>
      </w:r>
    </w:p>
    <w:p w14:paraId="3BFC8652" w14:textId="77EEFA05" w:rsidR="00141642" w:rsidRPr="00141642" w:rsidRDefault="00141642" w:rsidP="00141642">
      <w:r w:rsidRPr="00141642">
        <w:t>For additional information about the MSU Extension Equine-Assisted Therapy Programs or for a program application, contact Cassie Brunson at (662) 325-1718 </w:t>
      </w:r>
      <w:r w:rsidR="00C76EC8">
        <w:t xml:space="preserve">or </w:t>
      </w:r>
      <w:r w:rsidRPr="00141642">
        <w:t>cbrunson@humansci.msstate.edu. </w:t>
      </w:r>
    </w:p>
    <w:p w14:paraId="325DEBA2" w14:textId="19EE6DE9" w:rsidR="00141642" w:rsidRPr="00141642" w:rsidRDefault="00141642" w:rsidP="00C76EC8">
      <w:pPr>
        <w:ind w:right="-720"/>
      </w:pPr>
      <w:r w:rsidRPr="00141642">
        <w:t>For more information on volunteer oppor</w:t>
      </w:r>
      <w:r w:rsidR="00C76EC8">
        <w:t xml:space="preserve">tunities, contact Lori Irvin at </w:t>
      </w:r>
      <w:r w:rsidRPr="00141642">
        <w:t>lirvin@humansci.msstate.edu.</w:t>
      </w:r>
    </w:p>
    <w:p w14:paraId="6417D21D" w14:textId="6AFB5251" w:rsidR="00141642" w:rsidRPr="00141642" w:rsidRDefault="00141642" w:rsidP="00141642">
      <w:r w:rsidRPr="00141642">
        <w:t>Equine-Assisted Therapy programs are held at</w:t>
      </w:r>
    </w:p>
    <w:p w14:paraId="41CC9369" w14:textId="4691E2FD" w:rsidR="00141642" w:rsidRPr="00141642" w:rsidRDefault="00141642" w:rsidP="00141642">
      <w:r w:rsidRPr="00141642">
        <w:t>Elizabeth A. Howard Therapeutic Riding and Activity Center</w:t>
      </w:r>
    </w:p>
    <w:p w14:paraId="603FF3EA" w14:textId="77777777" w:rsidR="00141642" w:rsidRPr="00141642" w:rsidRDefault="00141642" w:rsidP="00141642">
      <w:r w:rsidRPr="00141642">
        <w:t>1225 Old White Road South, West Point, MS 39773</w:t>
      </w:r>
    </w:p>
    <w:p w14:paraId="3A65CA2A" w14:textId="3FEB20AE" w:rsidR="00141642" w:rsidRPr="00141642" w:rsidRDefault="00141642" w:rsidP="00141642">
      <w:r w:rsidRPr="00141642">
        <w:t>To become a volunteer or learn more,</w:t>
      </w:r>
      <w:r w:rsidR="00C76EC8">
        <w:t xml:space="preserve"> </w:t>
      </w:r>
      <w:r w:rsidRPr="00141642">
        <w:t>contact Lori Irvin at lirvin@humansci.msstate.edu.</w:t>
      </w:r>
    </w:p>
    <w:p w14:paraId="095C08A4" w14:textId="66C7EFF1" w:rsidR="00141642" w:rsidRPr="00141642" w:rsidRDefault="00141642" w:rsidP="00141642">
      <w:r w:rsidRPr="00141642">
        <w:t>Certification workshops for therapeutic riding instructors are approved by the Professional Association of Therapeutic Horsemanship (PATH) International.</w:t>
      </w:r>
    </w:p>
    <w:p w14:paraId="398C45A9" w14:textId="77777777" w:rsidR="00141642" w:rsidRPr="00141642" w:rsidRDefault="00141642" w:rsidP="00141642">
      <w:r w:rsidRPr="00141642">
        <w:t>M2277 (05-19)</w:t>
      </w:r>
    </w:p>
    <w:p w14:paraId="5A8A62EB" w14:textId="77777777" w:rsidR="00141642" w:rsidRPr="00141642" w:rsidRDefault="00141642" w:rsidP="00141642">
      <w:r w:rsidRPr="00141642">
        <w:t>Distributed by Cassie Brunson, Extension Associate, Human Sciences.</w:t>
      </w:r>
    </w:p>
    <w:p w14:paraId="7DFDBDAE" w14:textId="77777777" w:rsidR="00141642" w:rsidRPr="00141642" w:rsidRDefault="00141642" w:rsidP="00141642">
      <w:r w:rsidRPr="00141642">
        <w:t>Copyright 2019 by Mississippi State University. All rights reserved. This publication may be copied and distributed without alteration for nonprofit educational purposes provided that credit is given to the Mississippi State University Extension Service.</w:t>
      </w:r>
    </w:p>
    <w:p w14:paraId="09EB745C" w14:textId="77777777" w:rsidR="00141642" w:rsidRPr="00141642" w:rsidRDefault="00141642" w:rsidP="00141642">
      <w:r w:rsidRPr="00141642">
        <w:t>Produced by Agricultural Communications.</w:t>
      </w:r>
    </w:p>
    <w:p w14:paraId="0E5EF638" w14:textId="77777777" w:rsidR="00141642" w:rsidRPr="00141642" w:rsidRDefault="00141642" w:rsidP="00141642">
      <w:r w:rsidRPr="00141642">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028F1DE7" w14:textId="67060279" w:rsidR="00141642" w:rsidRPr="00141642" w:rsidRDefault="00141642" w:rsidP="00141642">
      <w:r w:rsidRPr="00141642">
        <w:t>For disability accommodation, please contact Cassie Brunson</w:t>
      </w:r>
      <w:r w:rsidR="00C76EC8">
        <w:t xml:space="preserve"> at </w:t>
      </w:r>
      <w:r w:rsidRPr="00141642">
        <w:t>cbrunson@humansci.msstate.edu.</w:t>
      </w:r>
    </w:p>
    <w:p w14:paraId="4FE81D0E" w14:textId="77777777" w:rsidR="00141642" w:rsidRPr="00141642" w:rsidRDefault="00141642" w:rsidP="00141642">
      <w:r w:rsidRPr="00141642">
        <w:t>Extension Service of Mississippi State University, cooperating with U.S. Department of Agriculture. Published in furtherance of Acts of Congress, May 8 and June 30, 1914. GARY B. JACKSON, Director</w:t>
      </w:r>
    </w:p>
    <w:p w14:paraId="15762014" w14:textId="77777777" w:rsidR="00824C93" w:rsidRPr="00141642" w:rsidRDefault="00824C93" w:rsidP="00141642"/>
    <w:sectPr w:rsidR="00824C93" w:rsidRPr="00141642" w:rsidSect="00866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Dancing Script">
    <w:panose1 w:val="03080600040507000D00"/>
    <w:charset w:val="00"/>
    <w:family w:val="auto"/>
    <w:pitch w:val="variable"/>
    <w:sig w:usb0="20000007" w:usb1="00000000" w:usb2="00000000" w:usb3="00000000" w:csb0="00000193" w:csb1="00000000"/>
  </w:font>
  <w:font w:name="Open Sans Semibold">
    <w:panose1 w:val="020B0706030804020204"/>
    <w:charset w:val="00"/>
    <w:family w:val="auto"/>
    <w:pitch w:val="variable"/>
    <w:sig w:usb0="E00002EF" w:usb1="4000205B" w:usb2="00000028" w:usb3="00000000" w:csb0="0000019F" w:csb1="00000000"/>
  </w:font>
  <w:font w:name="Open Sans">
    <w:panose1 w:val="020B0606030504020204"/>
    <w:charset w:val="00"/>
    <w:family w:val="auto"/>
    <w:pitch w:val="variable"/>
    <w:sig w:usb0="E00002EF" w:usb1="4000205B" w:usb2="00000028" w:usb3="00000000" w:csb0="0000019F" w:csb1="00000000"/>
  </w:font>
  <w:font w:name="Palatino LT Std">
    <w:panose1 w:val="02040502050505030304"/>
    <w:charset w:val="00"/>
    <w:family w:val="auto"/>
    <w:pitch w:val="variable"/>
    <w:sig w:usb0="800000AF" w:usb1="5000204A"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10779"/>
    <w:multiLevelType w:val="hybridMultilevel"/>
    <w:tmpl w:val="9806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D27A6A"/>
    <w:multiLevelType w:val="hybridMultilevel"/>
    <w:tmpl w:val="F850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A4434A"/>
    <w:multiLevelType w:val="hybridMultilevel"/>
    <w:tmpl w:val="4044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E14131"/>
    <w:multiLevelType w:val="hybridMultilevel"/>
    <w:tmpl w:val="7A34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ED7B1B"/>
    <w:multiLevelType w:val="hybridMultilevel"/>
    <w:tmpl w:val="1F705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BE7"/>
    <w:rsid w:val="00141642"/>
    <w:rsid w:val="004B2966"/>
    <w:rsid w:val="00545FE8"/>
    <w:rsid w:val="00824C93"/>
    <w:rsid w:val="00866C27"/>
    <w:rsid w:val="00B04BE7"/>
    <w:rsid w:val="00C76EC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5E9DA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6EC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6EC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41642"/>
    <w:pPr>
      <w:jc w:val="center"/>
    </w:pPr>
    <w:rPr>
      <w:rFonts w:ascii="Dancing Script" w:hAnsi="Dancing Script" w:cs="Times New Roman"/>
      <w:sz w:val="50"/>
      <w:szCs w:val="50"/>
    </w:rPr>
  </w:style>
  <w:style w:type="paragraph" w:customStyle="1" w:styleId="p2">
    <w:name w:val="p2"/>
    <w:basedOn w:val="Normal"/>
    <w:rsid w:val="00141642"/>
    <w:pPr>
      <w:jc w:val="center"/>
    </w:pPr>
    <w:rPr>
      <w:rFonts w:ascii="Open Sans Semibold" w:hAnsi="Open Sans Semibold" w:cs="Times New Roman"/>
    </w:rPr>
  </w:style>
  <w:style w:type="character" w:customStyle="1" w:styleId="s1">
    <w:name w:val="s1"/>
    <w:basedOn w:val="DefaultParagraphFont"/>
    <w:rsid w:val="00141642"/>
    <w:rPr>
      <w:rFonts w:ascii="Open Sans" w:hAnsi="Open Sans" w:hint="default"/>
      <w:spacing w:val="18"/>
      <w:sz w:val="24"/>
      <w:szCs w:val="24"/>
    </w:rPr>
  </w:style>
  <w:style w:type="character" w:customStyle="1" w:styleId="apple-converted-space">
    <w:name w:val="apple-converted-space"/>
    <w:basedOn w:val="DefaultParagraphFont"/>
    <w:rsid w:val="00141642"/>
  </w:style>
  <w:style w:type="paragraph" w:customStyle="1" w:styleId="p3">
    <w:name w:val="p3"/>
    <w:basedOn w:val="Normal"/>
    <w:rsid w:val="00141642"/>
    <w:pPr>
      <w:jc w:val="center"/>
    </w:pPr>
    <w:rPr>
      <w:rFonts w:ascii="Dancing Script" w:hAnsi="Dancing Script" w:cs="Times New Roman"/>
      <w:color w:val="57B6CB"/>
      <w:sz w:val="18"/>
      <w:szCs w:val="18"/>
    </w:rPr>
  </w:style>
  <w:style w:type="paragraph" w:customStyle="1" w:styleId="p4">
    <w:name w:val="p4"/>
    <w:basedOn w:val="Normal"/>
    <w:rsid w:val="00141642"/>
    <w:pPr>
      <w:jc w:val="center"/>
    </w:pPr>
    <w:rPr>
      <w:rFonts w:ascii="Dancing Script" w:hAnsi="Dancing Script" w:cs="Times New Roman"/>
      <w:color w:val="57B6CB"/>
      <w:sz w:val="27"/>
      <w:szCs w:val="27"/>
    </w:rPr>
  </w:style>
  <w:style w:type="character" w:customStyle="1" w:styleId="s3">
    <w:name w:val="s3"/>
    <w:basedOn w:val="DefaultParagraphFont"/>
    <w:rsid w:val="00141642"/>
    <w:rPr>
      <w:spacing w:val="15"/>
    </w:rPr>
  </w:style>
  <w:style w:type="character" w:customStyle="1" w:styleId="s4">
    <w:name w:val="s4"/>
    <w:basedOn w:val="DefaultParagraphFont"/>
    <w:rsid w:val="00141642"/>
    <w:rPr>
      <w:rFonts w:ascii="Open Sans" w:hAnsi="Open Sans" w:hint="default"/>
      <w:spacing w:val="23"/>
      <w:sz w:val="30"/>
      <w:szCs w:val="30"/>
    </w:rPr>
  </w:style>
  <w:style w:type="character" w:customStyle="1" w:styleId="s2">
    <w:name w:val="s2"/>
    <w:basedOn w:val="DefaultParagraphFont"/>
    <w:rsid w:val="00141642"/>
    <w:rPr>
      <w:spacing w:val="3"/>
    </w:rPr>
  </w:style>
  <w:style w:type="paragraph" w:customStyle="1" w:styleId="p5">
    <w:name w:val="p5"/>
    <w:basedOn w:val="Normal"/>
    <w:rsid w:val="00141642"/>
    <w:rPr>
      <w:rFonts w:ascii="Palatino LT Std" w:hAnsi="Palatino LT Std" w:cs="Times New Roman"/>
      <w:sz w:val="14"/>
      <w:szCs w:val="14"/>
    </w:rPr>
  </w:style>
  <w:style w:type="character" w:customStyle="1" w:styleId="apple-tab-span">
    <w:name w:val="apple-tab-span"/>
    <w:basedOn w:val="DefaultParagraphFont"/>
    <w:rsid w:val="00141642"/>
  </w:style>
  <w:style w:type="paragraph" w:customStyle="1" w:styleId="p6">
    <w:name w:val="p6"/>
    <w:basedOn w:val="Normal"/>
    <w:rsid w:val="00141642"/>
    <w:rPr>
      <w:rFonts w:ascii="Palatino LT Std" w:hAnsi="Palatino LT Std" w:cs="Times New Roman"/>
      <w:sz w:val="14"/>
      <w:szCs w:val="14"/>
    </w:rPr>
  </w:style>
  <w:style w:type="paragraph" w:customStyle="1" w:styleId="p7">
    <w:name w:val="p7"/>
    <w:basedOn w:val="Normal"/>
    <w:rsid w:val="00141642"/>
    <w:rPr>
      <w:rFonts w:ascii="Palatino LT Std" w:hAnsi="Palatino LT Std" w:cs="Times New Roman"/>
      <w:sz w:val="14"/>
      <w:szCs w:val="14"/>
    </w:rPr>
  </w:style>
  <w:style w:type="paragraph" w:customStyle="1" w:styleId="p8">
    <w:name w:val="p8"/>
    <w:basedOn w:val="Normal"/>
    <w:rsid w:val="00141642"/>
    <w:rPr>
      <w:rFonts w:ascii="Palatino LT Std" w:hAnsi="Palatino LT Std" w:cs="Times New Roman"/>
      <w:sz w:val="11"/>
      <w:szCs w:val="11"/>
    </w:rPr>
  </w:style>
  <w:style w:type="paragraph" w:customStyle="1" w:styleId="p9">
    <w:name w:val="p9"/>
    <w:basedOn w:val="Normal"/>
    <w:rsid w:val="00141642"/>
    <w:rPr>
      <w:rFonts w:ascii="Palatino LT Std" w:hAnsi="Palatino LT Std" w:cs="Times New Roman"/>
      <w:sz w:val="11"/>
      <w:szCs w:val="11"/>
    </w:rPr>
  </w:style>
  <w:style w:type="paragraph" w:styleId="ListParagraph">
    <w:name w:val="List Paragraph"/>
    <w:basedOn w:val="Normal"/>
    <w:uiPriority w:val="34"/>
    <w:qFormat/>
    <w:rsid w:val="00C76EC8"/>
    <w:pPr>
      <w:ind w:left="720"/>
      <w:contextualSpacing/>
    </w:pPr>
  </w:style>
  <w:style w:type="character" w:customStyle="1" w:styleId="Heading1Char">
    <w:name w:val="Heading 1 Char"/>
    <w:basedOn w:val="DefaultParagraphFont"/>
    <w:link w:val="Heading1"/>
    <w:uiPriority w:val="9"/>
    <w:rsid w:val="00C76EC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76EC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4506">
      <w:bodyDiv w:val="1"/>
      <w:marLeft w:val="0"/>
      <w:marRight w:val="0"/>
      <w:marTop w:val="0"/>
      <w:marBottom w:val="0"/>
      <w:divBdr>
        <w:top w:val="none" w:sz="0" w:space="0" w:color="auto"/>
        <w:left w:val="none" w:sz="0" w:space="0" w:color="auto"/>
        <w:bottom w:val="none" w:sz="0" w:space="0" w:color="auto"/>
        <w:right w:val="none" w:sz="0" w:space="0" w:color="auto"/>
      </w:divBdr>
    </w:div>
    <w:div w:id="570969941">
      <w:bodyDiv w:val="1"/>
      <w:marLeft w:val="0"/>
      <w:marRight w:val="0"/>
      <w:marTop w:val="0"/>
      <w:marBottom w:val="0"/>
      <w:divBdr>
        <w:top w:val="none" w:sz="0" w:space="0" w:color="auto"/>
        <w:left w:val="none" w:sz="0" w:space="0" w:color="auto"/>
        <w:bottom w:val="none" w:sz="0" w:space="0" w:color="auto"/>
        <w:right w:val="none" w:sz="0" w:space="0" w:color="auto"/>
      </w:divBdr>
    </w:div>
    <w:div w:id="836656404">
      <w:bodyDiv w:val="1"/>
      <w:marLeft w:val="0"/>
      <w:marRight w:val="0"/>
      <w:marTop w:val="0"/>
      <w:marBottom w:val="0"/>
      <w:divBdr>
        <w:top w:val="none" w:sz="0" w:space="0" w:color="auto"/>
        <w:left w:val="none" w:sz="0" w:space="0" w:color="auto"/>
        <w:bottom w:val="none" w:sz="0" w:space="0" w:color="auto"/>
        <w:right w:val="none" w:sz="0" w:space="0" w:color="auto"/>
      </w:divBdr>
    </w:div>
    <w:div w:id="903416188">
      <w:bodyDiv w:val="1"/>
      <w:marLeft w:val="0"/>
      <w:marRight w:val="0"/>
      <w:marTop w:val="0"/>
      <w:marBottom w:val="0"/>
      <w:divBdr>
        <w:top w:val="none" w:sz="0" w:space="0" w:color="auto"/>
        <w:left w:val="none" w:sz="0" w:space="0" w:color="auto"/>
        <w:bottom w:val="none" w:sz="0" w:space="0" w:color="auto"/>
        <w:right w:val="none" w:sz="0" w:space="0" w:color="auto"/>
      </w:divBdr>
    </w:div>
    <w:div w:id="919218088">
      <w:bodyDiv w:val="1"/>
      <w:marLeft w:val="0"/>
      <w:marRight w:val="0"/>
      <w:marTop w:val="0"/>
      <w:marBottom w:val="0"/>
      <w:divBdr>
        <w:top w:val="none" w:sz="0" w:space="0" w:color="auto"/>
        <w:left w:val="none" w:sz="0" w:space="0" w:color="auto"/>
        <w:bottom w:val="none" w:sz="0" w:space="0" w:color="auto"/>
        <w:right w:val="none" w:sz="0" w:space="0" w:color="auto"/>
      </w:divBdr>
    </w:div>
    <w:div w:id="1217008858">
      <w:bodyDiv w:val="1"/>
      <w:marLeft w:val="0"/>
      <w:marRight w:val="0"/>
      <w:marTop w:val="0"/>
      <w:marBottom w:val="0"/>
      <w:divBdr>
        <w:top w:val="none" w:sz="0" w:space="0" w:color="auto"/>
        <w:left w:val="none" w:sz="0" w:space="0" w:color="auto"/>
        <w:bottom w:val="none" w:sz="0" w:space="0" w:color="auto"/>
        <w:right w:val="none" w:sz="0" w:space="0" w:color="auto"/>
      </w:divBdr>
    </w:div>
    <w:div w:id="1410493760">
      <w:bodyDiv w:val="1"/>
      <w:marLeft w:val="0"/>
      <w:marRight w:val="0"/>
      <w:marTop w:val="0"/>
      <w:marBottom w:val="0"/>
      <w:divBdr>
        <w:top w:val="none" w:sz="0" w:space="0" w:color="auto"/>
        <w:left w:val="none" w:sz="0" w:space="0" w:color="auto"/>
        <w:bottom w:val="none" w:sz="0" w:space="0" w:color="auto"/>
        <w:right w:val="none" w:sz="0" w:space="0" w:color="auto"/>
      </w:divBdr>
    </w:div>
    <w:div w:id="20376124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605</Words>
  <Characters>3452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Trimm, Kim</dc:creator>
  <cp:keywords/>
  <dc:description/>
  <cp:lastModifiedBy>Trimm, Kim</cp:lastModifiedBy>
  <cp:revision>2</cp:revision>
  <dcterms:created xsi:type="dcterms:W3CDTF">2019-05-01T16:35:00Z</dcterms:created>
  <dcterms:modified xsi:type="dcterms:W3CDTF">2019-05-01T16:50:00Z</dcterms:modified>
</cp:coreProperties>
</file>