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B7D0C" w14:textId="7ECCFA5C" w:rsidR="00CA0AAA" w:rsidRDefault="00CA0AAA" w:rsidP="00CA0AAA">
      <w:pPr>
        <w:pStyle w:val="Heading1"/>
      </w:pPr>
      <w:r>
        <w:t>Mississippi State University Extension Service</w:t>
      </w:r>
      <w:bookmarkStart w:id="0" w:name="_GoBack"/>
      <w:bookmarkEnd w:id="0"/>
    </w:p>
    <w:p w14:paraId="0D73A8DE" w14:textId="20C27627" w:rsidR="00697378" w:rsidRDefault="001552D5" w:rsidP="001552D5">
      <w:pPr>
        <w:pStyle w:val="Heading2"/>
      </w:pPr>
      <w:r>
        <w:t>T</w:t>
      </w:r>
      <w:r w:rsidR="00ED6F5A">
        <w:t>hickness and</w:t>
      </w:r>
      <w:r w:rsidR="00697378">
        <w:t xml:space="preserve"> </w:t>
      </w:r>
      <w:r>
        <w:t xml:space="preserve">Thermal Gradients </w:t>
      </w:r>
      <w:r w:rsidR="00ED6F5A">
        <w:t xml:space="preserve">across </w:t>
      </w:r>
      <w:r w:rsidR="001B1677">
        <w:t xml:space="preserve">Broiler </w:t>
      </w:r>
      <w:r w:rsidR="00345DAD">
        <w:t>Eggshells</w:t>
      </w:r>
    </w:p>
    <w:p w14:paraId="7FEA6457" w14:textId="45125846" w:rsidR="001552D5" w:rsidRDefault="00D24FA8" w:rsidP="001552D5">
      <w:r w:rsidRPr="007504D8">
        <w:t xml:space="preserve">The eggshell plays an important role in the development of </w:t>
      </w:r>
      <w:r w:rsidR="00CE756B">
        <w:t>a chicken</w:t>
      </w:r>
      <w:r w:rsidRPr="007504D8">
        <w:t xml:space="preserve"> embryo</w:t>
      </w:r>
      <w:r w:rsidR="00CE756B">
        <w:t>. It is</w:t>
      </w:r>
      <w:r w:rsidRPr="007504D8">
        <w:t xml:space="preserve"> a major respiratory component</w:t>
      </w:r>
      <w:r>
        <w:t>,</w:t>
      </w:r>
      <w:r w:rsidR="00CE756B">
        <w:t xml:space="preserve"> and</w:t>
      </w:r>
      <w:r>
        <w:t xml:space="preserve"> </w:t>
      </w:r>
      <w:r w:rsidRPr="007504D8">
        <w:t>the chick</w:t>
      </w:r>
      <w:r>
        <w:t>en</w:t>
      </w:r>
      <w:r w:rsidRPr="007504D8">
        <w:t xml:space="preserve"> </w:t>
      </w:r>
      <w:r>
        <w:t xml:space="preserve">embryo </w:t>
      </w:r>
      <w:r w:rsidR="00CE756B">
        <w:t>gets</w:t>
      </w:r>
      <w:r>
        <w:t xml:space="preserve"> approximately 80 percent</w:t>
      </w:r>
      <w:r w:rsidRPr="007504D8">
        <w:t xml:space="preserve"> of its skeletal calcium from the eggshell aft</w:t>
      </w:r>
      <w:r>
        <w:t>er 10 days of incubation.</w:t>
      </w:r>
      <w:r w:rsidR="001552D5">
        <w:t xml:space="preserve"> </w:t>
      </w:r>
      <w:r>
        <w:t>Eggshell thickness is one of several factors that influence heat transfer by conduction (</w:t>
      </w:r>
      <w:proofErr w:type="spellStart"/>
      <w:r>
        <w:t>Boleli</w:t>
      </w:r>
      <w:proofErr w:type="spellEnd"/>
      <w:r>
        <w:t xml:space="preserve"> et al., 2016).</w:t>
      </w:r>
      <w:r w:rsidR="001552D5">
        <w:t xml:space="preserve"> </w:t>
      </w:r>
    </w:p>
    <w:p w14:paraId="61F23387" w14:textId="785C7FC1" w:rsidR="00D24FA8" w:rsidRDefault="00CE756B" w:rsidP="001552D5">
      <w:r>
        <w:t>E</w:t>
      </w:r>
      <w:r w:rsidR="00D24FA8" w:rsidRPr="007504D8">
        <w:t xml:space="preserve">ggshell thickness </w:t>
      </w:r>
      <w:r w:rsidR="00D24FA8">
        <w:t xml:space="preserve">reflects </w:t>
      </w:r>
      <w:r w:rsidR="00D24FA8" w:rsidRPr="007504D8">
        <w:t xml:space="preserve">pore length </w:t>
      </w:r>
      <w:r w:rsidR="00D24FA8">
        <w:t>in broiler hatching eggs</w:t>
      </w:r>
      <w:r>
        <w:t>,</w:t>
      </w:r>
      <w:r w:rsidR="00D24FA8">
        <w:t xml:space="preserve"> and an </w:t>
      </w:r>
      <w:r w:rsidR="00D24FA8" w:rsidRPr="007504D8">
        <w:t>excessively thick shell may account for some early embryonic deaths</w:t>
      </w:r>
      <w:r>
        <w:t xml:space="preserve"> (</w:t>
      </w:r>
      <w:r w:rsidRPr="007504D8">
        <w:t xml:space="preserve">Peebles </w:t>
      </w:r>
      <w:r>
        <w:t>&amp;</w:t>
      </w:r>
      <w:r w:rsidRPr="007504D8">
        <w:t xml:space="preserve"> Brake</w:t>
      </w:r>
      <w:r>
        <w:t xml:space="preserve">, </w:t>
      </w:r>
      <w:r w:rsidRPr="007504D8">
        <w:t>1985)</w:t>
      </w:r>
      <w:r w:rsidR="00D24FA8">
        <w:t>.</w:t>
      </w:r>
      <w:r w:rsidR="001552D5">
        <w:t xml:space="preserve"> </w:t>
      </w:r>
      <w:r>
        <w:t>This research also found that a</w:t>
      </w:r>
      <w:r w:rsidR="00D24FA8" w:rsidRPr="007504D8">
        <w:t>n abnormal distribution of pores over the egg</w:t>
      </w:r>
      <w:r w:rsidR="00D24FA8">
        <w:t>shell</w:t>
      </w:r>
      <w:r w:rsidR="00D24FA8" w:rsidRPr="007504D8">
        <w:t xml:space="preserve"> surface may contribute to reduced hatchability</w:t>
      </w:r>
      <w:r w:rsidR="001552D5">
        <w:t xml:space="preserve"> and,</w:t>
      </w:r>
      <w:r w:rsidR="00D24FA8" w:rsidRPr="007504D8">
        <w:t xml:space="preserve"> </w:t>
      </w:r>
      <w:r w:rsidR="00D24FA8">
        <w:t>more specifically</w:t>
      </w:r>
      <w:r w:rsidR="001552D5">
        <w:t>,</w:t>
      </w:r>
      <w:r w:rsidR="00D24FA8">
        <w:t xml:space="preserve"> </w:t>
      </w:r>
      <w:r w:rsidR="00D24FA8" w:rsidRPr="007504D8">
        <w:t>that optimum hatchability may depend on a proper pore concentration in each eggshell region (large end, equator, and small end).</w:t>
      </w:r>
    </w:p>
    <w:p w14:paraId="23AFB00A" w14:textId="3A5D8514" w:rsidR="00F41278" w:rsidRDefault="00CE756B" w:rsidP="001552D5">
      <w:r>
        <w:t>Embryonic temperature determines the d</w:t>
      </w:r>
      <w:r w:rsidR="00D24FA8" w:rsidRPr="007504D8">
        <w:t xml:space="preserve">evelopment and growth rate of </w:t>
      </w:r>
      <w:r>
        <w:t>domestic chicken</w:t>
      </w:r>
      <w:r w:rsidR="00D24FA8" w:rsidRPr="007504D8">
        <w:t xml:space="preserve"> embryo</w:t>
      </w:r>
      <w:r>
        <w:t xml:space="preserve">s. Temperature must be optimized </w:t>
      </w:r>
      <w:r w:rsidR="00A304C0">
        <w:t>throughout the</w:t>
      </w:r>
      <w:r w:rsidR="00095F32">
        <w:t xml:space="preserve"> </w:t>
      </w:r>
      <w:r w:rsidR="00D24FA8" w:rsidRPr="007504D8">
        <w:t>different stages of incubation to achieve maximum hatchability</w:t>
      </w:r>
      <w:r w:rsidR="00F13A71">
        <w:t xml:space="preserve"> and peak chick quality</w:t>
      </w:r>
      <w:r w:rsidR="00D24FA8" w:rsidRPr="007504D8">
        <w:t>.</w:t>
      </w:r>
      <w:r w:rsidR="001552D5">
        <w:t xml:space="preserve"> </w:t>
      </w:r>
      <w:r w:rsidR="00F41278">
        <w:t>R</w:t>
      </w:r>
      <w:r w:rsidR="00F41278" w:rsidRPr="007504D8">
        <w:t xml:space="preserve">esearchers have shown that a developing embryo produces heat, </w:t>
      </w:r>
      <w:r w:rsidR="00F41278">
        <w:t>often</w:t>
      </w:r>
      <w:r w:rsidR="00F41278" w:rsidRPr="007504D8">
        <w:t xml:space="preserve"> </w:t>
      </w:r>
      <w:r>
        <w:t xml:space="preserve">most </w:t>
      </w:r>
      <w:r w:rsidR="00F41278" w:rsidRPr="007504D8">
        <w:t>significant</w:t>
      </w:r>
      <w:r>
        <w:t>ly</w:t>
      </w:r>
      <w:r w:rsidR="00F41278" w:rsidRPr="007504D8">
        <w:t xml:space="preserve"> in the second half of the incubation period</w:t>
      </w:r>
      <w:r w:rsidR="00F41278">
        <w:t xml:space="preserve"> (Janke et al., 2004; Lourens et al., 2006)</w:t>
      </w:r>
      <w:r w:rsidR="00F41278" w:rsidRPr="007504D8">
        <w:t>.</w:t>
      </w:r>
      <w:r w:rsidR="001552D5">
        <w:t xml:space="preserve"> </w:t>
      </w:r>
      <w:r>
        <w:t>A</w:t>
      </w:r>
      <w:r w:rsidR="00F13A71">
        <w:t xml:space="preserve">ssessing the </w:t>
      </w:r>
      <w:r w:rsidR="00F41278" w:rsidRPr="007504D8">
        <w:t xml:space="preserve">internal temperature of an egg during </w:t>
      </w:r>
      <w:r w:rsidR="00F41278">
        <w:t xml:space="preserve">incubation is important </w:t>
      </w:r>
      <w:r w:rsidR="00F13A71">
        <w:t>to determine</w:t>
      </w:r>
      <w:r w:rsidR="00F41278" w:rsidRPr="007504D8">
        <w:t xml:space="preserve"> the embryo’s body temperature, its associated heat production, and its level of metabolic activity (</w:t>
      </w:r>
      <w:proofErr w:type="spellStart"/>
      <w:r w:rsidR="00F41278" w:rsidRPr="007504D8">
        <w:t>Sotherland</w:t>
      </w:r>
      <w:proofErr w:type="spellEnd"/>
      <w:r w:rsidR="00F41278" w:rsidRPr="007504D8">
        <w:t xml:space="preserve"> et al., 1987).</w:t>
      </w:r>
    </w:p>
    <w:p w14:paraId="7333FDDB" w14:textId="77777777" w:rsidR="00F13A71" w:rsidRDefault="00C2767C" w:rsidP="001552D5">
      <w:r>
        <w:t>E</w:t>
      </w:r>
      <w:r w:rsidRPr="007504D8">
        <w:t>ggsh</w:t>
      </w:r>
      <w:r>
        <w:t xml:space="preserve">ell temperature </w:t>
      </w:r>
      <w:r w:rsidR="00F13A71">
        <w:t>depends</w:t>
      </w:r>
      <w:r>
        <w:t xml:space="preserve"> on </w:t>
      </w:r>
      <w:r w:rsidR="00F13A71">
        <w:t>three</w:t>
      </w:r>
      <w:r w:rsidR="00BB50F8">
        <w:t xml:space="preserve"> variables:</w:t>
      </w:r>
      <w:r w:rsidRPr="007504D8">
        <w:t xml:space="preserve"> </w:t>
      </w:r>
    </w:p>
    <w:p w14:paraId="5C1CEE73" w14:textId="77777777" w:rsidR="00F13A71" w:rsidRDefault="00BB50F8" w:rsidP="001552D5">
      <w:r>
        <w:t>1)</w:t>
      </w:r>
      <w:r w:rsidR="00C2767C">
        <w:t xml:space="preserve"> </w:t>
      </w:r>
      <w:r w:rsidR="00C2767C" w:rsidRPr="007504D8">
        <w:t xml:space="preserve">temperature of the surrounding air, </w:t>
      </w:r>
    </w:p>
    <w:p w14:paraId="30B06F20" w14:textId="77777777" w:rsidR="00F13A71" w:rsidRDefault="00BB50F8" w:rsidP="001552D5">
      <w:r>
        <w:t xml:space="preserve">2) </w:t>
      </w:r>
      <w:r w:rsidR="00C2767C" w:rsidRPr="007504D8">
        <w:t>level of heat transfer between the egg and the surrounding enviro</w:t>
      </w:r>
      <w:r>
        <w:t xml:space="preserve">nment, and </w:t>
      </w:r>
    </w:p>
    <w:p w14:paraId="5C771F4A" w14:textId="77777777" w:rsidR="00F13A71" w:rsidRDefault="00BB50F8" w:rsidP="001552D5">
      <w:r>
        <w:t xml:space="preserve">3) </w:t>
      </w:r>
      <w:r w:rsidR="00C2767C" w:rsidRPr="007504D8">
        <w:t>amount of heat produced by the embryo (Van Brecht et al., 2005).</w:t>
      </w:r>
      <w:r w:rsidR="001552D5">
        <w:t xml:space="preserve"> </w:t>
      </w:r>
    </w:p>
    <w:p w14:paraId="26013BFD" w14:textId="2D7ED8BF" w:rsidR="00F41278" w:rsidRDefault="00C2767C" w:rsidP="001552D5">
      <w:r w:rsidRPr="009E140C">
        <w:t xml:space="preserve">Therefore, </w:t>
      </w:r>
      <w:r w:rsidR="009E140C">
        <w:t xml:space="preserve">the </w:t>
      </w:r>
      <w:r w:rsidRPr="009E140C">
        <w:t xml:space="preserve">internal egg temperature </w:t>
      </w:r>
      <w:r w:rsidR="009E140C">
        <w:t>and</w:t>
      </w:r>
      <w:r w:rsidRPr="009E140C">
        <w:t xml:space="preserve"> eggshell surface temperature</w:t>
      </w:r>
      <w:r w:rsidR="009E140C">
        <w:t xml:space="preserve"> may be different</w:t>
      </w:r>
      <w:r w:rsidRPr="009E140C">
        <w:t>.</w:t>
      </w:r>
      <w:r w:rsidR="001B1677">
        <w:t xml:space="preserve"> A</w:t>
      </w:r>
      <w:r w:rsidR="00F13A71" w:rsidRPr="009E140C">
        <w:t xml:space="preserve">n implantable transponder in the air cell </w:t>
      </w:r>
      <w:r w:rsidR="001B1677">
        <w:t>can reliably</w:t>
      </w:r>
      <w:r w:rsidR="00F13A71" w:rsidRPr="009E140C">
        <w:t xml:space="preserve"> detect the core body temperature of broiler embryos from 14.5 </w:t>
      </w:r>
      <w:r w:rsidR="001B1677">
        <w:t>to</w:t>
      </w:r>
      <w:r w:rsidR="00F13A71" w:rsidRPr="009E140C">
        <w:t xml:space="preserve"> 18 days of incubation (</w:t>
      </w:r>
      <w:r w:rsidRPr="009E140C">
        <w:t>Peebles et al.</w:t>
      </w:r>
      <w:r w:rsidR="00F13A71" w:rsidRPr="009E140C">
        <w:t xml:space="preserve">, </w:t>
      </w:r>
      <w:r w:rsidRPr="009E140C">
        <w:t>2012)</w:t>
      </w:r>
      <w:r w:rsidR="00F13A71" w:rsidRPr="009E140C">
        <w:t>.</w:t>
      </w:r>
      <w:r w:rsidRPr="009E140C">
        <w:t xml:space="preserve"> </w:t>
      </w:r>
      <w:r w:rsidR="001B1677">
        <w:t>T</w:t>
      </w:r>
      <w:r w:rsidRPr="009E140C">
        <w:t xml:space="preserve">his method </w:t>
      </w:r>
      <w:r w:rsidR="001B1677">
        <w:t xml:space="preserve">effectively </w:t>
      </w:r>
      <w:r w:rsidRPr="009E140C">
        <w:t>detect</w:t>
      </w:r>
      <w:r w:rsidR="001B1677">
        <w:t>s</w:t>
      </w:r>
      <w:r w:rsidRPr="009E140C">
        <w:t xml:space="preserve"> actual body temperature </w:t>
      </w:r>
      <w:r w:rsidR="001B1677">
        <w:t>by avoiding the confounding effects of eggshell thermal barrier properties and surface airflow</w:t>
      </w:r>
      <w:r w:rsidRPr="009E140C">
        <w:t>.</w:t>
      </w:r>
    </w:p>
    <w:p w14:paraId="18670FE9" w14:textId="489B2EDE" w:rsidR="00F41278" w:rsidRDefault="00A304C0" w:rsidP="001552D5">
      <w:r>
        <w:t xml:space="preserve">Research has </w:t>
      </w:r>
      <w:r w:rsidR="001B1677">
        <w:t>shown that genetic selection significantly alters</w:t>
      </w:r>
      <w:r>
        <w:t xml:space="preserve"> t</w:t>
      </w:r>
      <w:r w:rsidR="00C2767C">
        <w:t>he shell and</w:t>
      </w:r>
      <w:r w:rsidR="001B1677">
        <w:t xml:space="preserve"> the</w:t>
      </w:r>
      <w:r w:rsidR="00C2767C">
        <w:t xml:space="preserve"> internal contents of eggs (Collins et al., 2014).</w:t>
      </w:r>
      <w:r w:rsidR="001552D5">
        <w:t xml:space="preserve"> </w:t>
      </w:r>
      <w:r w:rsidR="00C2767C">
        <w:t xml:space="preserve">Therefore, the first objective of this </w:t>
      </w:r>
      <w:r w:rsidR="00C2767C" w:rsidRPr="007504D8">
        <w:t>experiment w</w:t>
      </w:r>
      <w:r w:rsidR="00C2767C">
        <w:t xml:space="preserve">as to determine air cell temperature, eggshell surface temperature at the equator, </w:t>
      </w:r>
      <w:r w:rsidR="00C2767C" w:rsidRPr="007504D8">
        <w:t>and eggshell surfa</w:t>
      </w:r>
      <w:r w:rsidR="00C2767C">
        <w:t xml:space="preserve">ce temperature at the large end of </w:t>
      </w:r>
      <w:r w:rsidR="001B1677">
        <w:t xml:space="preserve">modern-strain (Ross </w:t>
      </w:r>
      <w:r w:rsidR="001B1677" w:rsidRPr="007504D8">
        <w:t>708</w:t>
      </w:r>
      <w:r w:rsidR="001B1677">
        <w:t xml:space="preserve">) commercial broiler </w:t>
      </w:r>
      <w:r w:rsidR="001B1677" w:rsidRPr="007504D8">
        <w:t>hatching eggs</w:t>
      </w:r>
      <w:r w:rsidR="001B1677">
        <w:t xml:space="preserve"> </w:t>
      </w:r>
      <w:r w:rsidR="00AC63B0">
        <w:t>(</w:t>
      </w:r>
      <w:r w:rsidR="00AC63B0" w:rsidRPr="001B1677">
        <w:rPr>
          <w:b/>
        </w:rPr>
        <w:t>Fig</w:t>
      </w:r>
      <w:r w:rsidR="001B1677" w:rsidRPr="001B1677">
        <w:rPr>
          <w:b/>
        </w:rPr>
        <w:t>ure</w:t>
      </w:r>
      <w:r w:rsidR="00AC63B0" w:rsidRPr="001B1677">
        <w:rPr>
          <w:b/>
        </w:rPr>
        <w:t xml:space="preserve"> 1</w:t>
      </w:r>
      <w:r w:rsidR="00C2767C">
        <w:t>).</w:t>
      </w:r>
      <w:r w:rsidR="001552D5">
        <w:t xml:space="preserve"> </w:t>
      </w:r>
      <w:r w:rsidR="00C2767C">
        <w:t>The second objective was to determine</w:t>
      </w:r>
      <w:r w:rsidR="00C2767C" w:rsidRPr="007504D8">
        <w:t xml:space="preserve"> the possible relationship </w:t>
      </w:r>
      <w:r w:rsidR="00C2767C">
        <w:t>between</w:t>
      </w:r>
      <w:r w:rsidR="00C2767C" w:rsidRPr="007504D8">
        <w:t xml:space="preserve"> large</w:t>
      </w:r>
      <w:r w:rsidR="001B1677">
        <w:t>-</w:t>
      </w:r>
      <w:r w:rsidR="00C2767C" w:rsidRPr="007504D8">
        <w:t xml:space="preserve">end </w:t>
      </w:r>
      <w:r w:rsidR="00C2767C">
        <w:t>shell thickness and</w:t>
      </w:r>
      <w:r w:rsidR="00C2767C" w:rsidRPr="007504D8">
        <w:t xml:space="preserve"> the temperature gradient between the </w:t>
      </w:r>
      <w:r w:rsidR="00C2767C">
        <w:t xml:space="preserve">interior and exterior of the </w:t>
      </w:r>
      <w:r w:rsidR="00C2767C" w:rsidRPr="007504D8">
        <w:t xml:space="preserve">shell at the </w:t>
      </w:r>
      <w:r w:rsidR="00C2767C">
        <w:t xml:space="preserve">equatorial and </w:t>
      </w:r>
      <w:r w:rsidR="00BB50F8">
        <w:t>large-</w:t>
      </w:r>
      <w:r w:rsidR="00C2767C">
        <w:t>end regions of the egg</w:t>
      </w:r>
      <w:r w:rsidR="00AC63B0">
        <w:t xml:space="preserve"> (</w:t>
      </w:r>
      <w:r w:rsidR="00AC63B0" w:rsidRPr="001B1677">
        <w:rPr>
          <w:b/>
        </w:rPr>
        <w:t>Fig</w:t>
      </w:r>
      <w:r w:rsidR="001B1677" w:rsidRPr="001B1677">
        <w:rPr>
          <w:b/>
        </w:rPr>
        <w:t>ure</w:t>
      </w:r>
      <w:r w:rsidR="00AC63B0" w:rsidRPr="001B1677">
        <w:rPr>
          <w:b/>
        </w:rPr>
        <w:t xml:space="preserve"> 2</w:t>
      </w:r>
      <w:r w:rsidR="00AC63B0">
        <w:t>)</w:t>
      </w:r>
      <w:r w:rsidR="00C2767C" w:rsidRPr="007504D8">
        <w:t>.</w:t>
      </w:r>
    </w:p>
    <w:p w14:paraId="453A5B4B" w14:textId="77777777" w:rsidR="007E64F1" w:rsidRDefault="00D46FA2" w:rsidP="001552D5">
      <w:r>
        <w:t>Broiler hatching eggs were collected from a 36-w</w:t>
      </w:r>
      <w:r w:rsidR="001B1677">
        <w:t>ee</w:t>
      </w:r>
      <w:r>
        <w:t>k-old breeder flock; the 344 eggs used in the study were within 10 percent of the average weight of all eggs collected.</w:t>
      </w:r>
      <w:r w:rsidR="001552D5">
        <w:t xml:space="preserve"> </w:t>
      </w:r>
      <w:r>
        <w:t>Eggs were incubated at 99.5°F (37.5°C) dry bulb and 85°F (29.4°C) wet bulb.</w:t>
      </w:r>
      <w:r w:rsidR="001552D5">
        <w:t xml:space="preserve"> </w:t>
      </w:r>
      <w:r w:rsidR="00732B0E">
        <w:t xml:space="preserve">At 10 days of incubation, 80 eggs containing live embryos were selected, weighed, and placed on the </w:t>
      </w:r>
      <w:r w:rsidR="00095F32">
        <w:t xml:space="preserve">outer edge of </w:t>
      </w:r>
      <w:r w:rsidR="00732B0E" w:rsidRPr="00464EC2">
        <w:t>trays for easy access from inside the incubator.</w:t>
      </w:r>
      <w:r w:rsidR="001552D5">
        <w:t xml:space="preserve"> </w:t>
      </w:r>
      <w:r w:rsidR="00732B0E" w:rsidRPr="00464EC2">
        <w:lastRenderedPageBreak/>
        <w:t>These 80 experimental eggs were incu</w:t>
      </w:r>
      <w:r w:rsidR="00095F32">
        <w:t xml:space="preserve">bated </w:t>
      </w:r>
      <w:r w:rsidR="007E64F1">
        <w:t>with</w:t>
      </w:r>
      <w:r w:rsidR="00095F32">
        <w:t xml:space="preserve"> </w:t>
      </w:r>
      <w:r w:rsidR="007E64F1">
        <w:t>the other</w:t>
      </w:r>
      <w:r w:rsidR="00732B0E" w:rsidRPr="00464EC2">
        <w:t xml:space="preserve"> eggs to maintain an even </w:t>
      </w:r>
      <w:r w:rsidR="00732B0E">
        <w:t>air flow pattern over the eggs.</w:t>
      </w:r>
      <w:r w:rsidR="001552D5">
        <w:t xml:space="preserve"> </w:t>
      </w:r>
    </w:p>
    <w:p w14:paraId="44DA1D8F" w14:textId="1FBFF6B7" w:rsidR="00732B0E" w:rsidRDefault="00732B0E" w:rsidP="001552D5">
      <w:pPr>
        <w:rPr>
          <w:rFonts w:eastAsia="Calibri"/>
          <w:szCs w:val="24"/>
        </w:rPr>
      </w:pPr>
      <w:r>
        <w:t xml:space="preserve">Percentage egg weight loss </w:t>
      </w:r>
      <w:r w:rsidR="007E64F1">
        <w:t>was measured at</w:t>
      </w:r>
      <w:r w:rsidR="001F009A">
        <w:t xml:space="preserve"> 0</w:t>
      </w:r>
      <w:r w:rsidR="007E64F1">
        <w:t>–</w:t>
      </w:r>
      <w:r w:rsidR="001F009A">
        <w:t>10 days of incubation and 12</w:t>
      </w:r>
      <w:r w:rsidR="007E64F1">
        <w:t>–</w:t>
      </w:r>
      <w:r w:rsidR="001F009A">
        <w:t>19 days of incubation</w:t>
      </w:r>
      <w:r>
        <w:t>.</w:t>
      </w:r>
      <w:r w:rsidR="001552D5">
        <w:t xml:space="preserve"> </w:t>
      </w:r>
      <w:r w:rsidR="007E64F1">
        <w:t>This</w:t>
      </w:r>
      <w:r w:rsidR="00095F32">
        <w:rPr>
          <w:rFonts w:eastAsia="Calibri"/>
          <w:szCs w:val="24"/>
        </w:rPr>
        <w:t xml:space="preserve"> weight loss</w:t>
      </w:r>
      <w:r>
        <w:rPr>
          <w:rFonts w:eastAsia="Calibri"/>
          <w:szCs w:val="24"/>
        </w:rPr>
        <w:t xml:space="preserve"> in both time periods </w:t>
      </w:r>
      <w:r w:rsidRPr="000A18E0">
        <w:rPr>
          <w:rFonts w:eastAsia="Calibri"/>
          <w:szCs w:val="24"/>
        </w:rPr>
        <w:t>was</w:t>
      </w:r>
      <w:r>
        <w:rPr>
          <w:rFonts w:eastAsia="Calibri"/>
          <w:szCs w:val="24"/>
        </w:rPr>
        <w:t xml:space="preserve"> calculated by subtracting </w:t>
      </w:r>
      <w:r>
        <w:t>egg weight</w:t>
      </w:r>
      <w:r>
        <w:rPr>
          <w:rFonts w:eastAsia="Calibri"/>
          <w:szCs w:val="24"/>
        </w:rPr>
        <w:t xml:space="preserve"> at the end of each period from </w:t>
      </w:r>
      <w:r>
        <w:t>egg weight</w:t>
      </w:r>
      <w:r>
        <w:rPr>
          <w:rFonts w:eastAsia="Calibri"/>
          <w:szCs w:val="24"/>
        </w:rPr>
        <w:t xml:space="preserve"> at the beginning of each period</w:t>
      </w:r>
      <w:r w:rsidR="007E64F1" w:rsidRPr="007E64F1">
        <w:t xml:space="preserve"> </w:t>
      </w:r>
      <w:r w:rsidR="007E64F1">
        <w:t xml:space="preserve">(procedure developed by </w:t>
      </w:r>
      <w:proofErr w:type="spellStart"/>
      <w:r w:rsidR="007E64F1">
        <w:t>Pulikanti</w:t>
      </w:r>
      <w:proofErr w:type="spellEnd"/>
      <w:r w:rsidR="007E64F1">
        <w:t xml:space="preserve"> et al., 2011)</w:t>
      </w:r>
      <w:r>
        <w:rPr>
          <w:rFonts w:eastAsia="Calibri"/>
          <w:szCs w:val="24"/>
        </w:rPr>
        <w:t>.</w:t>
      </w:r>
      <w:r w:rsidR="001552D5">
        <w:rPr>
          <w:rFonts w:eastAsia="Calibri"/>
          <w:szCs w:val="24"/>
        </w:rPr>
        <w:t xml:space="preserve"> </w:t>
      </w:r>
      <w:r>
        <w:rPr>
          <w:rFonts w:eastAsia="Calibri"/>
          <w:szCs w:val="24"/>
        </w:rPr>
        <w:t>These</w:t>
      </w:r>
      <w:r w:rsidRPr="000A18E0">
        <w:rPr>
          <w:rFonts w:eastAsia="Calibri"/>
          <w:szCs w:val="24"/>
        </w:rPr>
        <w:t xml:space="preserve"> difference</w:t>
      </w:r>
      <w:r>
        <w:rPr>
          <w:rFonts w:eastAsia="Calibri"/>
          <w:szCs w:val="24"/>
        </w:rPr>
        <w:t>s were</w:t>
      </w:r>
      <w:r w:rsidRPr="000A18E0">
        <w:rPr>
          <w:rFonts w:eastAsia="Calibri"/>
          <w:szCs w:val="24"/>
        </w:rPr>
        <w:t xml:space="preserve"> divided by set</w:t>
      </w:r>
      <w:r>
        <w:rPr>
          <w:rFonts w:eastAsia="Calibri"/>
          <w:szCs w:val="24"/>
        </w:rPr>
        <w:t xml:space="preserve"> </w:t>
      </w:r>
      <w:r>
        <w:t>egg weight</w:t>
      </w:r>
      <w:r w:rsidR="00BB50F8">
        <w:t xml:space="preserve"> </w:t>
      </w:r>
      <w:r w:rsidR="00BB50F8">
        <w:rPr>
          <w:rFonts w:eastAsia="Calibri"/>
          <w:szCs w:val="24"/>
        </w:rPr>
        <w:t>(</w:t>
      </w:r>
      <w:r w:rsidR="00A304C0">
        <w:rPr>
          <w:rFonts w:eastAsia="Calibri"/>
          <w:szCs w:val="24"/>
        </w:rPr>
        <w:t>at d</w:t>
      </w:r>
      <w:r w:rsidR="00BB50F8">
        <w:rPr>
          <w:rFonts w:eastAsia="Calibri"/>
          <w:szCs w:val="24"/>
        </w:rPr>
        <w:t>ay 0)</w:t>
      </w:r>
      <w:r w:rsidRPr="000A18E0">
        <w:rPr>
          <w:rFonts w:eastAsia="Calibri"/>
          <w:szCs w:val="24"/>
        </w:rPr>
        <w:t>, which was</w:t>
      </w:r>
      <w:r>
        <w:rPr>
          <w:rFonts w:eastAsia="Calibri"/>
          <w:szCs w:val="24"/>
        </w:rPr>
        <w:t xml:space="preserve"> then multiplied by 100.</w:t>
      </w:r>
    </w:p>
    <w:p w14:paraId="7EACCE76" w14:textId="77777777" w:rsidR="00C87823" w:rsidRPr="001F009A" w:rsidRDefault="00C87823" w:rsidP="001552D5">
      <w:pPr>
        <w:rPr>
          <w:b/>
        </w:rPr>
      </w:pPr>
      <w:r w:rsidRPr="001F009A">
        <w:rPr>
          <w:rFonts w:eastAsia="Calibri"/>
          <w:b/>
          <w:szCs w:val="24"/>
        </w:rPr>
        <w:t>Implications</w:t>
      </w:r>
    </w:p>
    <w:p w14:paraId="1BA2ED11" w14:textId="77777777" w:rsidR="007E64F1" w:rsidRDefault="007E64F1" w:rsidP="001552D5">
      <w:r>
        <w:t>A</w:t>
      </w:r>
      <w:r w:rsidR="001F009A">
        <w:t>ir cell temperature</w:t>
      </w:r>
      <w:r w:rsidR="00C87823" w:rsidRPr="008F1DE5">
        <w:t xml:space="preserve"> reading</w:t>
      </w:r>
      <w:r w:rsidR="00C87823">
        <w:t>s</w:t>
      </w:r>
      <w:r w:rsidR="00C87823" w:rsidRPr="008F1DE5">
        <w:t xml:space="preserve"> using a transponder </w:t>
      </w:r>
      <w:r>
        <w:t>are</w:t>
      </w:r>
      <w:r w:rsidR="00C87823" w:rsidRPr="008F1DE5">
        <w:t xml:space="preserve"> </w:t>
      </w:r>
      <w:r w:rsidR="00C87823">
        <w:t>more</w:t>
      </w:r>
      <w:r w:rsidR="00C87823" w:rsidRPr="008F1DE5">
        <w:t xml:space="preserve"> reliable</w:t>
      </w:r>
      <w:r w:rsidR="00C87823">
        <w:t xml:space="preserve"> and accurate in determining</w:t>
      </w:r>
      <w:r w:rsidR="00C87823" w:rsidRPr="008F1DE5">
        <w:t xml:space="preserve"> </w:t>
      </w:r>
      <w:r w:rsidR="00C87823">
        <w:t xml:space="preserve">embryo core </w:t>
      </w:r>
      <w:r w:rsidR="00C87823" w:rsidRPr="008F1DE5">
        <w:t>body temperature than</w:t>
      </w:r>
      <w:r w:rsidR="00C87823">
        <w:t xml:space="preserve"> measuring eggshell temperature with an</w:t>
      </w:r>
      <w:r w:rsidR="00C87823" w:rsidRPr="008F1DE5">
        <w:t xml:space="preserve"> infrared the</w:t>
      </w:r>
      <w:r w:rsidR="00C87823">
        <w:t>rmometer</w:t>
      </w:r>
      <w:r>
        <w:t xml:space="preserve"> (Peebles et al., 2012</w:t>
      </w:r>
      <w:r w:rsidRPr="008F1DE5">
        <w:t>)</w:t>
      </w:r>
      <w:r w:rsidR="00C87823">
        <w:t>.</w:t>
      </w:r>
      <w:r w:rsidR="001552D5">
        <w:t xml:space="preserve"> </w:t>
      </w:r>
      <w:r w:rsidR="00C87823">
        <w:t>This is largely</w:t>
      </w:r>
      <w:r w:rsidR="00C87823" w:rsidRPr="008F1DE5">
        <w:t xml:space="preserve"> because</w:t>
      </w:r>
      <w:r w:rsidR="001F009A">
        <w:t xml:space="preserve"> </w:t>
      </w:r>
      <w:r>
        <w:t xml:space="preserve">the </w:t>
      </w:r>
      <w:r w:rsidR="001F009A">
        <w:t>air cell temperature</w:t>
      </w:r>
      <w:r w:rsidR="00C87823">
        <w:t xml:space="preserve"> </w:t>
      </w:r>
      <w:r w:rsidR="00B7456E">
        <w:t xml:space="preserve">is unaffected by </w:t>
      </w:r>
      <w:r>
        <w:t xml:space="preserve">the </w:t>
      </w:r>
      <w:r w:rsidR="00C87823">
        <w:t>thermal barrier properties of the eggshell and</w:t>
      </w:r>
      <w:r>
        <w:t>,</w:t>
      </w:r>
      <w:r w:rsidR="00C87823">
        <w:t xml:space="preserve"> particularly</w:t>
      </w:r>
      <w:r>
        <w:t>,</w:t>
      </w:r>
      <w:r w:rsidR="00C87823">
        <w:t xml:space="preserve"> the flow of air across its surface.</w:t>
      </w:r>
      <w:r w:rsidR="001552D5">
        <w:t xml:space="preserve"> </w:t>
      </w:r>
    </w:p>
    <w:p w14:paraId="46798B10" w14:textId="2547442E" w:rsidR="00C87823" w:rsidRDefault="00DF0401" w:rsidP="001552D5">
      <w:r>
        <w:t>R</w:t>
      </w:r>
      <w:r w:rsidR="00C87823" w:rsidRPr="008F1DE5">
        <w:t xml:space="preserve">esults of the current study </w:t>
      </w:r>
      <w:r w:rsidR="00C87823">
        <w:t xml:space="preserve">have </w:t>
      </w:r>
      <w:r w:rsidR="00C87823" w:rsidRPr="008F1DE5">
        <w:t>show</w:t>
      </w:r>
      <w:r w:rsidR="00C87823">
        <w:t>n</w:t>
      </w:r>
      <w:r w:rsidR="00C87823" w:rsidRPr="008F1DE5">
        <w:t xml:space="preserve"> that</w:t>
      </w:r>
      <w:r w:rsidR="007E64F1">
        <w:t>,</w:t>
      </w:r>
      <w:r w:rsidR="00C87823">
        <w:t xml:space="preserve"> during the 12</w:t>
      </w:r>
      <w:r w:rsidR="007E64F1">
        <w:t>–</w:t>
      </w:r>
      <w:r w:rsidR="00C87823">
        <w:t xml:space="preserve">19 days of incubation interval, air cell temperature was higher than </w:t>
      </w:r>
      <w:r w:rsidR="00C87823">
        <w:rPr>
          <w:szCs w:val="24"/>
        </w:rPr>
        <w:t>eggshell temperature</w:t>
      </w:r>
      <w:r w:rsidR="00C87823">
        <w:t xml:space="preserve"> at 13 of 15 time periods and that eggshell temperature at the equator was higher than large-end eggshell temperature at all 15 time periods.</w:t>
      </w:r>
      <w:r w:rsidR="001552D5">
        <w:t xml:space="preserve"> </w:t>
      </w:r>
      <w:r w:rsidR="00C87823">
        <w:t xml:space="preserve">These relationships are in agreement with previous studies </w:t>
      </w:r>
      <w:r w:rsidR="007E64F1">
        <w:t>(</w:t>
      </w:r>
      <w:r w:rsidR="00C87823">
        <w:t>Peebles et al.</w:t>
      </w:r>
      <w:r w:rsidR="007E64F1">
        <w:t xml:space="preserve">, </w:t>
      </w:r>
      <w:r w:rsidR="00C87823">
        <w:t>2012)</w:t>
      </w:r>
      <w:r w:rsidR="0082664D">
        <w:t xml:space="preserve">, which also </w:t>
      </w:r>
      <w:r w:rsidR="00946AB6">
        <w:t>demonstrated that air cell temperature</w:t>
      </w:r>
      <w:r w:rsidR="00C87823">
        <w:t xml:space="preserve"> readings using a transponder were significantly higher than </w:t>
      </w:r>
      <w:r w:rsidR="00946AB6">
        <w:rPr>
          <w:szCs w:val="24"/>
        </w:rPr>
        <w:t>eggshell temperature</w:t>
      </w:r>
      <w:r w:rsidR="00C87823">
        <w:t xml:space="preserve"> readings using either a transponder or infrared thermometer, and that transponder and infrared </w:t>
      </w:r>
      <w:r w:rsidR="00946AB6">
        <w:rPr>
          <w:szCs w:val="24"/>
        </w:rPr>
        <w:t>eggshell temperature</w:t>
      </w:r>
      <w:r w:rsidR="00C87823">
        <w:t xml:space="preserve"> readings were similar and not significantly different.</w:t>
      </w:r>
    </w:p>
    <w:p w14:paraId="33ECF315" w14:textId="77777777" w:rsidR="00140414" w:rsidRDefault="0082664D" w:rsidP="001552D5">
      <w:r>
        <w:t>This</w:t>
      </w:r>
      <w:r w:rsidR="00946AB6">
        <w:t xml:space="preserve"> suggest</w:t>
      </w:r>
      <w:r>
        <w:t>s</w:t>
      </w:r>
      <w:r w:rsidR="00946AB6">
        <w:t xml:space="preserve"> that</w:t>
      </w:r>
      <w:r>
        <w:t>,</w:t>
      </w:r>
      <w:r w:rsidR="00946AB6">
        <w:t xml:space="preserve"> </w:t>
      </w:r>
      <w:r w:rsidR="00FC0E03">
        <w:t>because eggshell temperature at the equator is consistently higher than</w:t>
      </w:r>
      <w:r>
        <w:t xml:space="preserve"> at the</w:t>
      </w:r>
      <w:r w:rsidR="00FC0E03">
        <w:t xml:space="preserve"> large</w:t>
      </w:r>
      <w:r>
        <w:t xml:space="preserve"> </w:t>
      </w:r>
      <w:r w:rsidR="00FC0E03">
        <w:t xml:space="preserve">end </w:t>
      </w:r>
      <w:r w:rsidR="001F009A">
        <w:t>between 12 and 19 days of incubation</w:t>
      </w:r>
      <w:r w:rsidR="00946AB6">
        <w:t xml:space="preserve">, </w:t>
      </w:r>
      <w:r>
        <w:t>more</w:t>
      </w:r>
      <w:r w:rsidR="00DF0401">
        <w:t xml:space="preserve"> </w:t>
      </w:r>
      <w:r w:rsidR="00946AB6">
        <w:t>metabolic heat is transferred to the shell surface at the equator than at the large end</w:t>
      </w:r>
      <w:r w:rsidR="00D22752">
        <w:t xml:space="preserve">. In addition, the </w:t>
      </w:r>
      <w:r w:rsidR="00946AB6">
        <w:t>embryo</w:t>
      </w:r>
      <w:r w:rsidR="00D22752">
        <w:t xml:space="preserve"> is closer</w:t>
      </w:r>
      <w:r w:rsidR="00946AB6">
        <w:t xml:space="preserve"> to the eggshell surface at the equator than at the large end</w:t>
      </w:r>
      <w:r w:rsidR="00D22752">
        <w:t>, so heat transfer is lower at the large end</w:t>
      </w:r>
      <w:r w:rsidR="00946AB6">
        <w:t>.</w:t>
      </w:r>
      <w:r w:rsidR="00140414">
        <w:t xml:space="preserve"> </w:t>
      </w:r>
      <w:r w:rsidR="00921E35">
        <w:t>F</w:t>
      </w:r>
      <w:r w:rsidR="00732B0E" w:rsidRPr="008F1DE5">
        <w:t xml:space="preserve">urther study is needed to </w:t>
      </w:r>
      <w:r w:rsidR="00732B0E">
        <w:t>better determine the role of equator and large</w:t>
      </w:r>
      <w:r w:rsidR="00E12E5C">
        <w:t>-</w:t>
      </w:r>
      <w:r w:rsidR="00732B0E">
        <w:t xml:space="preserve">end eggshell thickness as thermal barriers </w:t>
      </w:r>
      <w:r w:rsidR="00732B0E" w:rsidRPr="008F1DE5">
        <w:t>in broiler hatching eggs.</w:t>
      </w:r>
      <w:r w:rsidR="00732B0E">
        <w:t xml:space="preserve"> </w:t>
      </w:r>
    </w:p>
    <w:p w14:paraId="49C15605" w14:textId="77777777" w:rsidR="00FC4A20" w:rsidRDefault="00140414" w:rsidP="001552D5">
      <w:r>
        <w:t>Air cell transponders measure temperature accurately because they are placed near the developing embryo. Further study may improve the</w:t>
      </w:r>
      <w:r w:rsidR="00AC63B0">
        <w:t xml:space="preserve"> </w:t>
      </w:r>
      <w:r w:rsidR="00732B0E">
        <w:t>development and design of thermistor probes</w:t>
      </w:r>
      <w:r w:rsidR="00DF0401">
        <w:t xml:space="preserve"> and </w:t>
      </w:r>
      <w:r w:rsidR="00FC4A20">
        <w:t xml:space="preserve">determine optimal implantation timing. </w:t>
      </w:r>
    </w:p>
    <w:p w14:paraId="22785F11" w14:textId="02426FA2" w:rsidR="00A304C0" w:rsidRPr="007C3643" w:rsidRDefault="00A304C0" w:rsidP="001552D5">
      <w:pPr>
        <w:rPr>
          <w:b/>
        </w:rPr>
      </w:pPr>
      <w:r w:rsidRPr="007C3643">
        <w:rPr>
          <w:b/>
        </w:rPr>
        <w:t>Acknowledgements</w:t>
      </w:r>
    </w:p>
    <w:p w14:paraId="7EE3CE30" w14:textId="77777777" w:rsidR="007C3643" w:rsidRDefault="007C3643" w:rsidP="001552D5">
      <w:pPr>
        <w:rPr>
          <w:rFonts w:eastAsia="Calibri"/>
        </w:rPr>
      </w:pPr>
      <w:r w:rsidRPr="00876DDD">
        <w:rPr>
          <w:rFonts w:eastAsia="Calibri"/>
        </w:rPr>
        <w:t xml:space="preserve">This work was funded by grant No. </w:t>
      </w:r>
      <w:r w:rsidRPr="00876DDD">
        <w:rPr>
          <w:rFonts w:eastAsia="Calibri"/>
          <w:szCs w:val="24"/>
        </w:rPr>
        <w:t xml:space="preserve">58-6406-4-016 </w:t>
      </w:r>
      <w:r w:rsidRPr="00876DDD">
        <w:rPr>
          <w:rFonts w:eastAsia="Calibri"/>
        </w:rPr>
        <w:t>from the United States Department of Agriculture (USDA).</w:t>
      </w:r>
    </w:p>
    <w:p w14:paraId="0469FE6D" w14:textId="77777777" w:rsidR="007C3643" w:rsidRDefault="007C3643" w:rsidP="001552D5">
      <w:pPr>
        <w:rPr>
          <w:rFonts w:eastAsia="Calibri"/>
        </w:rPr>
      </w:pPr>
      <w:r>
        <w:rPr>
          <w:rFonts w:eastAsia="Calibri"/>
        </w:rPr>
        <w:t>This material is based upon work that is supported by the National Institute of Food and Agriculture, U.S. Department of Agriculture, Hatch project under accession number 329260.</w:t>
      </w:r>
    </w:p>
    <w:p w14:paraId="003FC018" w14:textId="77777777" w:rsidR="00F41278" w:rsidRPr="00DF0401" w:rsidRDefault="00F41278" w:rsidP="001552D5">
      <w:pPr>
        <w:rPr>
          <w:b/>
        </w:rPr>
      </w:pPr>
      <w:r w:rsidRPr="00DF0401">
        <w:rPr>
          <w:b/>
        </w:rPr>
        <w:t>References</w:t>
      </w:r>
    </w:p>
    <w:p w14:paraId="28B8F904" w14:textId="014748F1" w:rsidR="00F41278" w:rsidRDefault="00F41278" w:rsidP="001552D5">
      <w:pPr>
        <w:rPr>
          <w:szCs w:val="24"/>
        </w:rPr>
      </w:pPr>
      <w:proofErr w:type="spellStart"/>
      <w:r>
        <w:rPr>
          <w:szCs w:val="24"/>
        </w:rPr>
        <w:t>Boleli</w:t>
      </w:r>
      <w:proofErr w:type="spellEnd"/>
      <w:r>
        <w:rPr>
          <w:szCs w:val="24"/>
        </w:rPr>
        <w:t xml:space="preserve">, I. C., V. S. Morita, J. B. Matos, Jr., M. </w:t>
      </w:r>
      <w:proofErr w:type="spellStart"/>
      <w:r>
        <w:rPr>
          <w:szCs w:val="24"/>
        </w:rPr>
        <w:t>Thimotheo</w:t>
      </w:r>
      <w:proofErr w:type="spellEnd"/>
      <w:r>
        <w:rPr>
          <w:szCs w:val="24"/>
        </w:rPr>
        <w:t xml:space="preserve">, and V. R. Almeida. 2016. Poultry egg incubation: Integrating and optimizing production efficiency. Braz. J. </w:t>
      </w:r>
      <w:proofErr w:type="spellStart"/>
      <w:r>
        <w:rPr>
          <w:szCs w:val="24"/>
        </w:rPr>
        <w:t>Poult</w:t>
      </w:r>
      <w:proofErr w:type="spellEnd"/>
      <w:r>
        <w:rPr>
          <w:szCs w:val="24"/>
        </w:rPr>
        <w:t>. Sci. 18:1</w:t>
      </w:r>
      <w:r w:rsidR="00C73538">
        <w:rPr>
          <w:szCs w:val="24"/>
        </w:rPr>
        <w:t>–</w:t>
      </w:r>
      <w:r>
        <w:rPr>
          <w:szCs w:val="24"/>
        </w:rPr>
        <w:t>16.</w:t>
      </w:r>
    </w:p>
    <w:p w14:paraId="5B35CCF2" w14:textId="146AEDA8" w:rsidR="00C2767C" w:rsidRDefault="00C2767C" w:rsidP="001552D5">
      <w:pPr>
        <w:rPr>
          <w:szCs w:val="24"/>
        </w:rPr>
      </w:pPr>
      <w:r>
        <w:rPr>
          <w:rFonts w:eastAsia="Calibri"/>
          <w:szCs w:val="24"/>
        </w:rPr>
        <w:t xml:space="preserve">Collins, K. E., B. L. McLendon, and J. L. Wilson. 2014. Egg characteristics and hatch performance of Athens Canadian Random Bred 1955 meat-type chickens and 2013 Cobb 500 broilers. </w:t>
      </w:r>
      <w:proofErr w:type="spellStart"/>
      <w:r>
        <w:rPr>
          <w:szCs w:val="24"/>
        </w:rPr>
        <w:t>Poult</w:t>
      </w:r>
      <w:proofErr w:type="spellEnd"/>
      <w:r>
        <w:rPr>
          <w:szCs w:val="24"/>
        </w:rPr>
        <w:t>. Sci. 93:2151</w:t>
      </w:r>
      <w:r w:rsidR="00C73538">
        <w:rPr>
          <w:szCs w:val="24"/>
        </w:rPr>
        <w:t>–</w:t>
      </w:r>
      <w:r>
        <w:rPr>
          <w:szCs w:val="24"/>
        </w:rPr>
        <w:t>2157.</w:t>
      </w:r>
    </w:p>
    <w:p w14:paraId="3A043482" w14:textId="66E8459A" w:rsidR="00F41278" w:rsidRDefault="00F41278" w:rsidP="001552D5">
      <w:pPr>
        <w:rPr>
          <w:szCs w:val="24"/>
        </w:rPr>
      </w:pPr>
      <w:r>
        <w:rPr>
          <w:szCs w:val="24"/>
        </w:rPr>
        <w:lastRenderedPageBreak/>
        <w:t xml:space="preserve">Janke, O., B. </w:t>
      </w:r>
      <w:proofErr w:type="spellStart"/>
      <w:r>
        <w:rPr>
          <w:szCs w:val="24"/>
        </w:rPr>
        <w:t>Tzschentke</w:t>
      </w:r>
      <w:proofErr w:type="spellEnd"/>
      <w:r>
        <w:rPr>
          <w:szCs w:val="24"/>
        </w:rPr>
        <w:t>, and</w:t>
      </w:r>
      <w:r w:rsidRPr="005023DE">
        <w:rPr>
          <w:szCs w:val="24"/>
        </w:rPr>
        <w:t xml:space="preserve"> </w:t>
      </w:r>
      <w:r>
        <w:rPr>
          <w:szCs w:val="24"/>
        </w:rPr>
        <w:t xml:space="preserve">M. </w:t>
      </w:r>
      <w:proofErr w:type="spellStart"/>
      <w:r>
        <w:rPr>
          <w:szCs w:val="24"/>
        </w:rPr>
        <w:t>Boerjan</w:t>
      </w:r>
      <w:proofErr w:type="spellEnd"/>
      <w:r>
        <w:rPr>
          <w:szCs w:val="24"/>
        </w:rPr>
        <w:t>. 2004</w:t>
      </w:r>
      <w:r w:rsidRPr="005023DE">
        <w:rPr>
          <w:szCs w:val="24"/>
        </w:rPr>
        <w:t>. Comparative investigations of heat production</w:t>
      </w:r>
      <w:r>
        <w:rPr>
          <w:szCs w:val="24"/>
        </w:rPr>
        <w:t xml:space="preserve"> </w:t>
      </w:r>
      <w:r w:rsidRPr="005023DE">
        <w:rPr>
          <w:szCs w:val="24"/>
        </w:rPr>
        <w:t xml:space="preserve">and body temperature in embryos of </w:t>
      </w:r>
      <w:r>
        <w:rPr>
          <w:szCs w:val="24"/>
        </w:rPr>
        <w:t xml:space="preserve">modern chicken breeds. Avian </w:t>
      </w:r>
      <w:proofErr w:type="spellStart"/>
      <w:r>
        <w:rPr>
          <w:szCs w:val="24"/>
        </w:rPr>
        <w:t>Poult</w:t>
      </w:r>
      <w:proofErr w:type="spellEnd"/>
      <w:r>
        <w:rPr>
          <w:szCs w:val="24"/>
        </w:rPr>
        <w:t>. Biol. Rev.15:</w:t>
      </w:r>
      <w:r w:rsidRPr="005023DE">
        <w:rPr>
          <w:szCs w:val="24"/>
        </w:rPr>
        <w:t>191</w:t>
      </w:r>
      <w:r w:rsidR="00C73538">
        <w:rPr>
          <w:szCs w:val="24"/>
        </w:rPr>
        <w:t>–</w:t>
      </w:r>
      <w:r w:rsidRPr="005023DE">
        <w:rPr>
          <w:szCs w:val="24"/>
        </w:rPr>
        <w:t>196</w:t>
      </w:r>
      <w:r>
        <w:rPr>
          <w:szCs w:val="24"/>
        </w:rPr>
        <w:t>.</w:t>
      </w:r>
    </w:p>
    <w:p w14:paraId="4E5F3BD6" w14:textId="12B76886" w:rsidR="00F41278" w:rsidRDefault="00F41278" w:rsidP="001552D5">
      <w:pPr>
        <w:rPr>
          <w:szCs w:val="24"/>
        </w:rPr>
      </w:pPr>
      <w:r w:rsidRPr="00D94B25">
        <w:rPr>
          <w:szCs w:val="24"/>
        </w:rPr>
        <w:t xml:space="preserve">Lourens, A., </w:t>
      </w:r>
      <w:r>
        <w:rPr>
          <w:szCs w:val="24"/>
        </w:rPr>
        <w:t xml:space="preserve">R. </w:t>
      </w:r>
      <w:proofErr w:type="spellStart"/>
      <w:r>
        <w:rPr>
          <w:szCs w:val="24"/>
        </w:rPr>
        <w:t>Molenaar</w:t>
      </w:r>
      <w:proofErr w:type="spellEnd"/>
      <w:r>
        <w:rPr>
          <w:szCs w:val="24"/>
        </w:rPr>
        <w:t xml:space="preserve">, H. van den Brand, M. J. W. </w:t>
      </w:r>
      <w:proofErr w:type="spellStart"/>
      <w:r>
        <w:rPr>
          <w:szCs w:val="24"/>
        </w:rPr>
        <w:t>Heetkamp</w:t>
      </w:r>
      <w:proofErr w:type="spellEnd"/>
      <w:r>
        <w:rPr>
          <w:szCs w:val="24"/>
        </w:rPr>
        <w:t xml:space="preserve">, R. </w:t>
      </w:r>
      <w:proofErr w:type="spellStart"/>
      <w:r>
        <w:rPr>
          <w:szCs w:val="24"/>
        </w:rPr>
        <w:t>Meijerhof</w:t>
      </w:r>
      <w:proofErr w:type="spellEnd"/>
      <w:r>
        <w:rPr>
          <w:szCs w:val="24"/>
        </w:rPr>
        <w:t>, and B. Kemp. 2006</w:t>
      </w:r>
      <w:r w:rsidRPr="00D94B25">
        <w:rPr>
          <w:szCs w:val="24"/>
        </w:rPr>
        <w:t>. Effect of egg</w:t>
      </w:r>
      <w:r>
        <w:rPr>
          <w:szCs w:val="24"/>
        </w:rPr>
        <w:t xml:space="preserve"> </w:t>
      </w:r>
      <w:r w:rsidRPr="00D94B25">
        <w:rPr>
          <w:szCs w:val="24"/>
        </w:rPr>
        <w:t>s</w:t>
      </w:r>
      <w:r>
        <w:rPr>
          <w:szCs w:val="24"/>
        </w:rPr>
        <w:t xml:space="preserve">ize on heat production and the transition of energy from egg to hatchling. </w:t>
      </w:r>
      <w:proofErr w:type="spellStart"/>
      <w:r w:rsidRPr="006F7F9C">
        <w:rPr>
          <w:szCs w:val="24"/>
        </w:rPr>
        <w:t>Poult</w:t>
      </w:r>
      <w:proofErr w:type="spellEnd"/>
      <w:r w:rsidRPr="006F7F9C">
        <w:rPr>
          <w:szCs w:val="24"/>
        </w:rPr>
        <w:t>. Sci. 8</w:t>
      </w:r>
      <w:r>
        <w:rPr>
          <w:szCs w:val="24"/>
        </w:rPr>
        <w:t>5</w:t>
      </w:r>
      <w:r w:rsidRPr="006F7F9C">
        <w:rPr>
          <w:szCs w:val="24"/>
        </w:rPr>
        <w:t>:</w:t>
      </w:r>
      <w:r>
        <w:rPr>
          <w:szCs w:val="24"/>
        </w:rPr>
        <w:t>770</w:t>
      </w:r>
      <w:r w:rsidR="00C73538">
        <w:rPr>
          <w:szCs w:val="24"/>
        </w:rPr>
        <w:t>–</w:t>
      </w:r>
      <w:r>
        <w:rPr>
          <w:szCs w:val="24"/>
        </w:rPr>
        <w:t>776</w:t>
      </w:r>
      <w:r w:rsidRPr="006F7F9C">
        <w:rPr>
          <w:szCs w:val="24"/>
        </w:rPr>
        <w:t>.</w:t>
      </w:r>
    </w:p>
    <w:p w14:paraId="36876E10" w14:textId="1F830EE4" w:rsidR="00F41278" w:rsidRDefault="00F41278" w:rsidP="001552D5">
      <w:pPr>
        <w:rPr>
          <w:szCs w:val="24"/>
        </w:rPr>
      </w:pPr>
      <w:r>
        <w:rPr>
          <w:szCs w:val="24"/>
        </w:rPr>
        <w:t>Peebles</w:t>
      </w:r>
      <w:r w:rsidRPr="00FE6D2B">
        <w:rPr>
          <w:szCs w:val="24"/>
        </w:rPr>
        <w:t>,</w:t>
      </w:r>
      <w:r>
        <w:rPr>
          <w:szCs w:val="24"/>
        </w:rPr>
        <w:t xml:space="preserve"> E. D.</w:t>
      </w:r>
      <w:r w:rsidRPr="00FE6D2B">
        <w:rPr>
          <w:szCs w:val="24"/>
        </w:rPr>
        <w:t xml:space="preserve"> and J. Brake.</w:t>
      </w:r>
      <w:r>
        <w:rPr>
          <w:szCs w:val="24"/>
        </w:rPr>
        <w:t xml:space="preserve"> 1985. </w:t>
      </w:r>
      <w:r w:rsidRPr="00FE6D2B">
        <w:rPr>
          <w:szCs w:val="24"/>
        </w:rPr>
        <w:t xml:space="preserve">Relationship of eggshell porosity to stage of </w:t>
      </w:r>
      <w:r w:rsidRPr="00423A62">
        <w:rPr>
          <w:szCs w:val="24"/>
        </w:rPr>
        <w:t>embryonic</w:t>
      </w:r>
      <w:r>
        <w:rPr>
          <w:szCs w:val="24"/>
        </w:rPr>
        <w:t xml:space="preserve"> </w:t>
      </w:r>
      <w:r w:rsidRPr="002B520E">
        <w:rPr>
          <w:szCs w:val="24"/>
        </w:rPr>
        <w:t>development in broiler breeder</w:t>
      </w:r>
      <w:r>
        <w:rPr>
          <w:szCs w:val="24"/>
        </w:rPr>
        <w:t xml:space="preserve">s. </w:t>
      </w:r>
      <w:proofErr w:type="spellStart"/>
      <w:r>
        <w:rPr>
          <w:szCs w:val="24"/>
        </w:rPr>
        <w:t>Poult</w:t>
      </w:r>
      <w:proofErr w:type="spellEnd"/>
      <w:r>
        <w:rPr>
          <w:szCs w:val="24"/>
        </w:rPr>
        <w:t>. Sci. 64:</w:t>
      </w:r>
      <w:r w:rsidRPr="002B520E">
        <w:rPr>
          <w:szCs w:val="24"/>
        </w:rPr>
        <w:t>2388</w:t>
      </w:r>
      <w:r w:rsidR="00C73538">
        <w:rPr>
          <w:szCs w:val="24"/>
        </w:rPr>
        <w:t>–</w:t>
      </w:r>
      <w:r w:rsidRPr="002B520E">
        <w:rPr>
          <w:szCs w:val="24"/>
        </w:rPr>
        <w:t>2391.</w:t>
      </w:r>
    </w:p>
    <w:p w14:paraId="0496362E" w14:textId="64518359" w:rsidR="00C2767C" w:rsidRDefault="00C2767C" w:rsidP="001552D5">
      <w:r w:rsidRPr="003A14BA">
        <w:t xml:space="preserve">Peebles, E.D., W. </w:t>
      </w:r>
      <w:proofErr w:type="spellStart"/>
      <w:r w:rsidRPr="003A14BA">
        <w:t>Zhai</w:t>
      </w:r>
      <w:proofErr w:type="spellEnd"/>
      <w:r w:rsidRPr="003A14BA">
        <w:t xml:space="preserve">, and P.D. Gerard. 2012. Comparative evaluation of air cell and eggshell temperature measurement methodologies used in broiler hatching eggs during late incubation. </w:t>
      </w:r>
      <w:proofErr w:type="spellStart"/>
      <w:r w:rsidRPr="003A14BA">
        <w:t>Poult</w:t>
      </w:r>
      <w:proofErr w:type="spellEnd"/>
      <w:r w:rsidRPr="003A14BA">
        <w:t>. Sci. 91:1536</w:t>
      </w:r>
      <w:r w:rsidR="00C73538">
        <w:t>–</w:t>
      </w:r>
      <w:r w:rsidRPr="003A14BA">
        <w:t>1541.</w:t>
      </w:r>
    </w:p>
    <w:p w14:paraId="11A93870" w14:textId="0692FE79" w:rsidR="00C87823" w:rsidRDefault="00C87823" w:rsidP="001552D5">
      <w:pPr>
        <w:rPr>
          <w:szCs w:val="24"/>
        </w:rPr>
      </w:pPr>
      <w:proofErr w:type="spellStart"/>
      <w:r w:rsidRPr="006C682E">
        <w:rPr>
          <w:szCs w:val="24"/>
        </w:rPr>
        <w:t>Pulikanti</w:t>
      </w:r>
      <w:proofErr w:type="spellEnd"/>
      <w:r>
        <w:rPr>
          <w:szCs w:val="24"/>
        </w:rPr>
        <w:t xml:space="preserve">, R., E. D. Peebles, and P. </w:t>
      </w:r>
      <w:r w:rsidRPr="006C682E">
        <w:rPr>
          <w:szCs w:val="24"/>
        </w:rPr>
        <w:t>D. Gerard.</w:t>
      </w:r>
      <w:r w:rsidR="00AC63B0">
        <w:rPr>
          <w:szCs w:val="24"/>
        </w:rPr>
        <w:t xml:space="preserve"> 2011</w:t>
      </w:r>
      <w:r>
        <w:rPr>
          <w:szCs w:val="24"/>
        </w:rPr>
        <w:t xml:space="preserve">. </w:t>
      </w:r>
      <w:r w:rsidRPr="006C682E">
        <w:rPr>
          <w:szCs w:val="24"/>
        </w:rPr>
        <w:t xml:space="preserve">Use of implantable temperature </w:t>
      </w:r>
      <w:r w:rsidRPr="00090C41">
        <w:rPr>
          <w:szCs w:val="24"/>
        </w:rPr>
        <w:t>transponders for the determination of air cell temperature, eggshell water vapor conductance, and their functional relationships in embryon</w:t>
      </w:r>
      <w:r>
        <w:rPr>
          <w:szCs w:val="24"/>
        </w:rPr>
        <w:t>ated broiler hatching eggs.</w:t>
      </w:r>
      <w:r w:rsidRPr="00090C41">
        <w:rPr>
          <w:szCs w:val="24"/>
        </w:rPr>
        <w:t xml:space="preserve"> </w:t>
      </w:r>
      <w:proofErr w:type="spellStart"/>
      <w:r>
        <w:rPr>
          <w:szCs w:val="24"/>
        </w:rPr>
        <w:t>Poult</w:t>
      </w:r>
      <w:proofErr w:type="spellEnd"/>
      <w:r>
        <w:rPr>
          <w:szCs w:val="24"/>
        </w:rPr>
        <w:t>. Sci. 90:</w:t>
      </w:r>
      <w:r w:rsidRPr="00090C41">
        <w:rPr>
          <w:szCs w:val="24"/>
        </w:rPr>
        <w:t>1191</w:t>
      </w:r>
      <w:r w:rsidR="00C73538">
        <w:rPr>
          <w:szCs w:val="24"/>
        </w:rPr>
        <w:t>–</w:t>
      </w:r>
      <w:r w:rsidRPr="00090C41">
        <w:rPr>
          <w:szCs w:val="24"/>
        </w:rPr>
        <w:t>1196.</w:t>
      </w:r>
    </w:p>
    <w:p w14:paraId="23E6DD3B" w14:textId="38B07093" w:rsidR="00F41278" w:rsidRDefault="00F41278" w:rsidP="001552D5">
      <w:proofErr w:type="spellStart"/>
      <w:r w:rsidRPr="007F54A6">
        <w:t>Sotherland</w:t>
      </w:r>
      <w:proofErr w:type="spellEnd"/>
      <w:r w:rsidRPr="007F54A6">
        <w:t>, P.</w:t>
      </w:r>
      <w:r>
        <w:t xml:space="preserve"> </w:t>
      </w:r>
      <w:r w:rsidRPr="007F54A6">
        <w:t xml:space="preserve">R., J. </w:t>
      </w:r>
      <w:r>
        <w:t xml:space="preserve">R. </w:t>
      </w:r>
      <w:proofErr w:type="spellStart"/>
      <w:r>
        <w:t>Spotila</w:t>
      </w:r>
      <w:proofErr w:type="spellEnd"/>
      <w:r>
        <w:t xml:space="preserve">, and C. V. </w:t>
      </w:r>
      <w:proofErr w:type="spellStart"/>
      <w:r>
        <w:t>Pagnelli</w:t>
      </w:r>
      <w:proofErr w:type="spellEnd"/>
      <w:r>
        <w:t xml:space="preserve">. </w:t>
      </w:r>
      <w:r w:rsidRPr="007F54A6">
        <w:t>1987. Avian eggs: Barriers to the exchange of heat and mass. J. Exp. Zool. Suppl. 1:81</w:t>
      </w:r>
      <w:r w:rsidR="00C73538">
        <w:t>–</w:t>
      </w:r>
      <w:r w:rsidRPr="007F54A6">
        <w:t>86.</w:t>
      </w:r>
    </w:p>
    <w:p w14:paraId="6AC1F147" w14:textId="3BB61A2B" w:rsidR="00C2767C" w:rsidRDefault="00C2767C" w:rsidP="001552D5">
      <w:r w:rsidRPr="00BF1856">
        <w:t xml:space="preserve">Van Brecht, A., </w:t>
      </w:r>
      <w:r>
        <w:t>H. Hens</w:t>
      </w:r>
      <w:r w:rsidRPr="00BF1856">
        <w:t xml:space="preserve">, </w:t>
      </w:r>
      <w:r>
        <w:t>J.</w:t>
      </w:r>
      <w:r w:rsidR="00C73538">
        <w:t xml:space="preserve"> </w:t>
      </w:r>
      <w:r>
        <w:t>L. Lemaire</w:t>
      </w:r>
      <w:r w:rsidRPr="00BF1856">
        <w:t xml:space="preserve">, </w:t>
      </w:r>
      <w:r>
        <w:t>J.</w:t>
      </w:r>
      <w:r w:rsidR="00C73538">
        <w:t xml:space="preserve"> </w:t>
      </w:r>
      <w:r>
        <w:t xml:space="preserve">M. </w:t>
      </w:r>
      <w:proofErr w:type="spellStart"/>
      <w:r w:rsidRPr="00BF1856">
        <w:t>Ae</w:t>
      </w:r>
      <w:r>
        <w:t>rts</w:t>
      </w:r>
      <w:proofErr w:type="spellEnd"/>
      <w:r w:rsidRPr="00BF1856">
        <w:t>,</w:t>
      </w:r>
      <w:r>
        <w:t xml:space="preserve"> P. </w:t>
      </w:r>
      <w:proofErr w:type="spellStart"/>
      <w:r>
        <w:t>Degraeve</w:t>
      </w:r>
      <w:proofErr w:type="spellEnd"/>
      <w:r>
        <w:t xml:space="preserve">, and D. </w:t>
      </w:r>
      <w:proofErr w:type="spellStart"/>
      <w:r>
        <w:t>Berckmans</w:t>
      </w:r>
      <w:proofErr w:type="spellEnd"/>
      <w:r>
        <w:t>. 2005</w:t>
      </w:r>
      <w:r w:rsidRPr="00BF1856">
        <w:t>. Quantification of the heat e</w:t>
      </w:r>
      <w:r>
        <w:t xml:space="preserve">xchange of chicken eggs. </w:t>
      </w:r>
      <w:proofErr w:type="spellStart"/>
      <w:r>
        <w:t>Poult</w:t>
      </w:r>
      <w:proofErr w:type="spellEnd"/>
      <w:r>
        <w:t>. Sci. 84:</w:t>
      </w:r>
      <w:r w:rsidRPr="00BF1856">
        <w:t>353</w:t>
      </w:r>
      <w:r w:rsidR="00C73538">
        <w:t>–</w:t>
      </w:r>
      <w:r w:rsidRPr="00BF1856">
        <w:t>361.</w:t>
      </w:r>
    </w:p>
    <w:p w14:paraId="6D74A0FA" w14:textId="1FB8753D" w:rsidR="001552D5" w:rsidRDefault="001552D5" w:rsidP="001552D5">
      <w:pPr>
        <w:spacing w:line="240" w:lineRule="auto"/>
      </w:pPr>
      <w:r w:rsidRPr="00227BF1">
        <w:rPr>
          <w:b/>
        </w:rPr>
        <w:t>Publication 335</w:t>
      </w:r>
      <w:r w:rsidR="00C73538">
        <w:rPr>
          <w:b/>
        </w:rPr>
        <w:t>5</w:t>
      </w:r>
      <w:r>
        <w:t xml:space="preserve"> </w:t>
      </w:r>
      <w:r w:rsidRPr="002E23AD">
        <w:t>(</w:t>
      </w:r>
      <w:r>
        <w:t>POD-04</w:t>
      </w:r>
      <w:r w:rsidRPr="002E23AD">
        <w:t>-</w:t>
      </w:r>
      <w:r>
        <w:t>19</w:t>
      </w:r>
      <w:r w:rsidRPr="002E23AD">
        <w:t>)</w:t>
      </w:r>
    </w:p>
    <w:p w14:paraId="2E509108" w14:textId="77777777" w:rsidR="001552D5" w:rsidRDefault="001552D5" w:rsidP="001552D5">
      <w:pPr>
        <w:spacing w:after="0" w:line="240" w:lineRule="auto"/>
        <w:rPr>
          <w:rFonts w:ascii="Calibri" w:eastAsia="Times New Roman" w:hAnsi="Calibri" w:cs="Calibri"/>
          <w:color w:val="000000"/>
        </w:rPr>
      </w:pPr>
      <w:r>
        <w:rPr>
          <w:rFonts w:ascii="Calibri" w:eastAsia="Times New Roman" w:hAnsi="Calibri" w:cs="Calibri"/>
          <w:color w:val="000000"/>
        </w:rPr>
        <w:t xml:space="preserve">By </w:t>
      </w:r>
      <w:r w:rsidRPr="00227BF1">
        <w:rPr>
          <w:rFonts w:ascii="Calibri" w:eastAsia="Times New Roman" w:hAnsi="Calibri" w:cs="Calibri"/>
          <w:b/>
          <w:color w:val="000000"/>
        </w:rPr>
        <w:t xml:space="preserve">Tom </w:t>
      </w:r>
      <w:proofErr w:type="spellStart"/>
      <w:r w:rsidRPr="00227BF1">
        <w:rPr>
          <w:rFonts w:ascii="Calibri" w:eastAsia="Times New Roman" w:hAnsi="Calibri" w:cs="Calibri"/>
          <w:b/>
          <w:color w:val="000000"/>
        </w:rPr>
        <w:t>Tabler</w:t>
      </w:r>
      <w:proofErr w:type="spellEnd"/>
      <w:r w:rsidRPr="00801576">
        <w:rPr>
          <w:rFonts w:ascii="Calibri" w:eastAsia="Times New Roman" w:hAnsi="Calibri" w:cs="Calibri"/>
          <w:color w:val="000000"/>
        </w:rPr>
        <w:t xml:space="preserve">, Extension Professor, Poultry Science; </w:t>
      </w:r>
      <w:proofErr w:type="spellStart"/>
      <w:r w:rsidRPr="00636BE5">
        <w:rPr>
          <w:rFonts w:ascii="Calibri" w:eastAsia="Times New Roman" w:hAnsi="Calibri" w:cs="Calibri"/>
          <w:color w:val="000000"/>
        </w:rPr>
        <w:t>Seun</w:t>
      </w:r>
      <w:proofErr w:type="spellEnd"/>
      <w:r w:rsidRPr="00801576">
        <w:rPr>
          <w:rFonts w:ascii="Calibri" w:eastAsia="Times New Roman" w:hAnsi="Calibri" w:cs="Calibri"/>
          <w:color w:val="000000"/>
        </w:rPr>
        <w:t xml:space="preserve"> </w:t>
      </w:r>
      <w:proofErr w:type="spellStart"/>
      <w:r w:rsidRPr="00801576">
        <w:rPr>
          <w:rFonts w:ascii="Calibri" w:eastAsia="Times New Roman" w:hAnsi="Calibri" w:cs="Calibri"/>
          <w:color w:val="000000"/>
        </w:rPr>
        <w:t>Durojaye</w:t>
      </w:r>
      <w:proofErr w:type="spellEnd"/>
      <w:r w:rsidRPr="00801576">
        <w:rPr>
          <w:rFonts w:ascii="Calibri" w:eastAsia="Times New Roman" w:hAnsi="Calibri" w:cs="Calibri"/>
          <w:color w:val="000000"/>
        </w:rPr>
        <w:t xml:space="preserve">, </w:t>
      </w:r>
      <w:r>
        <w:rPr>
          <w:rFonts w:ascii="Calibri" w:eastAsia="Times New Roman" w:hAnsi="Calibri" w:cs="Calibri"/>
          <w:color w:val="000000"/>
        </w:rPr>
        <w:t>former Graduate Student</w:t>
      </w:r>
      <w:r w:rsidRPr="00801576">
        <w:rPr>
          <w:rFonts w:ascii="Calibri" w:eastAsia="Times New Roman" w:hAnsi="Calibri" w:cs="Calibri"/>
          <w:color w:val="000000"/>
        </w:rPr>
        <w:t xml:space="preserve">, Poultry Science; Filip To, Professor, Agricultural and Biological Engineering; Katie Elliott, Research Associate, Poultry Science; </w:t>
      </w:r>
      <w:r>
        <w:rPr>
          <w:rFonts w:ascii="Calibri" w:eastAsia="Times New Roman" w:hAnsi="Calibri" w:cs="Calibri"/>
          <w:color w:val="000000"/>
        </w:rPr>
        <w:t>Patrick</w:t>
      </w:r>
      <w:r w:rsidRPr="00801576">
        <w:rPr>
          <w:rFonts w:ascii="Calibri" w:eastAsia="Times New Roman" w:hAnsi="Calibri" w:cs="Calibri"/>
          <w:color w:val="000000"/>
        </w:rPr>
        <w:t xml:space="preserve"> Gerard, Professor, School of Mathematical and Statistical Sciences, Clemson University; and David Peebles, Professor, Poultry Science.</w:t>
      </w:r>
    </w:p>
    <w:p w14:paraId="63D89D45" w14:textId="77777777" w:rsidR="001552D5" w:rsidRPr="00801576" w:rsidRDefault="001552D5" w:rsidP="001552D5">
      <w:pPr>
        <w:spacing w:after="0" w:line="240" w:lineRule="auto"/>
        <w:rPr>
          <w:rFonts w:ascii="Times New Roman" w:eastAsia="Times New Roman" w:hAnsi="Times New Roman" w:cs="Times New Roman"/>
          <w:sz w:val="24"/>
          <w:szCs w:val="24"/>
        </w:rPr>
      </w:pPr>
    </w:p>
    <w:p w14:paraId="08165735" w14:textId="77777777" w:rsidR="001552D5" w:rsidRPr="002E23AD" w:rsidRDefault="001552D5" w:rsidP="001552D5">
      <w:pPr>
        <w:spacing w:line="240" w:lineRule="auto"/>
        <w:rPr>
          <w:i/>
          <w:iCs/>
        </w:rPr>
      </w:pPr>
      <w:r w:rsidRPr="002E23AD">
        <w:rPr>
          <w:i/>
          <w:lang w:val="en-CA"/>
        </w:rPr>
        <w:fldChar w:fldCharType="begin"/>
      </w:r>
      <w:r w:rsidRPr="002E23AD">
        <w:rPr>
          <w:i/>
          <w:lang w:val="en-CA"/>
        </w:rPr>
        <w:instrText xml:space="preserve"> SEQ CHAPTER \h \r 1</w:instrText>
      </w:r>
      <w:r w:rsidRPr="002E23AD">
        <w:rPr>
          <w:i/>
          <w:lang w:val="en-CA"/>
        </w:rPr>
        <w:fldChar w:fldCharType="end"/>
      </w:r>
      <w:r w:rsidRPr="002E23AD">
        <w:rPr>
          <w:i/>
          <w:iCs/>
        </w:rPr>
        <w:t>Copyright 201</w:t>
      </w:r>
      <w:r>
        <w:rPr>
          <w:i/>
          <w:iCs/>
        </w:rPr>
        <w:t>9</w:t>
      </w:r>
      <w:r w:rsidRPr="002E23AD">
        <w:rPr>
          <w:i/>
          <w:iCs/>
        </w:rPr>
        <w:t xml:space="preserve"> by Mississippi State University. All rights reserved. This publication may be copied and distributed without alteration for nonprofit educational purposes provided that credit is given to the Mississippi State University Extension Service.</w:t>
      </w:r>
    </w:p>
    <w:p w14:paraId="5C1C3863" w14:textId="77777777" w:rsidR="001552D5" w:rsidRDefault="001552D5" w:rsidP="001552D5">
      <w:pPr>
        <w:spacing w:line="240" w:lineRule="auto"/>
      </w:pPr>
      <w:r>
        <w:t>Produced by Agricultural Communications.</w:t>
      </w:r>
    </w:p>
    <w:p w14:paraId="41AC0748" w14:textId="77777777" w:rsidR="001552D5" w:rsidRDefault="001552D5" w:rsidP="001552D5">
      <w:pPr>
        <w:spacing w:line="240" w:lineRule="auto"/>
        <w:rPr>
          <w:i/>
          <w:iCs/>
        </w:rPr>
      </w:pPr>
      <w:r w:rsidRPr="0034476B">
        <w:rPr>
          <w:i/>
          <w:iCs/>
        </w:rPr>
        <w:t>Mississippi State University is an equal opportunity institution. Discrimination in university employment, programs</w:t>
      </w:r>
      <w:r>
        <w:rPr>
          <w:i/>
          <w:iCs/>
        </w:rPr>
        <w:t>,</w:t>
      </w:r>
      <w:r w:rsidRPr="0034476B">
        <w:rPr>
          <w:i/>
          <w:iCs/>
        </w:rPr>
        <w:t xml:space="preserve">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15B6C2E7" w14:textId="5CBF8DF7" w:rsidR="00C73538" w:rsidRPr="00C73538" w:rsidRDefault="001552D5" w:rsidP="001552D5">
      <w:pPr>
        <w:spacing w:after="0" w:line="240" w:lineRule="auto"/>
        <w:rPr>
          <w:rFonts w:ascii="Times New Roman" w:eastAsia="Times New Roman" w:hAnsi="Times New Roman" w:cs="Times New Roman"/>
          <w:color w:val="000000"/>
          <w:sz w:val="24"/>
        </w:rPr>
      </w:pPr>
      <w:r w:rsidRPr="002E23AD">
        <w:t>Extension Service of Mississippi State University, cooperating with U.S. Department of Agriculture.</w:t>
      </w:r>
      <w:r w:rsidR="00C73538">
        <w:t xml:space="preserve"> </w:t>
      </w:r>
      <w:r w:rsidRPr="002E23AD">
        <w:t xml:space="preserve">Published in furtherance of Acts of Congress, May 8 and June 30, </w:t>
      </w:r>
      <w:r>
        <w:t>1914. GARY B. JACKSON, Director</w:t>
      </w:r>
    </w:p>
    <w:sectPr w:rsidR="00C73538" w:rsidRPr="00C735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D5708" w14:textId="77777777" w:rsidR="00FD46A0" w:rsidRDefault="00FD46A0" w:rsidP="00697378">
      <w:pPr>
        <w:spacing w:after="0" w:line="240" w:lineRule="auto"/>
      </w:pPr>
      <w:r>
        <w:separator/>
      </w:r>
    </w:p>
  </w:endnote>
  <w:endnote w:type="continuationSeparator" w:id="0">
    <w:p w14:paraId="461C13AB" w14:textId="77777777" w:rsidR="00FD46A0" w:rsidRDefault="00FD46A0" w:rsidP="00697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066EB" w14:textId="77777777" w:rsidR="00FD46A0" w:rsidRDefault="00FD46A0" w:rsidP="00697378">
      <w:pPr>
        <w:spacing w:after="0" w:line="240" w:lineRule="auto"/>
      </w:pPr>
      <w:r>
        <w:separator/>
      </w:r>
    </w:p>
  </w:footnote>
  <w:footnote w:type="continuationSeparator" w:id="0">
    <w:p w14:paraId="1E8376E5" w14:textId="77777777" w:rsidR="00FD46A0" w:rsidRDefault="00FD46A0" w:rsidP="006973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378"/>
    <w:rsid w:val="00095F32"/>
    <w:rsid w:val="00140414"/>
    <w:rsid w:val="001552D5"/>
    <w:rsid w:val="001A0FF3"/>
    <w:rsid w:val="001B1677"/>
    <w:rsid w:val="001F009A"/>
    <w:rsid w:val="00220FA2"/>
    <w:rsid w:val="00250A59"/>
    <w:rsid w:val="0027338A"/>
    <w:rsid w:val="00345DAD"/>
    <w:rsid w:val="003B4FB4"/>
    <w:rsid w:val="004727D5"/>
    <w:rsid w:val="005A2198"/>
    <w:rsid w:val="005A22EF"/>
    <w:rsid w:val="0067187D"/>
    <w:rsid w:val="00697378"/>
    <w:rsid w:val="00712E27"/>
    <w:rsid w:val="00732B0E"/>
    <w:rsid w:val="007C3643"/>
    <w:rsid w:val="007E64F1"/>
    <w:rsid w:val="0082664D"/>
    <w:rsid w:val="008676FC"/>
    <w:rsid w:val="00921E35"/>
    <w:rsid w:val="00946AB6"/>
    <w:rsid w:val="0096550D"/>
    <w:rsid w:val="009C1181"/>
    <w:rsid w:val="009D57DB"/>
    <w:rsid w:val="009E140C"/>
    <w:rsid w:val="00A304C0"/>
    <w:rsid w:val="00A53094"/>
    <w:rsid w:val="00A71604"/>
    <w:rsid w:val="00AC63B0"/>
    <w:rsid w:val="00AE0864"/>
    <w:rsid w:val="00B03C41"/>
    <w:rsid w:val="00B23194"/>
    <w:rsid w:val="00B7456E"/>
    <w:rsid w:val="00BB50F8"/>
    <w:rsid w:val="00BB6156"/>
    <w:rsid w:val="00C2767C"/>
    <w:rsid w:val="00C73538"/>
    <w:rsid w:val="00C75F26"/>
    <w:rsid w:val="00C87823"/>
    <w:rsid w:val="00CA0AAA"/>
    <w:rsid w:val="00CE756B"/>
    <w:rsid w:val="00D22752"/>
    <w:rsid w:val="00D24FA8"/>
    <w:rsid w:val="00D46FA2"/>
    <w:rsid w:val="00DF0401"/>
    <w:rsid w:val="00E038D4"/>
    <w:rsid w:val="00E12E5C"/>
    <w:rsid w:val="00E86CC0"/>
    <w:rsid w:val="00ED6168"/>
    <w:rsid w:val="00ED6F5A"/>
    <w:rsid w:val="00F13A71"/>
    <w:rsid w:val="00F41278"/>
    <w:rsid w:val="00F978A9"/>
    <w:rsid w:val="00FC0E03"/>
    <w:rsid w:val="00FC4A20"/>
    <w:rsid w:val="00FD4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9CF1"/>
  <w15:chartTrackingRefBased/>
  <w15:docId w15:val="{E9F8C2DE-A673-4787-BEFE-05D50AD7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378"/>
  </w:style>
  <w:style w:type="paragraph" w:styleId="Heading1">
    <w:name w:val="heading 1"/>
    <w:basedOn w:val="Normal"/>
    <w:next w:val="Normal"/>
    <w:link w:val="Heading1Char"/>
    <w:uiPriority w:val="9"/>
    <w:qFormat/>
    <w:rsid w:val="00CA0A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52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7378"/>
    <w:rPr>
      <w:color w:val="0563C1" w:themeColor="hyperlink"/>
      <w:u w:val="single"/>
    </w:rPr>
  </w:style>
  <w:style w:type="paragraph" w:styleId="FootnoteText">
    <w:name w:val="footnote text"/>
    <w:basedOn w:val="Normal"/>
    <w:link w:val="FootnoteTextChar"/>
    <w:semiHidden/>
    <w:unhideWhenUsed/>
    <w:rsid w:val="00697378"/>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semiHidden/>
    <w:rsid w:val="00697378"/>
    <w:rPr>
      <w:rFonts w:ascii="Times New Roman" w:eastAsia="Calibri" w:hAnsi="Times New Roman" w:cs="Times New Roman"/>
      <w:sz w:val="20"/>
      <w:szCs w:val="20"/>
    </w:rPr>
  </w:style>
  <w:style w:type="character" w:styleId="FootnoteReference">
    <w:name w:val="footnote reference"/>
    <w:semiHidden/>
    <w:unhideWhenUsed/>
    <w:rsid w:val="00697378"/>
    <w:rPr>
      <w:rFonts w:ascii="Times New Roman" w:hAnsi="Times New Roman" w:cs="Times New Roman" w:hint="default"/>
      <w:vertAlign w:val="superscript"/>
    </w:rPr>
  </w:style>
  <w:style w:type="paragraph" w:styleId="BalloonText">
    <w:name w:val="Balloon Text"/>
    <w:basedOn w:val="Normal"/>
    <w:link w:val="BalloonTextChar"/>
    <w:uiPriority w:val="99"/>
    <w:semiHidden/>
    <w:unhideWhenUsed/>
    <w:rsid w:val="00B7456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456E"/>
    <w:rPr>
      <w:rFonts w:ascii="Times New Roman" w:hAnsi="Times New Roman" w:cs="Times New Roman"/>
      <w:sz w:val="18"/>
      <w:szCs w:val="18"/>
    </w:rPr>
  </w:style>
  <w:style w:type="character" w:customStyle="1" w:styleId="Heading2Char">
    <w:name w:val="Heading 2 Char"/>
    <w:basedOn w:val="DefaultParagraphFont"/>
    <w:link w:val="Heading2"/>
    <w:uiPriority w:val="9"/>
    <w:rsid w:val="001552D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A0AA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Tabler, Tom</dc:creator>
  <cp:keywords/>
  <dc:description/>
  <cp:lastModifiedBy>Page, Keryn</cp:lastModifiedBy>
  <cp:revision>3</cp:revision>
  <dcterms:created xsi:type="dcterms:W3CDTF">2019-04-23T21:19:00Z</dcterms:created>
  <dcterms:modified xsi:type="dcterms:W3CDTF">2019-04-23T21:19:00Z</dcterms:modified>
</cp:coreProperties>
</file>