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FAC" w:rsidRDefault="000F3234" w:rsidP="00653FAC">
      <w:pPr>
        <w:pStyle w:val="Heading1"/>
      </w:pPr>
      <w:bookmarkStart w:id="0" w:name="_GoBack"/>
      <w:bookmarkEnd w:id="0"/>
      <w:r>
        <w:t>2020 Insect Control Guide for Agronomic Crops</w:t>
      </w:r>
    </w:p>
    <w:p w:rsidR="00B321D2" w:rsidRDefault="00597AEB">
      <w:pPr>
        <w:pStyle w:val="TOC1"/>
        <w:tabs>
          <w:tab w:val="right" w:leader="dot" w:pos="10790"/>
        </w:tabs>
        <w:rPr>
          <w:rFonts w:eastAsiaTheme="minorEastAsia"/>
          <w:noProof/>
        </w:rPr>
      </w:pPr>
      <w:r>
        <w:fldChar w:fldCharType="begin"/>
      </w:r>
      <w:r>
        <w:instrText xml:space="preserve"> TOC \o "3-3" \t "Heading 2,1" </w:instrText>
      </w:r>
      <w:r>
        <w:fldChar w:fldCharType="separate"/>
      </w:r>
      <w:r w:rsidR="00B321D2">
        <w:rPr>
          <w:noProof/>
        </w:rPr>
        <w:t>Cotton Insect Management</w:t>
      </w:r>
      <w:r w:rsidR="00B321D2">
        <w:rPr>
          <w:noProof/>
        </w:rPr>
        <w:tab/>
      </w:r>
      <w:r w:rsidR="00B321D2">
        <w:rPr>
          <w:noProof/>
        </w:rPr>
        <w:fldChar w:fldCharType="begin"/>
      </w:r>
      <w:r w:rsidR="00B321D2">
        <w:rPr>
          <w:noProof/>
        </w:rPr>
        <w:instrText xml:space="preserve"> PAGEREF _Toc30075108 \h </w:instrText>
      </w:r>
      <w:r w:rsidR="00B321D2">
        <w:rPr>
          <w:noProof/>
        </w:rPr>
      </w:r>
      <w:r w:rsidR="00B321D2">
        <w:rPr>
          <w:noProof/>
        </w:rPr>
        <w:fldChar w:fldCharType="separate"/>
      </w:r>
      <w:r w:rsidR="00B321D2">
        <w:rPr>
          <w:noProof/>
        </w:rPr>
        <w:t>3</w:t>
      </w:r>
      <w:r w:rsidR="00B321D2">
        <w:rPr>
          <w:noProof/>
        </w:rPr>
        <w:fldChar w:fldCharType="end"/>
      </w:r>
    </w:p>
    <w:p w:rsidR="00B321D2" w:rsidRDefault="00B321D2">
      <w:pPr>
        <w:pStyle w:val="TOC3"/>
        <w:tabs>
          <w:tab w:val="right" w:leader="dot" w:pos="10790"/>
        </w:tabs>
        <w:rPr>
          <w:rFonts w:eastAsiaTheme="minorEastAsia"/>
          <w:noProof/>
        </w:rPr>
      </w:pPr>
      <w:r>
        <w:rPr>
          <w:noProof/>
        </w:rPr>
        <w:t>Integrated Pest Management</w:t>
      </w:r>
      <w:r>
        <w:rPr>
          <w:noProof/>
        </w:rPr>
        <w:tab/>
      </w:r>
      <w:r>
        <w:rPr>
          <w:noProof/>
        </w:rPr>
        <w:fldChar w:fldCharType="begin"/>
      </w:r>
      <w:r>
        <w:rPr>
          <w:noProof/>
        </w:rPr>
        <w:instrText xml:space="preserve"> PAGEREF _Toc30075109 \h </w:instrText>
      </w:r>
      <w:r>
        <w:rPr>
          <w:noProof/>
        </w:rPr>
      </w:r>
      <w:r>
        <w:rPr>
          <w:noProof/>
        </w:rPr>
        <w:fldChar w:fldCharType="separate"/>
      </w:r>
      <w:r>
        <w:rPr>
          <w:noProof/>
        </w:rPr>
        <w:t>3</w:t>
      </w:r>
      <w:r>
        <w:rPr>
          <w:noProof/>
        </w:rPr>
        <w:fldChar w:fldCharType="end"/>
      </w:r>
    </w:p>
    <w:p w:rsidR="00B321D2" w:rsidRDefault="00B321D2">
      <w:pPr>
        <w:pStyle w:val="TOC3"/>
        <w:tabs>
          <w:tab w:val="right" w:leader="dot" w:pos="10790"/>
        </w:tabs>
        <w:rPr>
          <w:rFonts w:eastAsiaTheme="minorEastAsia"/>
          <w:noProof/>
        </w:rPr>
      </w:pPr>
      <w:r>
        <w:rPr>
          <w:noProof/>
        </w:rPr>
        <w:t>Objective</w:t>
      </w:r>
      <w:r>
        <w:rPr>
          <w:noProof/>
        </w:rPr>
        <w:tab/>
      </w:r>
      <w:r>
        <w:rPr>
          <w:noProof/>
        </w:rPr>
        <w:fldChar w:fldCharType="begin"/>
      </w:r>
      <w:r>
        <w:rPr>
          <w:noProof/>
        </w:rPr>
        <w:instrText xml:space="preserve"> PAGEREF _Toc30075110 \h </w:instrText>
      </w:r>
      <w:r>
        <w:rPr>
          <w:noProof/>
        </w:rPr>
      </w:r>
      <w:r>
        <w:rPr>
          <w:noProof/>
        </w:rPr>
        <w:fldChar w:fldCharType="separate"/>
      </w:r>
      <w:r>
        <w:rPr>
          <w:noProof/>
        </w:rPr>
        <w:t>3</w:t>
      </w:r>
      <w:r>
        <w:rPr>
          <w:noProof/>
        </w:rPr>
        <w:fldChar w:fldCharType="end"/>
      </w:r>
    </w:p>
    <w:p w:rsidR="00B321D2" w:rsidRDefault="00B321D2">
      <w:pPr>
        <w:pStyle w:val="TOC3"/>
        <w:tabs>
          <w:tab w:val="right" w:leader="dot" w:pos="10790"/>
        </w:tabs>
        <w:rPr>
          <w:rFonts w:eastAsiaTheme="minorEastAsia"/>
          <w:noProof/>
        </w:rPr>
      </w:pPr>
      <w:r>
        <w:rPr>
          <w:noProof/>
        </w:rPr>
        <w:t>Warning</w:t>
      </w:r>
      <w:r>
        <w:rPr>
          <w:noProof/>
        </w:rPr>
        <w:tab/>
      </w:r>
      <w:r>
        <w:rPr>
          <w:noProof/>
        </w:rPr>
        <w:fldChar w:fldCharType="begin"/>
      </w:r>
      <w:r>
        <w:rPr>
          <w:noProof/>
        </w:rPr>
        <w:instrText xml:space="preserve"> PAGEREF _Toc30075111 \h </w:instrText>
      </w:r>
      <w:r>
        <w:rPr>
          <w:noProof/>
        </w:rPr>
      </w:r>
      <w:r>
        <w:rPr>
          <w:noProof/>
        </w:rPr>
        <w:fldChar w:fldCharType="separate"/>
      </w:r>
      <w:r>
        <w:rPr>
          <w:noProof/>
        </w:rPr>
        <w:t>3</w:t>
      </w:r>
      <w:r>
        <w:rPr>
          <w:noProof/>
        </w:rPr>
        <w:fldChar w:fldCharType="end"/>
      </w:r>
    </w:p>
    <w:p w:rsidR="00B321D2" w:rsidRDefault="00B321D2">
      <w:pPr>
        <w:pStyle w:val="TOC3"/>
        <w:tabs>
          <w:tab w:val="right" w:leader="dot" w:pos="10790"/>
        </w:tabs>
        <w:rPr>
          <w:rFonts w:eastAsiaTheme="minorEastAsia"/>
          <w:noProof/>
        </w:rPr>
      </w:pPr>
      <w:r>
        <w:rPr>
          <w:noProof/>
        </w:rPr>
        <w:t>Precautions</w:t>
      </w:r>
      <w:r>
        <w:rPr>
          <w:noProof/>
        </w:rPr>
        <w:tab/>
      </w:r>
      <w:r>
        <w:rPr>
          <w:noProof/>
        </w:rPr>
        <w:fldChar w:fldCharType="begin"/>
      </w:r>
      <w:r>
        <w:rPr>
          <w:noProof/>
        </w:rPr>
        <w:instrText xml:space="preserve"> PAGEREF _Toc30075112 \h </w:instrText>
      </w:r>
      <w:r>
        <w:rPr>
          <w:noProof/>
        </w:rPr>
      </w:r>
      <w:r>
        <w:rPr>
          <w:noProof/>
        </w:rPr>
        <w:fldChar w:fldCharType="separate"/>
      </w:r>
      <w:r>
        <w:rPr>
          <w:noProof/>
        </w:rPr>
        <w:t>3</w:t>
      </w:r>
      <w:r>
        <w:rPr>
          <w:noProof/>
        </w:rPr>
        <w:fldChar w:fldCharType="end"/>
      </w:r>
    </w:p>
    <w:p w:rsidR="00B321D2" w:rsidRDefault="00B321D2">
      <w:pPr>
        <w:pStyle w:val="TOC3"/>
        <w:tabs>
          <w:tab w:val="right" w:leader="dot" w:pos="10790"/>
        </w:tabs>
        <w:rPr>
          <w:rFonts w:eastAsiaTheme="minorEastAsia"/>
          <w:noProof/>
        </w:rPr>
      </w:pPr>
      <w:r>
        <w:rPr>
          <w:noProof/>
        </w:rPr>
        <w:t>Resistance</w:t>
      </w:r>
      <w:r>
        <w:rPr>
          <w:noProof/>
        </w:rPr>
        <w:tab/>
      </w:r>
      <w:r>
        <w:rPr>
          <w:noProof/>
        </w:rPr>
        <w:fldChar w:fldCharType="begin"/>
      </w:r>
      <w:r>
        <w:rPr>
          <w:noProof/>
        </w:rPr>
        <w:instrText xml:space="preserve"> PAGEREF _Toc30075113 \h </w:instrText>
      </w:r>
      <w:r>
        <w:rPr>
          <w:noProof/>
        </w:rPr>
      </w:r>
      <w:r>
        <w:rPr>
          <w:noProof/>
        </w:rPr>
        <w:fldChar w:fldCharType="separate"/>
      </w:r>
      <w:r>
        <w:rPr>
          <w:noProof/>
        </w:rPr>
        <w:t>4</w:t>
      </w:r>
      <w:r>
        <w:rPr>
          <w:noProof/>
        </w:rPr>
        <w:fldChar w:fldCharType="end"/>
      </w:r>
    </w:p>
    <w:p w:rsidR="00B321D2" w:rsidRDefault="00B321D2">
      <w:pPr>
        <w:pStyle w:val="TOC3"/>
        <w:tabs>
          <w:tab w:val="right" w:leader="dot" w:pos="10790"/>
        </w:tabs>
        <w:rPr>
          <w:rFonts w:eastAsiaTheme="minorEastAsia"/>
          <w:noProof/>
        </w:rPr>
      </w:pPr>
      <w:r>
        <w:rPr>
          <w:noProof/>
        </w:rPr>
        <w:t>Scouting</w:t>
      </w:r>
      <w:r>
        <w:rPr>
          <w:noProof/>
        </w:rPr>
        <w:tab/>
      </w:r>
      <w:r>
        <w:rPr>
          <w:noProof/>
        </w:rPr>
        <w:fldChar w:fldCharType="begin"/>
      </w:r>
      <w:r>
        <w:rPr>
          <w:noProof/>
        </w:rPr>
        <w:instrText xml:space="preserve"> PAGEREF _Toc30075114 \h </w:instrText>
      </w:r>
      <w:r>
        <w:rPr>
          <w:noProof/>
        </w:rPr>
      </w:r>
      <w:r>
        <w:rPr>
          <w:noProof/>
        </w:rPr>
        <w:fldChar w:fldCharType="separate"/>
      </w:r>
      <w:r>
        <w:rPr>
          <w:noProof/>
        </w:rPr>
        <w:t>4</w:t>
      </w:r>
      <w:r>
        <w:rPr>
          <w:noProof/>
        </w:rPr>
        <w:fldChar w:fldCharType="end"/>
      </w:r>
    </w:p>
    <w:p w:rsidR="00B321D2" w:rsidRDefault="00B321D2">
      <w:pPr>
        <w:pStyle w:val="TOC3"/>
        <w:tabs>
          <w:tab w:val="right" w:leader="dot" w:pos="10790"/>
        </w:tabs>
        <w:rPr>
          <w:rFonts w:eastAsiaTheme="minorEastAsia"/>
          <w:noProof/>
        </w:rPr>
      </w:pPr>
      <w:r>
        <w:rPr>
          <w:noProof/>
        </w:rPr>
        <w:t>Thresholds</w:t>
      </w:r>
      <w:r>
        <w:rPr>
          <w:noProof/>
        </w:rPr>
        <w:tab/>
      </w:r>
      <w:r>
        <w:rPr>
          <w:noProof/>
        </w:rPr>
        <w:fldChar w:fldCharType="begin"/>
      </w:r>
      <w:r>
        <w:rPr>
          <w:noProof/>
        </w:rPr>
        <w:instrText xml:space="preserve"> PAGEREF _Toc30075115 \h </w:instrText>
      </w:r>
      <w:r>
        <w:rPr>
          <w:noProof/>
        </w:rPr>
      </w:r>
      <w:r>
        <w:rPr>
          <w:noProof/>
        </w:rPr>
        <w:fldChar w:fldCharType="separate"/>
      </w:r>
      <w:r>
        <w:rPr>
          <w:noProof/>
        </w:rPr>
        <w:t>4</w:t>
      </w:r>
      <w:r>
        <w:rPr>
          <w:noProof/>
        </w:rPr>
        <w:fldChar w:fldCharType="end"/>
      </w:r>
    </w:p>
    <w:p w:rsidR="00B321D2" w:rsidRDefault="00B321D2">
      <w:pPr>
        <w:pStyle w:val="TOC3"/>
        <w:tabs>
          <w:tab w:val="right" w:leader="dot" w:pos="10790"/>
        </w:tabs>
        <w:rPr>
          <w:rFonts w:eastAsiaTheme="minorEastAsia"/>
          <w:noProof/>
        </w:rPr>
      </w:pPr>
      <w:r>
        <w:rPr>
          <w:noProof/>
        </w:rPr>
        <w:t>Variety Selection</w:t>
      </w:r>
      <w:r>
        <w:rPr>
          <w:noProof/>
        </w:rPr>
        <w:tab/>
      </w:r>
      <w:r>
        <w:rPr>
          <w:noProof/>
        </w:rPr>
        <w:fldChar w:fldCharType="begin"/>
      </w:r>
      <w:r>
        <w:rPr>
          <w:noProof/>
        </w:rPr>
        <w:instrText xml:space="preserve"> PAGEREF _Toc30075116 \h </w:instrText>
      </w:r>
      <w:r>
        <w:rPr>
          <w:noProof/>
        </w:rPr>
      </w:r>
      <w:r>
        <w:rPr>
          <w:noProof/>
        </w:rPr>
        <w:fldChar w:fldCharType="separate"/>
      </w:r>
      <w:r>
        <w:rPr>
          <w:noProof/>
        </w:rPr>
        <w:t>4</w:t>
      </w:r>
      <w:r>
        <w:rPr>
          <w:noProof/>
        </w:rPr>
        <w:fldChar w:fldCharType="end"/>
      </w:r>
    </w:p>
    <w:p w:rsidR="00B321D2" w:rsidRDefault="00B321D2">
      <w:pPr>
        <w:pStyle w:val="TOC3"/>
        <w:tabs>
          <w:tab w:val="right" w:leader="dot" w:pos="10790"/>
        </w:tabs>
        <w:rPr>
          <w:rFonts w:eastAsiaTheme="minorEastAsia"/>
          <w:noProof/>
        </w:rPr>
      </w:pPr>
      <w:r>
        <w:rPr>
          <w:noProof/>
        </w:rPr>
        <w:t>Cultural Practices</w:t>
      </w:r>
      <w:r>
        <w:rPr>
          <w:noProof/>
        </w:rPr>
        <w:tab/>
      </w:r>
      <w:r>
        <w:rPr>
          <w:noProof/>
        </w:rPr>
        <w:fldChar w:fldCharType="begin"/>
      </w:r>
      <w:r>
        <w:rPr>
          <w:noProof/>
        </w:rPr>
        <w:instrText xml:space="preserve"> PAGEREF _Toc30075117 \h </w:instrText>
      </w:r>
      <w:r>
        <w:rPr>
          <w:noProof/>
        </w:rPr>
      </w:r>
      <w:r>
        <w:rPr>
          <w:noProof/>
        </w:rPr>
        <w:fldChar w:fldCharType="separate"/>
      </w:r>
      <w:r>
        <w:rPr>
          <w:noProof/>
        </w:rPr>
        <w:t>5</w:t>
      </w:r>
      <w:r>
        <w:rPr>
          <w:noProof/>
        </w:rPr>
        <w:fldChar w:fldCharType="end"/>
      </w:r>
    </w:p>
    <w:p w:rsidR="00B321D2" w:rsidRDefault="00B321D2">
      <w:pPr>
        <w:pStyle w:val="TOC3"/>
        <w:tabs>
          <w:tab w:val="right" w:leader="dot" w:pos="10790"/>
        </w:tabs>
        <w:rPr>
          <w:rFonts w:eastAsiaTheme="minorEastAsia"/>
          <w:noProof/>
        </w:rPr>
      </w:pPr>
      <w:r>
        <w:rPr>
          <w:noProof/>
        </w:rPr>
        <w:t>Biological Control</w:t>
      </w:r>
      <w:r>
        <w:rPr>
          <w:noProof/>
        </w:rPr>
        <w:tab/>
      </w:r>
      <w:r>
        <w:rPr>
          <w:noProof/>
        </w:rPr>
        <w:fldChar w:fldCharType="begin"/>
      </w:r>
      <w:r>
        <w:rPr>
          <w:noProof/>
        </w:rPr>
        <w:instrText xml:space="preserve"> PAGEREF _Toc30075118 \h </w:instrText>
      </w:r>
      <w:r>
        <w:rPr>
          <w:noProof/>
        </w:rPr>
      </w:r>
      <w:r>
        <w:rPr>
          <w:noProof/>
        </w:rPr>
        <w:fldChar w:fldCharType="separate"/>
      </w:r>
      <w:r>
        <w:rPr>
          <w:noProof/>
        </w:rPr>
        <w:t>5</w:t>
      </w:r>
      <w:r>
        <w:rPr>
          <w:noProof/>
        </w:rPr>
        <w:fldChar w:fldCharType="end"/>
      </w:r>
    </w:p>
    <w:p w:rsidR="00B321D2" w:rsidRDefault="00B321D2">
      <w:pPr>
        <w:pStyle w:val="TOC3"/>
        <w:tabs>
          <w:tab w:val="right" w:leader="dot" w:pos="10790"/>
        </w:tabs>
        <w:rPr>
          <w:rFonts w:eastAsiaTheme="minorEastAsia"/>
          <w:noProof/>
        </w:rPr>
      </w:pPr>
      <w:r>
        <w:rPr>
          <w:noProof/>
        </w:rPr>
        <w:t>Predators and Parasites</w:t>
      </w:r>
      <w:r>
        <w:rPr>
          <w:noProof/>
        </w:rPr>
        <w:tab/>
      </w:r>
      <w:r>
        <w:rPr>
          <w:noProof/>
        </w:rPr>
        <w:fldChar w:fldCharType="begin"/>
      </w:r>
      <w:r>
        <w:rPr>
          <w:noProof/>
        </w:rPr>
        <w:instrText xml:space="preserve"> PAGEREF _Toc30075119 \h </w:instrText>
      </w:r>
      <w:r>
        <w:rPr>
          <w:noProof/>
        </w:rPr>
      </w:r>
      <w:r>
        <w:rPr>
          <w:noProof/>
        </w:rPr>
        <w:fldChar w:fldCharType="separate"/>
      </w:r>
      <w:r>
        <w:rPr>
          <w:noProof/>
        </w:rPr>
        <w:t>6</w:t>
      </w:r>
      <w:r>
        <w:rPr>
          <w:noProof/>
        </w:rPr>
        <w:fldChar w:fldCharType="end"/>
      </w:r>
    </w:p>
    <w:p w:rsidR="00B321D2" w:rsidRDefault="00B321D2">
      <w:pPr>
        <w:pStyle w:val="TOC3"/>
        <w:tabs>
          <w:tab w:val="right" w:leader="dot" w:pos="10790"/>
        </w:tabs>
        <w:rPr>
          <w:rFonts w:eastAsiaTheme="minorEastAsia"/>
          <w:noProof/>
        </w:rPr>
      </w:pPr>
      <w:r>
        <w:rPr>
          <w:noProof/>
        </w:rPr>
        <w:t>Pathogens or Diseases</w:t>
      </w:r>
      <w:r>
        <w:rPr>
          <w:noProof/>
        </w:rPr>
        <w:tab/>
      </w:r>
      <w:r>
        <w:rPr>
          <w:noProof/>
        </w:rPr>
        <w:fldChar w:fldCharType="begin"/>
      </w:r>
      <w:r>
        <w:rPr>
          <w:noProof/>
        </w:rPr>
        <w:instrText xml:space="preserve"> PAGEREF _Toc30075120 \h </w:instrText>
      </w:r>
      <w:r>
        <w:rPr>
          <w:noProof/>
        </w:rPr>
      </w:r>
      <w:r>
        <w:rPr>
          <w:noProof/>
        </w:rPr>
        <w:fldChar w:fldCharType="separate"/>
      </w:r>
      <w:r>
        <w:rPr>
          <w:noProof/>
        </w:rPr>
        <w:t>6</w:t>
      </w:r>
      <w:r>
        <w:rPr>
          <w:noProof/>
        </w:rPr>
        <w:fldChar w:fldCharType="end"/>
      </w:r>
    </w:p>
    <w:p w:rsidR="00B321D2" w:rsidRDefault="00B321D2">
      <w:pPr>
        <w:pStyle w:val="TOC3"/>
        <w:tabs>
          <w:tab w:val="right" w:leader="dot" w:pos="10790"/>
        </w:tabs>
        <w:rPr>
          <w:rFonts w:eastAsiaTheme="minorEastAsia"/>
          <w:noProof/>
        </w:rPr>
      </w:pPr>
      <w:r>
        <w:rPr>
          <w:noProof/>
        </w:rPr>
        <w:t>Eradication</w:t>
      </w:r>
      <w:r>
        <w:rPr>
          <w:noProof/>
        </w:rPr>
        <w:tab/>
      </w:r>
      <w:r>
        <w:rPr>
          <w:noProof/>
        </w:rPr>
        <w:fldChar w:fldCharType="begin"/>
      </w:r>
      <w:r>
        <w:rPr>
          <w:noProof/>
        </w:rPr>
        <w:instrText xml:space="preserve"> PAGEREF _Toc30075121 \h </w:instrText>
      </w:r>
      <w:r>
        <w:rPr>
          <w:noProof/>
        </w:rPr>
      </w:r>
      <w:r>
        <w:rPr>
          <w:noProof/>
        </w:rPr>
        <w:fldChar w:fldCharType="separate"/>
      </w:r>
      <w:r>
        <w:rPr>
          <w:noProof/>
        </w:rPr>
        <w:t>6</w:t>
      </w:r>
      <w:r>
        <w:rPr>
          <w:noProof/>
        </w:rPr>
        <w:fldChar w:fldCharType="end"/>
      </w:r>
    </w:p>
    <w:p w:rsidR="00B321D2" w:rsidRDefault="00B321D2">
      <w:pPr>
        <w:pStyle w:val="TOC3"/>
        <w:tabs>
          <w:tab w:val="right" w:leader="dot" w:pos="10790"/>
        </w:tabs>
        <w:rPr>
          <w:rFonts w:eastAsiaTheme="minorEastAsia"/>
          <w:noProof/>
        </w:rPr>
      </w:pPr>
      <w:r>
        <w:rPr>
          <w:noProof/>
        </w:rPr>
        <w:t>Additional Information</w:t>
      </w:r>
      <w:r>
        <w:rPr>
          <w:noProof/>
        </w:rPr>
        <w:tab/>
      </w:r>
      <w:r>
        <w:rPr>
          <w:noProof/>
        </w:rPr>
        <w:fldChar w:fldCharType="begin"/>
      </w:r>
      <w:r>
        <w:rPr>
          <w:noProof/>
        </w:rPr>
        <w:instrText xml:space="preserve"> PAGEREF _Toc30075122 \h </w:instrText>
      </w:r>
      <w:r>
        <w:rPr>
          <w:noProof/>
        </w:rPr>
      </w:r>
      <w:r>
        <w:rPr>
          <w:noProof/>
        </w:rPr>
        <w:fldChar w:fldCharType="separate"/>
      </w:r>
      <w:r>
        <w:rPr>
          <w:noProof/>
        </w:rPr>
        <w:t>6</w:t>
      </w:r>
      <w:r>
        <w:rPr>
          <w:noProof/>
        </w:rPr>
        <w:fldChar w:fldCharType="end"/>
      </w:r>
    </w:p>
    <w:p w:rsidR="00B321D2" w:rsidRDefault="00B321D2">
      <w:pPr>
        <w:pStyle w:val="TOC3"/>
        <w:tabs>
          <w:tab w:val="right" w:leader="dot" w:pos="10790"/>
        </w:tabs>
        <w:rPr>
          <w:rFonts w:eastAsiaTheme="minorEastAsia"/>
          <w:noProof/>
        </w:rPr>
      </w:pPr>
      <w:r>
        <w:rPr>
          <w:noProof/>
        </w:rPr>
        <w:t>Insecticide Resistance and Resistance Management</w:t>
      </w:r>
      <w:r>
        <w:rPr>
          <w:noProof/>
        </w:rPr>
        <w:tab/>
      </w:r>
      <w:r>
        <w:rPr>
          <w:noProof/>
        </w:rPr>
        <w:fldChar w:fldCharType="begin"/>
      </w:r>
      <w:r>
        <w:rPr>
          <w:noProof/>
        </w:rPr>
        <w:instrText xml:space="preserve"> PAGEREF _Toc30075123 \h </w:instrText>
      </w:r>
      <w:r>
        <w:rPr>
          <w:noProof/>
        </w:rPr>
      </w:r>
      <w:r>
        <w:rPr>
          <w:noProof/>
        </w:rPr>
        <w:fldChar w:fldCharType="separate"/>
      </w:r>
      <w:r>
        <w:rPr>
          <w:noProof/>
        </w:rPr>
        <w:t>7</w:t>
      </w:r>
      <w:r>
        <w:rPr>
          <w:noProof/>
        </w:rPr>
        <w:fldChar w:fldCharType="end"/>
      </w:r>
    </w:p>
    <w:p w:rsidR="00B321D2" w:rsidRDefault="00B321D2">
      <w:pPr>
        <w:pStyle w:val="TOC3"/>
        <w:tabs>
          <w:tab w:val="right" w:leader="dot" w:pos="10790"/>
        </w:tabs>
        <w:rPr>
          <w:rFonts w:eastAsiaTheme="minorEastAsia"/>
          <w:noProof/>
        </w:rPr>
      </w:pPr>
      <w:r>
        <w:rPr>
          <w:noProof/>
        </w:rPr>
        <w:t>Responding to Control Failures</w:t>
      </w:r>
      <w:r>
        <w:rPr>
          <w:noProof/>
        </w:rPr>
        <w:tab/>
      </w:r>
      <w:r>
        <w:rPr>
          <w:noProof/>
        </w:rPr>
        <w:fldChar w:fldCharType="begin"/>
      </w:r>
      <w:r>
        <w:rPr>
          <w:noProof/>
        </w:rPr>
        <w:instrText xml:space="preserve"> PAGEREF _Toc30075124 \h </w:instrText>
      </w:r>
      <w:r>
        <w:rPr>
          <w:noProof/>
        </w:rPr>
      </w:r>
      <w:r>
        <w:rPr>
          <w:noProof/>
        </w:rPr>
        <w:fldChar w:fldCharType="separate"/>
      </w:r>
      <w:r>
        <w:rPr>
          <w:noProof/>
        </w:rPr>
        <w:t>8</w:t>
      </w:r>
      <w:r>
        <w:rPr>
          <w:noProof/>
        </w:rPr>
        <w:fldChar w:fldCharType="end"/>
      </w:r>
    </w:p>
    <w:p w:rsidR="00B321D2" w:rsidRDefault="00B321D2">
      <w:pPr>
        <w:pStyle w:val="TOC3"/>
        <w:tabs>
          <w:tab w:val="right" w:leader="dot" w:pos="10790"/>
        </w:tabs>
        <w:rPr>
          <w:rFonts w:eastAsiaTheme="minorEastAsia"/>
          <w:noProof/>
        </w:rPr>
      </w:pPr>
      <w:r w:rsidRPr="00B321D2">
        <w:rPr>
          <w:noProof/>
        </w:rPr>
        <w:t>Plant Bugs and Fleahoppers</w:t>
      </w:r>
      <w:r>
        <w:rPr>
          <w:noProof/>
        </w:rPr>
        <w:tab/>
      </w:r>
      <w:r>
        <w:rPr>
          <w:noProof/>
        </w:rPr>
        <w:fldChar w:fldCharType="begin"/>
      </w:r>
      <w:r>
        <w:rPr>
          <w:noProof/>
        </w:rPr>
        <w:instrText xml:space="preserve"> PAGEREF _Toc30075125 \h </w:instrText>
      </w:r>
      <w:r>
        <w:rPr>
          <w:noProof/>
        </w:rPr>
      </w:r>
      <w:r>
        <w:rPr>
          <w:noProof/>
        </w:rPr>
        <w:fldChar w:fldCharType="separate"/>
      </w:r>
      <w:r>
        <w:rPr>
          <w:noProof/>
        </w:rPr>
        <w:t>1</w:t>
      </w:r>
      <w:r>
        <w:rPr>
          <w:noProof/>
        </w:rPr>
        <w:t>2</w:t>
      </w:r>
      <w:r>
        <w:rPr>
          <w:noProof/>
        </w:rPr>
        <w:fldChar w:fldCharType="end"/>
      </w:r>
    </w:p>
    <w:p w:rsidR="00B321D2" w:rsidRDefault="00B321D2">
      <w:pPr>
        <w:pStyle w:val="TOC3"/>
        <w:tabs>
          <w:tab w:val="right" w:leader="dot" w:pos="10790"/>
        </w:tabs>
        <w:rPr>
          <w:rFonts w:eastAsiaTheme="minorEastAsia"/>
          <w:noProof/>
        </w:rPr>
      </w:pPr>
      <w:r>
        <w:rPr>
          <w:noProof/>
        </w:rPr>
        <w:t>Terminating Insecticide Applications</w:t>
      </w:r>
      <w:r>
        <w:rPr>
          <w:noProof/>
        </w:rPr>
        <w:tab/>
      </w:r>
      <w:r>
        <w:rPr>
          <w:noProof/>
        </w:rPr>
        <w:fldChar w:fldCharType="begin"/>
      </w:r>
      <w:r>
        <w:rPr>
          <w:noProof/>
        </w:rPr>
        <w:instrText xml:space="preserve"> PAGEREF _Toc30075126 \h </w:instrText>
      </w:r>
      <w:r>
        <w:rPr>
          <w:noProof/>
        </w:rPr>
      </w:r>
      <w:r>
        <w:rPr>
          <w:noProof/>
        </w:rPr>
        <w:fldChar w:fldCharType="separate"/>
      </w:r>
      <w:r>
        <w:rPr>
          <w:noProof/>
        </w:rPr>
        <w:t>24</w:t>
      </w:r>
      <w:r>
        <w:rPr>
          <w:noProof/>
        </w:rPr>
        <w:fldChar w:fldCharType="end"/>
      </w:r>
    </w:p>
    <w:p w:rsidR="00B321D2" w:rsidRDefault="00B321D2">
      <w:pPr>
        <w:pStyle w:val="TOC3"/>
        <w:tabs>
          <w:tab w:val="right" w:leader="dot" w:pos="10790"/>
        </w:tabs>
        <w:rPr>
          <w:rFonts w:eastAsiaTheme="minorEastAsia"/>
          <w:noProof/>
        </w:rPr>
      </w:pPr>
      <w:r>
        <w:rPr>
          <w:noProof/>
        </w:rPr>
        <w:t>Supplemental Information</w:t>
      </w:r>
      <w:r>
        <w:rPr>
          <w:noProof/>
        </w:rPr>
        <w:tab/>
      </w:r>
      <w:r>
        <w:rPr>
          <w:noProof/>
        </w:rPr>
        <w:fldChar w:fldCharType="begin"/>
      </w:r>
      <w:r>
        <w:rPr>
          <w:noProof/>
        </w:rPr>
        <w:instrText xml:space="preserve"> PAGEREF _Toc30075127 \h </w:instrText>
      </w:r>
      <w:r>
        <w:rPr>
          <w:noProof/>
        </w:rPr>
      </w:r>
      <w:r>
        <w:rPr>
          <w:noProof/>
        </w:rPr>
        <w:fldChar w:fldCharType="separate"/>
      </w:r>
      <w:r>
        <w:rPr>
          <w:noProof/>
        </w:rPr>
        <w:t>24</w:t>
      </w:r>
      <w:r>
        <w:rPr>
          <w:noProof/>
        </w:rPr>
        <w:fldChar w:fldCharType="end"/>
      </w:r>
    </w:p>
    <w:p w:rsidR="00B321D2" w:rsidRDefault="00B321D2">
      <w:pPr>
        <w:pStyle w:val="TOC1"/>
        <w:tabs>
          <w:tab w:val="right" w:leader="dot" w:pos="10790"/>
        </w:tabs>
        <w:rPr>
          <w:rFonts w:eastAsiaTheme="minorEastAsia"/>
          <w:noProof/>
        </w:rPr>
      </w:pPr>
      <w:r>
        <w:rPr>
          <w:noProof/>
        </w:rPr>
        <w:t>Soybean Insect Management</w:t>
      </w:r>
      <w:r>
        <w:rPr>
          <w:noProof/>
        </w:rPr>
        <w:tab/>
      </w:r>
      <w:r>
        <w:rPr>
          <w:noProof/>
        </w:rPr>
        <w:fldChar w:fldCharType="begin"/>
      </w:r>
      <w:r>
        <w:rPr>
          <w:noProof/>
        </w:rPr>
        <w:instrText xml:space="preserve"> PAGEREF _Toc30075128 \h </w:instrText>
      </w:r>
      <w:r>
        <w:rPr>
          <w:noProof/>
        </w:rPr>
      </w:r>
      <w:r>
        <w:rPr>
          <w:noProof/>
        </w:rPr>
        <w:fldChar w:fldCharType="separate"/>
      </w:r>
      <w:r>
        <w:rPr>
          <w:noProof/>
        </w:rPr>
        <w:t>25</w:t>
      </w:r>
      <w:r>
        <w:rPr>
          <w:noProof/>
        </w:rPr>
        <w:fldChar w:fldCharType="end"/>
      </w:r>
    </w:p>
    <w:p w:rsidR="00B321D2" w:rsidRDefault="00B321D2">
      <w:pPr>
        <w:pStyle w:val="TOC3"/>
        <w:tabs>
          <w:tab w:val="right" w:leader="dot" w:pos="10790"/>
        </w:tabs>
        <w:rPr>
          <w:rFonts w:eastAsiaTheme="minorEastAsia"/>
          <w:noProof/>
        </w:rPr>
      </w:pPr>
      <w:r>
        <w:rPr>
          <w:noProof/>
        </w:rPr>
        <w:t>Variety Selection/Cultural Practices</w:t>
      </w:r>
      <w:r>
        <w:rPr>
          <w:noProof/>
        </w:rPr>
        <w:tab/>
      </w:r>
      <w:r>
        <w:rPr>
          <w:noProof/>
        </w:rPr>
        <w:fldChar w:fldCharType="begin"/>
      </w:r>
      <w:r>
        <w:rPr>
          <w:noProof/>
        </w:rPr>
        <w:instrText xml:space="preserve"> PAGEREF _Toc30075129 \h </w:instrText>
      </w:r>
      <w:r>
        <w:rPr>
          <w:noProof/>
        </w:rPr>
      </w:r>
      <w:r>
        <w:rPr>
          <w:noProof/>
        </w:rPr>
        <w:fldChar w:fldCharType="separate"/>
      </w:r>
      <w:r>
        <w:rPr>
          <w:noProof/>
        </w:rPr>
        <w:t>25</w:t>
      </w:r>
      <w:r>
        <w:rPr>
          <w:noProof/>
        </w:rPr>
        <w:fldChar w:fldCharType="end"/>
      </w:r>
    </w:p>
    <w:p w:rsidR="00B321D2" w:rsidRDefault="00B321D2">
      <w:pPr>
        <w:pStyle w:val="TOC3"/>
        <w:tabs>
          <w:tab w:val="right" w:leader="dot" w:pos="10790"/>
        </w:tabs>
        <w:rPr>
          <w:rFonts w:eastAsiaTheme="minorEastAsia"/>
          <w:noProof/>
        </w:rPr>
      </w:pPr>
      <w:r>
        <w:rPr>
          <w:noProof/>
        </w:rPr>
        <w:t>Biological Control</w:t>
      </w:r>
      <w:r>
        <w:rPr>
          <w:noProof/>
        </w:rPr>
        <w:tab/>
      </w:r>
      <w:r>
        <w:rPr>
          <w:noProof/>
        </w:rPr>
        <w:fldChar w:fldCharType="begin"/>
      </w:r>
      <w:r>
        <w:rPr>
          <w:noProof/>
        </w:rPr>
        <w:instrText xml:space="preserve"> PAGEREF _Toc30075130 \h </w:instrText>
      </w:r>
      <w:r>
        <w:rPr>
          <w:noProof/>
        </w:rPr>
      </w:r>
      <w:r>
        <w:rPr>
          <w:noProof/>
        </w:rPr>
        <w:fldChar w:fldCharType="separate"/>
      </w:r>
      <w:r>
        <w:rPr>
          <w:noProof/>
        </w:rPr>
        <w:t>26</w:t>
      </w:r>
      <w:r>
        <w:rPr>
          <w:noProof/>
        </w:rPr>
        <w:fldChar w:fldCharType="end"/>
      </w:r>
    </w:p>
    <w:p w:rsidR="00B321D2" w:rsidRDefault="00B321D2">
      <w:pPr>
        <w:pStyle w:val="TOC3"/>
        <w:tabs>
          <w:tab w:val="right" w:leader="dot" w:pos="10790"/>
        </w:tabs>
        <w:rPr>
          <w:rFonts w:eastAsiaTheme="minorEastAsia"/>
          <w:noProof/>
        </w:rPr>
      </w:pPr>
      <w:r>
        <w:rPr>
          <w:noProof/>
        </w:rPr>
        <w:t>Sampling for Soybean Insects</w:t>
      </w:r>
      <w:r>
        <w:rPr>
          <w:noProof/>
        </w:rPr>
        <w:tab/>
      </w:r>
      <w:r>
        <w:rPr>
          <w:noProof/>
        </w:rPr>
        <w:fldChar w:fldCharType="begin"/>
      </w:r>
      <w:r>
        <w:rPr>
          <w:noProof/>
        </w:rPr>
        <w:instrText xml:space="preserve"> PAGEREF _Toc30075131 \h </w:instrText>
      </w:r>
      <w:r>
        <w:rPr>
          <w:noProof/>
        </w:rPr>
      </w:r>
      <w:r>
        <w:rPr>
          <w:noProof/>
        </w:rPr>
        <w:fldChar w:fldCharType="separate"/>
      </w:r>
      <w:r>
        <w:rPr>
          <w:noProof/>
        </w:rPr>
        <w:t>26</w:t>
      </w:r>
      <w:r>
        <w:rPr>
          <w:noProof/>
        </w:rPr>
        <w:fldChar w:fldCharType="end"/>
      </w:r>
    </w:p>
    <w:p w:rsidR="00B321D2" w:rsidRDefault="00B321D2">
      <w:pPr>
        <w:pStyle w:val="TOC3"/>
        <w:tabs>
          <w:tab w:val="right" w:leader="dot" w:pos="10790"/>
        </w:tabs>
        <w:rPr>
          <w:rFonts w:eastAsiaTheme="minorEastAsia"/>
          <w:noProof/>
        </w:rPr>
      </w:pPr>
      <w:r>
        <w:rPr>
          <w:noProof/>
        </w:rPr>
        <w:t>When to Apply Insecticides for Stem Feeders</w:t>
      </w:r>
      <w:r>
        <w:rPr>
          <w:noProof/>
        </w:rPr>
        <w:tab/>
      </w:r>
      <w:r>
        <w:rPr>
          <w:noProof/>
        </w:rPr>
        <w:fldChar w:fldCharType="begin"/>
      </w:r>
      <w:r>
        <w:rPr>
          <w:noProof/>
        </w:rPr>
        <w:instrText xml:space="preserve"> PAGEREF _Toc30075132 \h </w:instrText>
      </w:r>
      <w:r>
        <w:rPr>
          <w:noProof/>
        </w:rPr>
      </w:r>
      <w:r>
        <w:rPr>
          <w:noProof/>
        </w:rPr>
        <w:fldChar w:fldCharType="separate"/>
      </w:r>
      <w:r>
        <w:rPr>
          <w:noProof/>
        </w:rPr>
        <w:t>26</w:t>
      </w:r>
      <w:r>
        <w:rPr>
          <w:noProof/>
        </w:rPr>
        <w:fldChar w:fldCharType="end"/>
      </w:r>
    </w:p>
    <w:p w:rsidR="00B321D2" w:rsidRDefault="00B321D2">
      <w:pPr>
        <w:pStyle w:val="TOC3"/>
        <w:tabs>
          <w:tab w:val="right" w:leader="dot" w:pos="10790"/>
        </w:tabs>
        <w:rPr>
          <w:rFonts w:eastAsiaTheme="minorEastAsia"/>
          <w:noProof/>
        </w:rPr>
      </w:pPr>
      <w:r>
        <w:rPr>
          <w:noProof/>
        </w:rPr>
        <w:t>When to Apply Insecticides for Foliage Feeders</w:t>
      </w:r>
      <w:r>
        <w:rPr>
          <w:noProof/>
        </w:rPr>
        <w:tab/>
      </w:r>
      <w:r>
        <w:rPr>
          <w:noProof/>
        </w:rPr>
        <w:fldChar w:fldCharType="begin"/>
      </w:r>
      <w:r>
        <w:rPr>
          <w:noProof/>
        </w:rPr>
        <w:instrText xml:space="preserve"> PAGEREF _Toc30075133 \h </w:instrText>
      </w:r>
      <w:r>
        <w:rPr>
          <w:noProof/>
        </w:rPr>
      </w:r>
      <w:r>
        <w:rPr>
          <w:noProof/>
        </w:rPr>
        <w:fldChar w:fldCharType="separate"/>
      </w:r>
      <w:r>
        <w:rPr>
          <w:noProof/>
        </w:rPr>
        <w:t>26</w:t>
      </w:r>
      <w:r>
        <w:rPr>
          <w:noProof/>
        </w:rPr>
        <w:fldChar w:fldCharType="end"/>
      </w:r>
    </w:p>
    <w:p w:rsidR="00B321D2" w:rsidRDefault="00B321D2">
      <w:pPr>
        <w:pStyle w:val="TOC3"/>
        <w:tabs>
          <w:tab w:val="right" w:leader="dot" w:pos="10790"/>
        </w:tabs>
        <w:rPr>
          <w:rFonts w:eastAsiaTheme="minorEastAsia"/>
          <w:noProof/>
        </w:rPr>
      </w:pPr>
      <w:r>
        <w:rPr>
          <w:noProof/>
        </w:rPr>
        <w:t>Estimating Foliage Loss</w:t>
      </w:r>
      <w:r>
        <w:rPr>
          <w:noProof/>
        </w:rPr>
        <w:tab/>
      </w:r>
      <w:r>
        <w:rPr>
          <w:noProof/>
        </w:rPr>
        <w:fldChar w:fldCharType="begin"/>
      </w:r>
      <w:r>
        <w:rPr>
          <w:noProof/>
        </w:rPr>
        <w:instrText xml:space="preserve"> PAGEREF _Toc30075134 \h </w:instrText>
      </w:r>
      <w:r>
        <w:rPr>
          <w:noProof/>
        </w:rPr>
      </w:r>
      <w:r>
        <w:rPr>
          <w:noProof/>
        </w:rPr>
        <w:fldChar w:fldCharType="separate"/>
      </w:r>
      <w:r>
        <w:rPr>
          <w:noProof/>
        </w:rPr>
        <w:t>57</w:t>
      </w:r>
      <w:r>
        <w:rPr>
          <w:noProof/>
        </w:rPr>
        <w:fldChar w:fldCharType="end"/>
      </w:r>
    </w:p>
    <w:p w:rsidR="00B321D2" w:rsidRDefault="00B321D2">
      <w:pPr>
        <w:pStyle w:val="TOC3"/>
        <w:tabs>
          <w:tab w:val="right" w:leader="dot" w:pos="10790"/>
        </w:tabs>
        <w:rPr>
          <w:rFonts w:eastAsiaTheme="minorEastAsia"/>
          <w:noProof/>
        </w:rPr>
      </w:pPr>
      <w:r>
        <w:rPr>
          <w:noProof/>
        </w:rPr>
        <w:t>Occasional Pests of Soybeans</w:t>
      </w:r>
      <w:r>
        <w:rPr>
          <w:noProof/>
        </w:rPr>
        <w:tab/>
      </w:r>
      <w:r>
        <w:rPr>
          <w:noProof/>
        </w:rPr>
        <w:fldChar w:fldCharType="begin"/>
      </w:r>
      <w:r>
        <w:rPr>
          <w:noProof/>
        </w:rPr>
        <w:instrText xml:space="preserve"> PAGEREF _Toc30075135 \h </w:instrText>
      </w:r>
      <w:r>
        <w:rPr>
          <w:noProof/>
        </w:rPr>
      </w:r>
      <w:r>
        <w:rPr>
          <w:noProof/>
        </w:rPr>
        <w:fldChar w:fldCharType="separate"/>
      </w:r>
      <w:r>
        <w:rPr>
          <w:noProof/>
        </w:rPr>
        <w:t>57</w:t>
      </w:r>
      <w:r>
        <w:rPr>
          <w:noProof/>
        </w:rPr>
        <w:fldChar w:fldCharType="end"/>
      </w:r>
    </w:p>
    <w:p w:rsidR="00B321D2" w:rsidRDefault="00B321D2">
      <w:pPr>
        <w:pStyle w:val="TOC3"/>
        <w:tabs>
          <w:tab w:val="right" w:leader="dot" w:pos="10790"/>
        </w:tabs>
        <w:rPr>
          <w:rFonts w:eastAsiaTheme="minorEastAsia"/>
          <w:noProof/>
        </w:rPr>
      </w:pPr>
      <w:r>
        <w:rPr>
          <w:noProof/>
        </w:rPr>
        <w:t>How to Determine Soybean Growth Stage</w:t>
      </w:r>
      <w:r>
        <w:rPr>
          <w:noProof/>
        </w:rPr>
        <w:tab/>
      </w:r>
      <w:r>
        <w:rPr>
          <w:noProof/>
        </w:rPr>
        <w:fldChar w:fldCharType="begin"/>
      </w:r>
      <w:r>
        <w:rPr>
          <w:noProof/>
        </w:rPr>
        <w:instrText xml:space="preserve"> PAGEREF _Toc30075136 \h </w:instrText>
      </w:r>
      <w:r>
        <w:rPr>
          <w:noProof/>
        </w:rPr>
      </w:r>
      <w:r>
        <w:rPr>
          <w:noProof/>
        </w:rPr>
        <w:fldChar w:fldCharType="separate"/>
      </w:r>
      <w:r>
        <w:rPr>
          <w:noProof/>
        </w:rPr>
        <w:t>58</w:t>
      </w:r>
      <w:r>
        <w:rPr>
          <w:noProof/>
        </w:rPr>
        <w:fldChar w:fldCharType="end"/>
      </w:r>
    </w:p>
    <w:p w:rsidR="00B321D2" w:rsidRDefault="00B321D2">
      <w:pPr>
        <w:pStyle w:val="TOC1"/>
        <w:tabs>
          <w:tab w:val="right" w:leader="dot" w:pos="10790"/>
        </w:tabs>
        <w:rPr>
          <w:rFonts w:eastAsiaTheme="minorEastAsia"/>
          <w:noProof/>
        </w:rPr>
      </w:pPr>
      <w:r>
        <w:rPr>
          <w:noProof/>
        </w:rPr>
        <w:t>Corn Insect Management</w:t>
      </w:r>
      <w:r>
        <w:rPr>
          <w:noProof/>
        </w:rPr>
        <w:tab/>
      </w:r>
      <w:r>
        <w:rPr>
          <w:noProof/>
        </w:rPr>
        <w:fldChar w:fldCharType="begin"/>
      </w:r>
      <w:r>
        <w:rPr>
          <w:noProof/>
        </w:rPr>
        <w:instrText xml:space="preserve"> PAGEREF _Toc30075137 \h </w:instrText>
      </w:r>
      <w:r>
        <w:rPr>
          <w:noProof/>
        </w:rPr>
      </w:r>
      <w:r>
        <w:rPr>
          <w:noProof/>
        </w:rPr>
        <w:fldChar w:fldCharType="separate"/>
      </w:r>
      <w:r>
        <w:rPr>
          <w:noProof/>
        </w:rPr>
        <w:t>58</w:t>
      </w:r>
      <w:r>
        <w:rPr>
          <w:noProof/>
        </w:rPr>
        <w:fldChar w:fldCharType="end"/>
      </w:r>
    </w:p>
    <w:p w:rsidR="00B321D2" w:rsidRDefault="00B321D2">
      <w:pPr>
        <w:pStyle w:val="TOC3"/>
        <w:tabs>
          <w:tab w:val="right" w:leader="dot" w:pos="10790"/>
        </w:tabs>
        <w:rPr>
          <w:rFonts w:eastAsiaTheme="minorEastAsia"/>
          <w:noProof/>
        </w:rPr>
      </w:pPr>
      <w:r>
        <w:rPr>
          <w:noProof/>
        </w:rPr>
        <w:t>Managing Corn Insects</w:t>
      </w:r>
      <w:r>
        <w:rPr>
          <w:noProof/>
        </w:rPr>
        <w:tab/>
      </w:r>
      <w:r>
        <w:rPr>
          <w:noProof/>
        </w:rPr>
        <w:fldChar w:fldCharType="begin"/>
      </w:r>
      <w:r>
        <w:rPr>
          <w:noProof/>
        </w:rPr>
        <w:instrText xml:space="preserve"> PAGEREF _Toc30075138 \h </w:instrText>
      </w:r>
      <w:r>
        <w:rPr>
          <w:noProof/>
        </w:rPr>
      </w:r>
      <w:r>
        <w:rPr>
          <w:noProof/>
        </w:rPr>
        <w:fldChar w:fldCharType="separate"/>
      </w:r>
      <w:r>
        <w:rPr>
          <w:noProof/>
        </w:rPr>
        <w:t>58</w:t>
      </w:r>
      <w:r>
        <w:rPr>
          <w:noProof/>
        </w:rPr>
        <w:fldChar w:fldCharType="end"/>
      </w:r>
    </w:p>
    <w:p w:rsidR="00B321D2" w:rsidRDefault="00B321D2">
      <w:pPr>
        <w:pStyle w:val="TOC3"/>
        <w:tabs>
          <w:tab w:val="right" w:leader="dot" w:pos="10790"/>
        </w:tabs>
        <w:rPr>
          <w:rFonts w:eastAsiaTheme="minorEastAsia"/>
          <w:noProof/>
        </w:rPr>
      </w:pPr>
      <w:r>
        <w:rPr>
          <w:noProof/>
        </w:rPr>
        <w:t>Warning</w:t>
      </w:r>
      <w:r>
        <w:rPr>
          <w:noProof/>
        </w:rPr>
        <w:tab/>
      </w:r>
      <w:r>
        <w:rPr>
          <w:noProof/>
        </w:rPr>
        <w:fldChar w:fldCharType="begin"/>
      </w:r>
      <w:r>
        <w:rPr>
          <w:noProof/>
        </w:rPr>
        <w:instrText xml:space="preserve"> PAGEREF _Toc30075139 \h </w:instrText>
      </w:r>
      <w:r>
        <w:rPr>
          <w:noProof/>
        </w:rPr>
      </w:r>
      <w:r>
        <w:rPr>
          <w:noProof/>
        </w:rPr>
        <w:fldChar w:fldCharType="separate"/>
      </w:r>
      <w:r>
        <w:rPr>
          <w:noProof/>
        </w:rPr>
        <w:t>58</w:t>
      </w:r>
      <w:r>
        <w:rPr>
          <w:noProof/>
        </w:rPr>
        <w:fldChar w:fldCharType="end"/>
      </w:r>
    </w:p>
    <w:p w:rsidR="00B321D2" w:rsidRDefault="00B321D2">
      <w:pPr>
        <w:pStyle w:val="TOC3"/>
        <w:tabs>
          <w:tab w:val="right" w:leader="dot" w:pos="10790"/>
        </w:tabs>
        <w:rPr>
          <w:rFonts w:eastAsiaTheme="minorEastAsia"/>
          <w:noProof/>
        </w:rPr>
      </w:pPr>
      <w:r>
        <w:rPr>
          <w:noProof/>
        </w:rPr>
        <w:t>Precautions</w:t>
      </w:r>
      <w:r>
        <w:rPr>
          <w:noProof/>
        </w:rPr>
        <w:tab/>
      </w:r>
      <w:r>
        <w:rPr>
          <w:noProof/>
        </w:rPr>
        <w:fldChar w:fldCharType="begin"/>
      </w:r>
      <w:r>
        <w:rPr>
          <w:noProof/>
        </w:rPr>
        <w:instrText xml:space="preserve"> PAGEREF _Toc30075140 \h </w:instrText>
      </w:r>
      <w:r>
        <w:rPr>
          <w:noProof/>
        </w:rPr>
      </w:r>
      <w:r>
        <w:rPr>
          <w:noProof/>
        </w:rPr>
        <w:fldChar w:fldCharType="separate"/>
      </w:r>
      <w:r>
        <w:rPr>
          <w:noProof/>
        </w:rPr>
        <w:t>59</w:t>
      </w:r>
      <w:r>
        <w:rPr>
          <w:noProof/>
        </w:rPr>
        <w:fldChar w:fldCharType="end"/>
      </w:r>
    </w:p>
    <w:p w:rsidR="00B321D2" w:rsidRDefault="00B321D2">
      <w:pPr>
        <w:pStyle w:val="TOC3"/>
        <w:tabs>
          <w:tab w:val="right" w:leader="dot" w:pos="10790"/>
        </w:tabs>
        <w:rPr>
          <w:rFonts w:eastAsiaTheme="minorEastAsia"/>
          <w:noProof/>
        </w:rPr>
      </w:pPr>
      <w:r>
        <w:rPr>
          <w:noProof/>
        </w:rPr>
        <w:t>Integrated Pest Management</w:t>
      </w:r>
      <w:r>
        <w:rPr>
          <w:noProof/>
        </w:rPr>
        <w:tab/>
      </w:r>
      <w:r>
        <w:rPr>
          <w:noProof/>
        </w:rPr>
        <w:fldChar w:fldCharType="begin"/>
      </w:r>
      <w:r>
        <w:rPr>
          <w:noProof/>
        </w:rPr>
        <w:instrText xml:space="preserve"> PAGEREF _Toc30075141 \h </w:instrText>
      </w:r>
      <w:r>
        <w:rPr>
          <w:noProof/>
        </w:rPr>
      </w:r>
      <w:r>
        <w:rPr>
          <w:noProof/>
        </w:rPr>
        <w:fldChar w:fldCharType="separate"/>
      </w:r>
      <w:r>
        <w:rPr>
          <w:noProof/>
        </w:rPr>
        <w:t>59</w:t>
      </w:r>
      <w:r>
        <w:rPr>
          <w:noProof/>
        </w:rPr>
        <w:fldChar w:fldCharType="end"/>
      </w:r>
    </w:p>
    <w:p w:rsidR="00B321D2" w:rsidRDefault="00B321D2">
      <w:pPr>
        <w:pStyle w:val="TOC3"/>
        <w:tabs>
          <w:tab w:val="right" w:leader="dot" w:pos="10790"/>
        </w:tabs>
        <w:rPr>
          <w:rFonts w:eastAsiaTheme="minorEastAsia"/>
          <w:noProof/>
        </w:rPr>
      </w:pPr>
      <w:r>
        <w:rPr>
          <w:noProof/>
        </w:rPr>
        <w:t>Scouting</w:t>
      </w:r>
      <w:r>
        <w:rPr>
          <w:noProof/>
        </w:rPr>
        <w:tab/>
      </w:r>
      <w:r>
        <w:rPr>
          <w:noProof/>
        </w:rPr>
        <w:fldChar w:fldCharType="begin"/>
      </w:r>
      <w:r>
        <w:rPr>
          <w:noProof/>
        </w:rPr>
        <w:instrText xml:space="preserve"> PAGEREF _Toc30075142 \h </w:instrText>
      </w:r>
      <w:r>
        <w:rPr>
          <w:noProof/>
        </w:rPr>
      </w:r>
      <w:r>
        <w:rPr>
          <w:noProof/>
        </w:rPr>
        <w:fldChar w:fldCharType="separate"/>
      </w:r>
      <w:r>
        <w:rPr>
          <w:noProof/>
        </w:rPr>
        <w:t>59</w:t>
      </w:r>
      <w:r>
        <w:rPr>
          <w:noProof/>
        </w:rPr>
        <w:fldChar w:fldCharType="end"/>
      </w:r>
    </w:p>
    <w:p w:rsidR="00B321D2" w:rsidRDefault="00B321D2">
      <w:pPr>
        <w:pStyle w:val="TOC3"/>
        <w:tabs>
          <w:tab w:val="right" w:leader="dot" w:pos="10790"/>
        </w:tabs>
        <w:rPr>
          <w:rFonts w:eastAsiaTheme="minorEastAsia"/>
          <w:noProof/>
        </w:rPr>
      </w:pPr>
      <w:r>
        <w:rPr>
          <w:noProof/>
        </w:rPr>
        <w:lastRenderedPageBreak/>
        <w:t>Suggested Planting Dates for Corn</w:t>
      </w:r>
      <w:r>
        <w:rPr>
          <w:noProof/>
        </w:rPr>
        <w:tab/>
      </w:r>
      <w:r>
        <w:rPr>
          <w:noProof/>
        </w:rPr>
        <w:fldChar w:fldCharType="begin"/>
      </w:r>
      <w:r>
        <w:rPr>
          <w:noProof/>
        </w:rPr>
        <w:instrText xml:space="preserve"> PAGEREF _Toc30075143 \h </w:instrText>
      </w:r>
      <w:r>
        <w:rPr>
          <w:noProof/>
        </w:rPr>
      </w:r>
      <w:r>
        <w:rPr>
          <w:noProof/>
        </w:rPr>
        <w:fldChar w:fldCharType="separate"/>
      </w:r>
      <w:r>
        <w:rPr>
          <w:noProof/>
        </w:rPr>
        <w:t>59</w:t>
      </w:r>
      <w:r>
        <w:rPr>
          <w:noProof/>
        </w:rPr>
        <w:fldChar w:fldCharType="end"/>
      </w:r>
    </w:p>
    <w:p w:rsidR="00B321D2" w:rsidRDefault="00B321D2">
      <w:pPr>
        <w:pStyle w:val="TOC3"/>
        <w:tabs>
          <w:tab w:val="right" w:leader="dot" w:pos="10790"/>
        </w:tabs>
        <w:rPr>
          <w:rFonts w:eastAsiaTheme="minorEastAsia"/>
          <w:noProof/>
        </w:rPr>
      </w:pPr>
      <w:r>
        <w:rPr>
          <w:noProof/>
        </w:rPr>
        <w:t>Thresholds</w:t>
      </w:r>
      <w:r>
        <w:rPr>
          <w:noProof/>
        </w:rPr>
        <w:tab/>
      </w:r>
      <w:r>
        <w:rPr>
          <w:noProof/>
        </w:rPr>
        <w:fldChar w:fldCharType="begin"/>
      </w:r>
      <w:r>
        <w:rPr>
          <w:noProof/>
        </w:rPr>
        <w:instrText xml:space="preserve"> PAGEREF _Toc30075144 \h </w:instrText>
      </w:r>
      <w:r>
        <w:rPr>
          <w:noProof/>
        </w:rPr>
      </w:r>
      <w:r>
        <w:rPr>
          <w:noProof/>
        </w:rPr>
        <w:fldChar w:fldCharType="separate"/>
      </w:r>
      <w:r>
        <w:rPr>
          <w:noProof/>
        </w:rPr>
        <w:t>59</w:t>
      </w:r>
      <w:r>
        <w:rPr>
          <w:noProof/>
        </w:rPr>
        <w:fldChar w:fldCharType="end"/>
      </w:r>
    </w:p>
    <w:p w:rsidR="00B321D2" w:rsidRDefault="00B321D2">
      <w:pPr>
        <w:pStyle w:val="TOC3"/>
        <w:tabs>
          <w:tab w:val="right" w:leader="dot" w:pos="10790"/>
        </w:tabs>
        <w:rPr>
          <w:rFonts w:eastAsiaTheme="minorEastAsia"/>
          <w:noProof/>
        </w:rPr>
      </w:pPr>
      <w:r>
        <w:rPr>
          <w:noProof/>
        </w:rPr>
        <w:t>Additional Information</w:t>
      </w:r>
      <w:r>
        <w:rPr>
          <w:noProof/>
        </w:rPr>
        <w:tab/>
      </w:r>
      <w:r>
        <w:rPr>
          <w:noProof/>
        </w:rPr>
        <w:fldChar w:fldCharType="begin"/>
      </w:r>
      <w:r>
        <w:rPr>
          <w:noProof/>
        </w:rPr>
        <w:instrText xml:space="preserve"> PAGEREF _Toc30075145 \h </w:instrText>
      </w:r>
      <w:r>
        <w:rPr>
          <w:noProof/>
        </w:rPr>
      </w:r>
      <w:r>
        <w:rPr>
          <w:noProof/>
        </w:rPr>
        <w:fldChar w:fldCharType="separate"/>
      </w:r>
      <w:r>
        <w:rPr>
          <w:noProof/>
        </w:rPr>
        <w:t>60</w:t>
      </w:r>
      <w:r>
        <w:rPr>
          <w:noProof/>
        </w:rPr>
        <w:fldChar w:fldCharType="end"/>
      </w:r>
    </w:p>
    <w:p w:rsidR="00B321D2" w:rsidRDefault="00B321D2">
      <w:pPr>
        <w:pStyle w:val="TOC3"/>
        <w:tabs>
          <w:tab w:val="right" w:leader="dot" w:pos="10790"/>
        </w:tabs>
        <w:rPr>
          <w:rFonts w:eastAsiaTheme="minorEastAsia"/>
          <w:noProof/>
        </w:rPr>
      </w:pPr>
      <w:r>
        <w:rPr>
          <w:noProof/>
        </w:rPr>
        <w:t>Insecticide Resistance and Resistance Management</w:t>
      </w:r>
      <w:r>
        <w:rPr>
          <w:noProof/>
        </w:rPr>
        <w:tab/>
      </w:r>
      <w:r>
        <w:rPr>
          <w:noProof/>
        </w:rPr>
        <w:fldChar w:fldCharType="begin"/>
      </w:r>
      <w:r>
        <w:rPr>
          <w:noProof/>
        </w:rPr>
        <w:instrText xml:space="preserve"> PAGEREF _Toc30075146 \h </w:instrText>
      </w:r>
      <w:r>
        <w:rPr>
          <w:noProof/>
        </w:rPr>
      </w:r>
      <w:r>
        <w:rPr>
          <w:noProof/>
        </w:rPr>
        <w:fldChar w:fldCharType="separate"/>
      </w:r>
      <w:r>
        <w:rPr>
          <w:noProof/>
        </w:rPr>
        <w:t>60</w:t>
      </w:r>
      <w:r>
        <w:rPr>
          <w:noProof/>
        </w:rPr>
        <w:fldChar w:fldCharType="end"/>
      </w:r>
    </w:p>
    <w:p w:rsidR="00B321D2" w:rsidRDefault="00B321D2">
      <w:pPr>
        <w:pStyle w:val="TOC3"/>
        <w:tabs>
          <w:tab w:val="right" w:leader="dot" w:pos="10790"/>
        </w:tabs>
        <w:rPr>
          <w:rFonts w:eastAsiaTheme="minorEastAsia"/>
          <w:noProof/>
        </w:rPr>
      </w:pPr>
      <w:r>
        <w:rPr>
          <w:noProof/>
        </w:rPr>
        <w:t>Bt Corn</w:t>
      </w:r>
      <w:r>
        <w:rPr>
          <w:noProof/>
        </w:rPr>
        <w:tab/>
      </w:r>
      <w:r>
        <w:rPr>
          <w:noProof/>
        </w:rPr>
        <w:fldChar w:fldCharType="begin"/>
      </w:r>
      <w:r>
        <w:rPr>
          <w:noProof/>
        </w:rPr>
        <w:instrText xml:space="preserve"> PAGEREF _Toc30075147 \h </w:instrText>
      </w:r>
      <w:r>
        <w:rPr>
          <w:noProof/>
        </w:rPr>
      </w:r>
      <w:r>
        <w:rPr>
          <w:noProof/>
        </w:rPr>
        <w:fldChar w:fldCharType="separate"/>
      </w:r>
      <w:r>
        <w:rPr>
          <w:noProof/>
        </w:rPr>
        <w:t>60</w:t>
      </w:r>
      <w:r>
        <w:rPr>
          <w:noProof/>
        </w:rPr>
        <w:fldChar w:fldCharType="end"/>
      </w:r>
    </w:p>
    <w:p w:rsidR="00B321D2" w:rsidRDefault="00B321D2">
      <w:pPr>
        <w:pStyle w:val="TOC3"/>
        <w:tabs>
          <w:tab w:val="right" w:leader="dot" w:pos="10790"/>
        </w:tabs>
        <w:rPr>
          <w:rFonts w:eastAsiaTheme="minorEastAsia"/>
          <w:noProof/>
        </w:rPr>
      </w:pPr>
      <w:r>
        <w:rPr>
          <w:noProof/>
        </w:rPr>
        <w:t>Refuge Deployment Options</w:t>
      </w:r>
      <w:r>
        <w:rPr>
          <w:noProof/>
        </w:rPr>
        <w:tab/>
      </w:r>
      <w:r>
        <w:rPr>
          <w:noProof/>
        </w:rPr>
        <w:fldChar w:fldCharType="begin"/>
      </w:r>
      <w:r>
        <w:rPr>
          <w:noProof/>
        </w:rPr>
        <w:instrText xml:space="preserve"> PAGEREF _Toc30075148 \h </w:instrText>
      </w:r>
      <w:r>
        <w:rPr>
          <w:noProof/>
        </w:rPr>
      </w:r>
      <w:r>
        <w:rPr>
          <w:noProof/>
        </w:rPr>
        <w:fldChar w:fldCharType="separate"/>
      </w:r>
      <w:r>
        <w:rPr>
          <w:noProof/>
        </w:rPr>
        <w:t>62</w:t>
      </w:r>
      <w:r>
        <w:rPr>
          <w:noProof/>
        </w:rPr>
        <w:fldChar w:fldCharType="end"/>
      </w:r>
    </w:p>
    <w:p w:rsidR="00B321D2" w:rsidRDefault="00B321D2">
      <w:pPr>
        <w:pStyle w:val="TOC3"/>
        <w:tabs>
          <w:tab w:val="right" w:leader="dot" w:pos="10790"/>
        </w:tabs>
        <w:rPr>
          <w:rFonts w:eastAsiaTheme="minorEastAsia"/>
          <w:noProof/>
        </w:rPr>
      </w:pPr>
      <w:r>
        <w:rPr>
          <w:noProof/>
        </w:rPr>
        <w:t>Pests Belowground</w:t>
      </w:r>
      <w:r>
        <w:rPr>
          <w:noProof/>
        </w:rPr>
        <w:tab/>
      </w:r>
      <w:r>
        <w:rPr>
          <w:noProof/>
        </w:rPr>
        <w:fldChar w:fldCharType="begin"/>
      </w:r>
      <w:r>
        <w:rPr>
          <w:noProof/>
        </w:rPr>
        <w:instrText xml:space="preserve"> PAGEREF _Toc30075149 \h </w:instrText>
      </w:r>
      <w:r>
        <w:rPr>
          <w:noProof/>
        </w:rPr>
      </w:r>
      <w:r>
        <w:rPr>
          <w:noProof/>
        </w:rPr>
        <w:fldChar w:fldCharType="separate"/>
      </w:r>
      <w:r>
        <w:rPr>
          <w:noProof/>
        </w:rPr>
        <w:t>65</w:t>
      </w:r>
      <w:r>
        <w:rPr>
          <w:noProof/>
        </w:rPr>
        <w:fldChar w:fldCharType="end"/>
      </w:r>
    </w:p>
    <w:p w:rsidR="00B321D2" w:rsidRDefault="00B321D2">
      <w:pPr>
        <w:pStyle w:val="TOC3"/>
        <w:tabs>
          <w:tab w:val="right" w:leader="dot" w:pos="10790"/>
        </w:tabs>
        <w:rPr>
          <w:rFonts w:eastAsiaTheme="minorEastAsia"/>
          <w:noProof/>
        </w:rPr>
      </w:pPr>
      <w:r>
        <w:rPr>
          <w:noProof/>
        </w:rPr>
        <w:t>Pests Aboveground</w:t>
      </w:r>
      <w:r>
        <w:rPr>
          <w:noProof/>
        </w:rPr>
        <w:tab/>
      </w:r>
      <w:r>
        <w:rPr>
          <w:noProof/>
        </w:rPr>
        <w:fldChar w:fldCharType="begin"/>
      </w:r>
      <w:r>
        <w:rPr>
          <w:noProof/>
        </w:rPr>
        <w:instrText xml:space="preserve"> PAGEREF _Toc30075150 \h </w:instrText>
      </w:r>
      <w:r>
        <w:rPr>
          <w:noProof/>
        </w:rPr>
      </w:r>
      <w:r>
        <w:rPr>
          <w:noProof/>
        </w:rPr>
        <w:fldChar w:fldCharType="separate"/>
      </w:r>
      <w:r>
        <w:rPr>
          <w:noProof/>
        </w:rPr>
        <w:t>67</w:t>
      </w:r>
      <w:r>
        <w:rPr>
          <w:noProof/>
        </w:rPr>
        <w:fldChar w:fldCharType="end"/>
      </w:r>
    </w:p>
    <w:p w:rsidR="00B321D2" w:rsidRDefault="00B321D2">
      <w:pPr>
        <w:pStyle w:val="TOC1"/>
        <w:tabs>
          <w:tab w:val="right" w:leader="dot" w:pos="10790"/>
        </w:tabs>
        <w:rPr>
          <w:rFonts w:eastAsiaTheme="minorEastAsia"/>
          <w:noProof/>
        </w:rPr>
      </w:pPr>
      <w:r>
        <w:rPr>
          <w:noProof/>
        </w:rPr>
        <w:t>Grain Sorghum Insect Management</w:t>
      </w:r>
      <w:r>
        <w:rPr>
          <w:noProof/>
        </w:rPr>
        <w:tab/>
      </w:r>
      <w:r>
        <w:rPr>
          <w:noProof/>
        </w:rPr>
        <w:fldChar w:fldCharType="begin"/>
      </w:r>
      <w:r>
        <w:rPr>
          <w:noProof/>
        </w:rPr>
        <w:instrText xml:space="preserve"> PAGEREF _Toc30075151 \h </w:instrText>
      </w:r>
      <w:r>
        <w:rPr>
          <w:noProof/>
        </w:rPr>
      </w:r>
      <w:r>
        <w:rPr>
          <w:noProof/>
        </w:rPr>
        <w:fldChar w:fldCharType="separate"/>
      </w:r>
      <w:r>
        <w:rPr>
          <w:noProof/>
        </w:rPr>
        <w:t>80</w:t>
      </w:r>
      <w:r>
        <w:rPr>
          <w:noProof/>
        </w:rPr>
        <w:fldChar w:fldCharType="end"/>
      </w:r>
    </w:p>
    <w:p w:rsidR="00B321D2" w:rsidRDefault="00B321D2">
      <w:pPr>
        <w:pStyle w:val="TOC3"/>
        <w:tabs>
          <w:tab w:val="right" w:leader="dot" w:pos="10790"/>
        </w:tabs>
        <w:rPr>
          <w:rFonts w:eastAsiaTheme="minorEastAsia"/>
          <w:noProof/>
        </w:rPr>
      </w:pPr>
      <w:r>
        <w:rPr>
          <w:noProof/>
        </w:rPr>
        <w:t>General Comments and Guidelines</w:t>
      </w:r>
      <w:r>
        <w:rPr>
          <w:noProof/>
        </w:rPr>
        <w:tab/>
      </w:r>
      <w:r>
        <w:rPr>
          <w:noProof/>
        </w:rPr>
        <w:fldChar w:fldCharType="begin"/>
      </w:r>
      <w:r>
        <w:rPr>
          <w:noProof/>
        </w:rPr>
        <w:instrText xml:space="preserve"> PAGEREF _Toc30075152 \h </w:instrText>
      </w:r>
      <w:r>
        <w:rPr>
          <w:noProof/>
        </w:rPr>
      </w:r>
      <w:r>
        <w:rPr>
          <w:noProof/>
        </w:rPr>
        <w:fldChar w:fldCharType="separate"/>
      </w:r>
      <w:r>
        <w:rPr>
          <w:noProof/>
        </w:rPr>
        <w:t>80</w:t>
      </w:r>
      <w:r>
        <w:rPr>
          <w:noProof/>
        </w:rPr>
        <w:fldChar w:fldCharType="end"/>
      </w:r>
    </w:p>
    <w:p w:rsidR="00B321D2" w:rsidRDefault="00B321D2">
      <w:pPr>
        <w:pStyle w:val="TOC1"/>
        <w:tabs>
          <w:tab w:val="right" w:leader="dot" w:pos="10790"/>
        </w:tabs>
        <w:rPr>
          <w:rFonts w:eastAsiaTheme="minorEastAsia"/>
          <w:noProof/>
        </w:rPr>
      </w:pPr>
      <w:r>
        <w:rPr>
          <w:noProof/>
        </w:rPr>
        <w:t>Wheat Insect Management</w:t>
      </w:r>
      <w:r>
        <w:rPr>
          <w:noProof/>
        </w:rPr>
        <w:tab/>
      </w:r>
      <w:r>
        <w:rPr>
          <w:noProof/>
        </w:rPr>
        <w:fldChar w:fldCharType="begin"/>
      </w:r>
      <w:r>
        <w:rPr>
          <w:noProof/>
        </w:rPr>
        <w:instrText xml:space="preserve"> PAGEREF _Toc30075153 \h </w:instrText>
      </w:r>
      <w:r>
        <w:rPr>
          <w:noProof/>
        </w:rPr>
      </w:r>
      <w:r>
        <w:rPr>
          <w:noProof/>
        </w:rPr>
        <w:fldChar w:fldCharType="separate"/>
      </w:r>
      <w:r>
        <w:rPr>
          <w:noProof/>
        </w:rPr>
        <w:t>89</w:t>
      </w:r>
      <w:r>
        <w:rPr>
          <w:noProof/>
        </w:rPr>
        <w:fldChar w:fldCharType="end"/>
      </w:r>
    </w:p>
    <w:p w:rsidR="00B321D2" w:rsidRDefault="00B321D2">
      <w:pPr>
        <w:pStyle w:val="TOC3"/>
        <w:tabs>
          <w:tab w:val="right" w:leader="dot" w:pos="10790"/>
        </w:tabs>
        <w:rPr>
          <w:rFonts w:eastAsiaTheme="minorEastAsia"/>
          <w:noProof/>
        </w:rPr>
      </w:pPr>
      <w:r>
        <w:rPr>
          <w:noProof/>
        </w:rPr>
        <w:t>Recommended Mississippi Wheat Planting Dates</w:t>
      </w:r>
      <w:r>
        <w:rPr>
          <w:noProof/>
        </w:rPr>
        <w:tab/>
      </w:r>
      <w:r>
        <w:rPr>
          <w:noProof/>
        </w:rPr>
        <w:fldChar w:fldCharType="begin"/>
      </w:r>
      <w:r>
        <w:rPr>
          <w:noProof/>
        </w:rPr>
        <w:instrText xml:space="preserve"> PAGEREF _Toc30075154 \h </w:instrText>
      </w:r>
      <w:r>
        <w:rPr>
          <w:noProof/>
        </w:rPr>
      </w:r>
      <w:r>
        <w:rPr>
          <w:noProof/>
        </w:rPr>
        <w:fldChar w:fldCharType="separate"/>
      </w:r>
      <w:r>
        <w:rPr>
          <w:noProof/>
        </w:rPr>
        <w:t>93</w:t>
      </w:r>
      <w:r>
        <w:rPr>
          <w:noProof/>
        </w:rPr>
        <w:fldChar w:fldCharType="end"/>
      </w:r>
    </w:p>
    <w:p w:rsidR="00B321D2" w:rsidRDefault="00B321D2">
      <w:pPr>
        <w:pStyle w:val="TOC1"/>
        <w:tabs>
          <w:tab w:val="right" w:leader="dot" w:pos="10790"/>
        </w:tabs>
        <w:rPr>
          <w:rFonts w:eastAsiaTheme="minorEastAsia"/>
          <w:noProof/>
        </w:rPr>
      </w:pPr>
      <w:r>
        <w:rPr>
          <w:noProof/>
        </w:rPr>
        <w:t>Sweetpotato Insect Management</w:t>
      </w:r>
      <w:r>
        <w:rPr>
          <w:noProof/>
        </w:rPr>
        <w:tab/>
      </w:r>
      <w:r>
        <w:rPr>
          <w:noProof/>
        </w:rPr>
        <w:fldChar w:fldCharType="begin"/>
      </w:r>
      <w:r>
        <w:rPr>
          <w:noProof/>
        </w:rPr>
        <w:instrText xml:space="preserve"> PAGEREF _Toc30075155 \h </w:instrText>
      </w:r>
      <w:r>
        <w:rPr>
          <w:noProof/>
        </w:rPr>
      </w:r>
      <w:r>
        <w:rPr>
          <w:noProof/>
        </w:rPr>
        <w:fldChar w:fldCharType="separate"/>
      </w:r>
      <w:r>
        <w:rPr>
          <w:noProof/>
        </w:rPr>
        <w:t>93</w:t>
      </w:r>
      <w:r>
        <w:rPr>
          <w:noProof/>
        </w:rPr>
        <w:fldChar w:fldCharType="end"/>
      </w:r>
    </w:p>
    <w:p w:rsidR="00B321D2" w:rsidRDefault="00B321D2">
      <w:pPr>
        <w:pStyle w:val="TOC3"/>
        <w:tabs>
          <w:tab w:val="right" w:leader="dot" w:pos="10790"/>
        </w:tabs>
        <w:rPr>
          <w:rFonts w:eastAsiaTheme="minorEastAsia"/>
          <w:noProof/>
        </w:rPr>
      </w:pPr>
      <w:r>
        <w:rPr>
          <w:noProof/>
        </w:rPr>
        <w:t>Objective</w:t>
      </w:r>
      <w:r>
        <w:rPr>
          <w:noProof/>
        </w:rPr>
        <w:tab/>
      </w:r>
      <w:r>
        <w:rPr>
          <w:noProof/>
        </w:rPr>
        <w:fldChar w:fldCharType="begin"/>
      </w:r>
      <w:r>
        <w:rPr>
          <w:noProof/>
        </w:rPr>
        <w:instrText xml:space="preserve"> PAGEREF _Toc30075156 \h </w:instrText>
      </w:r>
      <w:r>
        <w:rPr>
          <w:noProof/>
        </w:rPr>
      </w:r>
      <w:r>
        <w:rPr>
          <w:noProof/>
        </w:rPr>
        <w:fldChar w:fldCharType="separate"/>
      </w:r>
      <w:r>
        <w:rPr>
          <w:noProof/>
        </w:rPr>
        <w:t>93</w:t>
      </w:r>
      <w:r>
        <w:rPr>
          <w:noProof/>
        </w:rPr>
        <w:fldChar w:fldCharType="end"/>
      </w:r>
    </w:p>
    <w:p w:rsidR="00B321D2" w:rsidRDefault="00B321D2">
      <w:pPr>
        <w:pStyle w:val="TOC3"/>
        <w:tabs>
          <w:tab w:val="right" w:leader="dot" w:pos="10790"/>
        </w:tabs>
        <w:rPr>
          <w:rFonts w:eastAsiaTheme="minorEastAsia"/>
          <w:noProof/>
        </w:rPr>
      </w:pPr>
      <w:r>
        <w:rPr>
          <w:noProof/>
        </w:rPr>
        <w:t>Warning</w:t>
      </w:r>
      <w:r>
        <w:rPr>
          <w:noProof/>
        </w:rPr>
        <w:tab/>
      </w:r>
      <w:r>
        <w:rPr>
          <w:noProof/>
        </w:rPr>
        <w:fldChar w:fldCharType="begin"/>
      </w:r>
      <w:r>
        <w:rPr>
          <w:noProof/>
        </w:rPr>
        <w:instrText xml:space="preserve"> PAGEREF _Toc30075157 \h </w:instrText>
      </w:r>
      <w:r>
        <w:rPr>
          <w:noProof/>
        </w:rPr>
      </w:r>
      <w:r>
        <w:rPr>
          <w:noProof/>
        </w:rPr>
        <w:fldChar w:fldCharType="separate"/>
      </w:r>
      <w:r>
        <w:rPr>
          <w:noProof/>
        </w:rPr>
        <w:t>93</w:t>
      </w:r>
      <w:r>
        <w:rPr>
          <w:noProof/>
        </w:rPr>
        <w:fldChar w:fldCharType="end"/>
      </w:r>
    </w:p>
    <w:p w:rsidR="00B321D2" w:rsidRDefault="00B321D2">
      <w:pPr>
        <w:pStyle w:val="TOC3"/>
        <w:tabs>
          <w:tab w:val="right" w:leader="dot" w:pos="10790"/>
        </w:tabs>
        <w:rPr>
          <w:rFonts w:eastAsiaTheme="minorEastAsia"/>
          <w:noProof/>
        </w:rPr>
      </w:pPr>
      <w:r>
        <w:rPr>
          <w:noProof/>
        </w:rPr>
        <w:t>Precautions</w:t>
      </w:r>
      <w:r>
        <w:rPr>
          <w:noProof/>
        </w:rPr>
        <w:tab/>
      </w:r>
      <w:r>
        <w:rPr>
          <w:noProof/>
        </w:rPr>
        <w:fldChar w:fldCharType="begin"/>
      </w:r>
      <w:r>
        <w:rPr>
          <w:noProof/>
        </w:rPr>
        <w:instrText xml:space="preserve"> PAGEREF _Toc30075158 \h </w:instrText>
      </w:r>
      <w:r>
        <w:rPr>
          <w:noProof/>
        </w:rPr>
      </w:r>
      <w:r>
        <w:rPr>
          <w:noProof/>
        </w:rPr>
        <w:fldChar w:fldCharType="separate"/>
      </w:r>
      <w:r>
        <w:rPr>
          <w:noProof/>
        </w:rPr>
        <w:t>93</w:t>
      </w:r>
      <w:r>
        <w:rPr>
          <w:noProof/>
        </w:rPr>
        <w:fldChar w:fldCharType="end"/>
      </w:r>
    </w:p>
    <w:p w:rsidR="00B321D2" w:rsidRDefault="00B321D2">
      <w:pPr>
        <w:pStyle w:val="TOC3"/>
        <w:tabs>
          <w:tab w:val="right" w:leader="dot" w:pos="10790"/>
        </w:tabs>
        <w:rPr>
          <w:rFonts w:eastAsiaTheme="minorEastAsia"/>
          <w:noProof/>
        </w:rPr>
      </w:pPr>
      <w:r>
        <w:rPr>
          <w:noProof/>
        </w:rPr>
        <w:t>Integrated Pest Management</w:t>
      </w:r>
      <w:r>
        <w:rPr>
          <w:noProof/>
        </w:rPr>
        <w:tab/>
      </w:r>
      <w:r>
        <w:rPr>
          <w:noProof/>
        </w:rPr>
        <w:fldChar w:fldCharType="begin"/>
      </w:r>
      <w:r>
        <w:rPr>
          <w:noProof/>
        </w:rPr>
        <w:instrText xml:space="preserve"> PAGEREF _Toc30075159 \h </w:instrText>
      </w:r>
      <w:r>
        <w:rPr>
          <w:noProof/>
        </w:rPr>
      </w:r>
      <w:r>
        <w:rPr>
          <w:noProof/>
        </w:rPr>
        <w:fldChar w:fldCharType="separate"/>
      </w:r>
      <w:r>
        <w:rPr>
          <w:noProof/>
        </w:rPr>
        <w:t>93</w:t>
      </w:r>
      <w:r>
        <w:rPr>
          <w:noProof/>
        </w:rPr>
        <w:fldChar w:fldCharType="end"/>
      </w:r>
    </w:p>
    <w:p w:rsidR="00B321D2" w:rsidRDefault="00B321D2">
      <w:pPr>
        <w:pStyle w:val="TOC3"/>
        <w:tabs>
          <w:tab w:val="right" w:leader="dot" w:pos="10790"/>
        </w:tabs>
        <w:rPr>
          <w:rFonts w:eastAsiaTheme="minorEastAsia"/>
          <w:noProof/>
        </w:rPr>
      </w:pPr>
      <w:r>
        <w:rPr>
          <w:noProof/>
        </w:rPr>
        <w:t>Scouting</w:t>
      </w:r>
      <w:r>
        <w:rPr>
          <w:noProof/>
        </w:rPr>
        <w:tab/>
      </w:r>
      <w:r>
        <w:rPr>
          <w:noProof/>
        </w:rPr>
        <w:fldChar w:fldCharType="begin"/>
      </w:r>
      <w:r>
        <w:rPr>
          <w:noProof/>
        </w:rPr>
        <w:instrText xml:space="preserve"> PAGEREF _Toc30075160 \h </w:instrText>
      </w:r>
      <w:r>
        <w:rPr>
          <w:noProof/>
        </w:rPr>
      </w:r>
      <w:r>
        <w:rPr>
          <w:noProof/>
        </w:rPr>
        <w:fldChar w:fldCharType="separate"/>
      </w:r>
      <w:r>
        <w:rPr>
          <w:noProof/>
        </w:rPr>
        <w:t>94</w:t>
      </w:r>
      <w:r>
        <w:rPr>
          <w:noProof/>
        </w:rPr>
        <w:fldChar w:fldCharType="end"/>
      </w:r>
    </w:p>
    <w:p w:rsidR="00B321D2" w:rsidRDefault="00B321D2">
      <w:pPr>
        <w:pStyle w:val="TOC3"/>
        <w:tabs>
          <w:tab w:val="right" w:leader="dot" w:pos="10790"/>
        </w:tabs>
        <w:rPr>
          <w:rFonts w:eastAsiaTheme="minorEastAsia"/>
          <w:noProof/>
        </w:rPr>
      </w:pPr>
      <w:r>
        <w:rPr>
          <w:noProof/>
        </w:rPr>
        <w:t>Sampling Equipment</w:t>
      </w:r>
      <w:r>
        <w:rPr>
          <w:noProof/>
        </w:rPr>
        <w:tab/>
      </w:r>
      <w:r>
        <w:rPr>
          <w:noProof/>
        </w:rPr>
        <w:fldChar w:fldCharType="begin"/>
      </w:r>
      <w:r>
        <w:rPr>
          <w:noProof/>
        </w:rPr>
        <w:instrText xml:space="preserve"> PAGEREF _Toc30075161 \h </w:instrText>
      </w:r>
      <w:r>
        <w:rPr>
          <w:noProof/>
        </w:rPr>
      </w:r>
      <w:r>
        <w:rPr>
          <w:noProof/>
        </w:rPr>
        <w:fldChar w:fldCharType="separate"/>
      </w:r>
      <w:r>
        <w:rPr>
          <w:noProof/>
        </w:rPr>
        <w:t>94</w:t>
      </w:r>
      <w:r>
        <w:rPr>
          <w:noProof/>
        </w:rPr>
        <w:fldChar w:fldCharType="end"/>
      </w:r>
    </w:p>
    <w:p w:rsidR="00B321D2" w:rsidRDefault="00B321D2">
      <w:pPr>
        <w:pStyle w:val="TOC3"/>
        <w:tabs>
          <w:tab w:val="right" w:leader="dot" w:pos="10790"/>
        </w:tabs>
        <w:rPr>
          <w:rFonts w:eastAsiaTheme="minorEastAsia"/>
          <w:noProof/>
        </w:rPr>
      </w:pPr>
      <w:r>
        <w:rPr>
          <w:noProof/>
        </w:rPr>
        <w:t>Thresholds</w:t>
      </w:r>
      <w:r>
        <w:rPr>
          <w:noProof/>
        </w:rPr>
        <w:tab/>
      </w:r>
      <w:r>
        <w:rPr>
          <w:noProof/>
        </w:rPr>
        <w:fldChar w:fldCharType="begin"/>
      </w:r>
      <w:r>
        <w:rPr>
          <w:noProof/>
        </w:rPr>
        <w:instrText xml:space="preserve"> PAGEREF _Toc30075162 \h </w:instrText>
      </w:r>
      <w:r>
        <w:rPr>
          <w:noProof/>
        </w:rPr>
      </w:r>
      <w:r>
        <w:rPr>
          <w:noProof/>
        </w:rPr>
        <w:fldChar w:fldCharType="separate"/>
      </w:r>
      <w:r>
        <w:rPr>
          <w:noProof/>
        </w:rPr>
        <w:t>94</w:t>
      </w:r>
      <w:r>
        <w:rPr>
          <w:noProof/>
        </w:rPr>
        <w:fldChar w:fldCharType="end"/>
      </w:r>
    </w:p>
    <w:p w:rsidR="00B321D2" w:rsidRDefault="00B321D2">
      <w:pPr>
        <w:pStyle w:val="TOC3"/>
        <w:tabs>
          <w:tab w:val="right" w:leader="dot" w:pos="10790"/>
        </w:tabs>
        <w:rPr>
          <w:rFonts w:eastAsiaTheme="minorEastAsia"/>
          <w:noProof/>
        </w:rPr>
      </w:pPr>
      <w:r>
        <w:rPr>
          <w:noProof/>
        </w:rPr>
        <w:t>General Practices</w:t>
      </w:r>
      <w:r>
        <w:rPr>
          <w:noProof/>
        </w:rPr>
        <w:tab/>
      </w:r>
      <w:r>
        <w:rPr>
          <w:noProof/>
        </w:rPr>
        <w:fldChar w:fldCharType="begin"/>
      </w:r>
      <w:r>
        <w:rPr>
          <w:noProof/>
        </w:rPr>
        <w:instrText xml:space="preserve"> PAGEREF _Toc30075163 \h </w:instrText>
      </w:r>
      <w:r>
        <w:rPr>
          <w:noProof/>
        </w:rPr>
      </w:r>
      <w:r>
        <w:rPr>
          <w:noProof/>
        </w:rPr>
        <w:fldChar w:fldCharType="separate"/>
      </w:r>
      <w:r>
        <w:rPr>
          <w:noProof/>
        </w:rPr>
        <w:t>94</w:t>
      </w:r>
      <w:r>
        <w:rPr>
          <w:noProof/>
        </w:rPr>
        <w:fldChar w:fldCharType="end"/>
      </w:r>
    </w:p>
    <w:p w:rsidR="00B321D2" w:rsidRDefault="00B321D2">
      <w:pPr>
        <w:pStyle w:val="TOC3"/>
        <w:tabs>
          <w:tab w:val="right" w:leader="dot" w:pos="10790"/>
        </w:tabs>
        <w:rPr>
          <w:rFonts w:eastAsiaTheme="minorEastAsia"/>
          <w:noProof/>
        </w:rPr>
      </w:pPr>
      <w:r>
        <w:rPr>
          <w:noProof/>
        </w:rPr>
        <w:t>Biological Control</w:t>
      </w:r>
      <w:r>
        <w:rPr>
          <w:noProof/>
        </w:rPr>
        <w:tab/>
      </w:r>
      <w:r>
        <w:rPr>
          <w:noProof/>
        </w:rPr>
        <w:fldChar w:fldCharType="begin"/>
      </w:r>
      <w:r>
        <w:rPr>
          <w:noProof/>
        </w:rPr>
        <w:instrText xml:space="preserve"> PAGEREF _Toc30075164 \h </w:instrText>
      </w:r>
      <w:r>
        <w:rPr>
          <w:noProof/>
        </w:rPr>
      </w:r>
      <w:r>
        <w:rPr>
          <w:noProof/>
        </w:rPr>
        <w:fldChar w:fldCharType="separate"/>
      </w:r>
      <w:r>
        <w:rPr>
          <w:noProof/>
        </w:rPr>
        <w:t>95</w:t>
      </w:r>
      <w:r>
        <w:rPr>
          <w:noProof/>
        </w:rPr>
        <w:fldChar w:fldCharType="end"/>
      </w:r>
    </w:p>
    <w:p w:rsidR="00B321D2" w:rsidRDefault="00B321D2">
      <w:pPr>
        <w:pStyle w:val="TOC3"/>
        <w:tabs>
          <w:tab w:val="right" w:leader="dot" w:pos="10790"/>
        </w:tabs>
        <w:rPr>
          <w:rFonts w:eastAsiaTheme="minorEastAsia"/>
          <w:noProof/>
        </w:rPr>
      </w:pPr>
      <w:r>
        <w:rPr>
          <w:noProof/>
        </w:rPr>
        <w:t>Insecticide Resistance and Resistance Management</w:t>
      </w:r>
      <w:r>
        <w:rPr>
          <w:noProof/>
        </w:rPr>
        <w:tab/>
      </w:r>
      <w:r>
        <w:rPr>
          <w:noProof/>
        </w:rPr>
        <w:fldChar w:fldCharType="begin"/>
      </w:r>
      <w:r>
        <w:rPr>
          <w:noProof/>
        </w:rPr>
        <w:instrText xml:space="preserve"> PAGEREF _Toc30075165 \h </w:instrText>
      </w:r>
      <w:r>
        <w:rPr>
          <w:noProof/>
        </w:rPr>
      </w:r>
      <w:r>
        <w:rPr>
          <w:noProof/>
        </w:rPr>
        <w:fldChar w:fldCharType="separate"/>
      </w:r>
      <w:r>
        <w:rPr>
          <w:noProof/>
        </w:rPr>
        <w:t>95</w:t>
      </w:r>
      <w:r>
        <w:rPr>
          <w:noProof/>
        </w:rPr>
        <w:fldChar w:fldCharType="end"/>
      </w:r>
    </w:p>
    <w:p w:rsidR="00B321D2" w:rsidRDefault="00B321D2">
      <w:pPr>
        <w:pStyle w:val="TOC3"/>
        <w:tabs>
          <w:tab w:val="right" w:leader="dot" w:pos="10790"/>
        </w:tabs>
        <w:rPr>
          <w:rFonts w:eastAsiaTheme="minorEastAsia"/>
          <w:noProof/>
        </w:rPr>
      </w:pPr>
      <w:r>
        <w:rPr>
          <w:noProof/>
        </w:rPr>
        <w:t>Responding to Control Failures</w:t>
      </w:r>
      <w:r>
        <w:rPr>
          <w:noProof/>
        </w:rPr>
        <w:tab/>
      </w:r>
      <w:r>
        <w:rPr>
          <w:noProof/>
        </w:rPr>
        <w:fldChar w:fldCharType="begin"/>
      </w:r>
      <w:r>
        <w:rPr>
          <w:noProof/>
        </w:rPr>
        <w:instrText xml:space="preserve"> PAGEREF _Toc30075166 \h </w:instrText>
      </w:r>
      <w:r>
        <w:rPr>
          <w:noProof/>
        </w:rPr>
      </w:r>
      <w:r>
        <w:rPr>
          <w:noProof/>
        </w:rPr>
        <w:fldChar w:fldCharType="separate"/>
      </w:r>
      <w:r>
        <w:rPr>
          <w:noProof/>
        </w:rPr>
        <w:t>96</w:t>
      </w:r>
      <w:r>
        <w:rPr>
          <w:noProof/>
        </w:rPr>
        <w:fldChar w:fldCharType="end"/>
      </w:r>
    </w:p>
    <w:p w:rsidR="00B321D2" w:rsidRDefault="00B321D2">
      <w:pPr>
        <w:pStyle w:val="TOC3"/>
        <w:tabs>
          <w:tab w:val="right" w:leader="dot" w:pos="10790"/>
        </w:tabs>
        <w:rPr>
          <w:rFonts w:eastAsiaTheme="minorEastAsia"/>
          <w:noProof/>
        </w:rPr>
      </w:pPr>
      <w:r>
        <w:rPr>
          <w:noProof/>
        </w:rPr>
        <w:t>Supplemental Information</w:t>
      </w:r>
      <w:r>
        <w:rPr>
          <w:noProof/>
        </w:rPr>
        <w:tab/>
      </w:r>
      <w:r>
        <w:rPr>
          <w:noProof/>
        </w:rPr>
        <w:fldChar w:fldCharType="begin"/>
      </w:r>
      <w:r>
        <w:rPr>
          <w:noProof/>
        </w:rPr>
        <w:instrText xml:space="preserve"> PAGEREF _Toc30075167 \h </w:instrText>
      </w:r>
      <w:r>
        <w:rPr>
          <w:noProof/>
        </w:rPr>
      </w:r>
      <w:r>
        <w:rPr>
          <w:noProof/>
        </w:rPr>
        <w:fldChar w:fldCharType="separate"/>
      </w:r>
      <w:r>
        <w:rPr>
          <w:noProof/>
        </w:rPr>
        <w:t>96</w:t>
      </w:r>
      <w:r>
        <w:rPr>
          <w:noProof/>
        </w:rPr>
        <w:fldChar w:fldCharType="end"/>
      </w:r>
    </w:p>
    <w:p w:rsidR="00B321D2" w:rsidRDefault="00B321D2">
      <w:pPr>
        <w:pStyle w:val="TOC3"/>
        <w:tabs>
          <w:tab w:val="right" w:leader="dot" w:pos="10790"/>
        </w:tabs>
        <w:rPr>
          <w:rFonts w:eastAsiaTheme="minorEastAsia"/>
          <w:noProof/>
        </w:rPr>
      </w:pPr>
      <w:r>
        <w:rPr>
          <w:noProof/>
        </w:rPr>
        <w:t>Foliar Insecticide Application Recommendations</w:t>
      </w:r>
      <w:r>
        <w:rPr>
          <w:noProof/>
        </w:rPr>
        <w:tab/>
      </w:r>
      <w:r>
        <w:rPr>
          <w:noProof/>
        </w:rPr>
        <w:fldChar w:fldCharType="begin"/>
      </w:r>
      <w:r>
        <w:rPr>
          <w:noProof/>
        </w:rPr>
        <w:instrText xml:space="preserve"> PAGEREF _Toc30075168 \h </w:instrText>
      </w:r>
      <w:r>
        <w:rPr>
          <w:noProof/>
        </w:rPr>
      </w:r>
      <w:r>
        <w:rPr>
          <w:noProof/>
        </w:rPr>
        <w:fldChar w:fldCharType="separate"/>
      </w:r>
      <w:r>
        <w:rPr>
          <w:noProof/>
        </w:rPr>
        <w:t>96</w:t>
      </w:r>
      <w:r>
        <w:rPr>
          <w:noProof/>
        </w:rPr>
        <w:fldChar w:fldCharType="end"/>
      </w:r>
    </w:p>
    <w:p w:rsidR="00B321D2" w:rsidRDefault="00B321D2">
      <w:pPr>
        <w:pStyle w:val="TOC1"/>
        <w:tabs>
          <w:tab w:val="right" w:leader="dot" w:pos="10790"/>
        </w:tabs>
        <w:rPr>
          <w:rFonts w:eastAsiaTheme="minorEastAsia"/>
          <w:noProof/>
        </w:rPr>
      </w:pPr>
      <w:r>
        <w:rPr>
          <w:noProof/>
        </w:rPr>
        <w:t>Rice Insect Management</w:t>
      </w:r>
      <w:r>
        <w:rPr>
          <w:noProof/>
        </w:rPr>
        <w:tab/>
      </w:r>
      <w:r>
        <w:rPr>
          <w:noProof/>
        </w:rPr>
        <w:fldChar w:fldCharType="begin"/>
      </w:r>
      <w:r>
        <w:rPr>
          <w:noProof/>
        </w:rPr>
        <w:instrText xml:space="preserve"> PAGEREF _Toc30075169 \h </w:instrText>
      </w:r>
      <w:r>
        <w:rPr>
          <w:noProof/>
        </w:rPr>
      </w:r>
      <w:r>
        <w:rPr>
          <w:noProof/>
        </w:rPr>
        <w:fldChar w:fldCharType="separate"/>
      </w:r>
      <w:r>
        <w:rPr>
          <w:noProof/>
        </w:rPr>
        <w:t>112</w:t>
      </w:r>
      <w:r>
        <w:rPr>
          <w:noProof/>
        </w:rPr>
        <w:fldChar w:fldCharType="end"/>
      </w:r>
    </w:p>
    <w:p w:rsidR="00B321D2" w:rsidRDefault="00B321D2">
      <w:pPr>
        <w:pStyle w:val="TOC1"/>
        <w:tabs>
          <w:tab w:val="right" w:leader="dot" w:pos="10790"/>
        </w:tabs>
        <w:rPr>
          <w:rFonts w:eastAsiaTheme="minorEastAsia"/>
          <w:noProof/>
        </w:rPr>
      </w:pPr>
      <w:r>
        <w:rPr>
          <w:noProof/>
        </w:rPr>
        <w:t>Peanut Insect Management</w:t>
      </w:r>
      <w:r>
        <w:rPr>
          <w:noProof/>
        </w:rPr>
        <w:tab/>
      </w:r>
      <w:r>
        <w:rPr>
          <w:noProof/>
        </w:rPr>
        <w:fldChar w:fldCharType="begin"/>
      </w:r>
      <w:r>
        <w:rPr>
          <w:noProof/>
        </w:rPr>
        <w:instrText xml:space="preserve"> PAGEREF _Toc30075170 \h </w:instrText>
      </w:r>
      <w:r>
        <w:rPr>
          <w:noProof/>
        </w:rPr>
      </w:r>
      <w:r>
        <w:rPr>
          <w:noProof/>
        </w:rPr>
        <w:fldChar w:fldCharType="separate"/>
      </w:r>
      <w:r>
        <w:rPr>
          <w:noProof/>
        </w:rPr>
        <w:t>116</w:t>
      </w:r>
      <w:r>
        <w:rPr>
          <w:noProof/>
        </w:rPr>
        <w:fldChar w:fldCharType="end"/>
      </w:r>
    </w:p>
    <w:p w:rsidR="00B321D2" w:rsidRDefault="00B321D2">
      <w:pPr>
        <w:pStyle w:val="TOC3"/>
        <w:tabs>
          <w:tab w:val="right" w:leader="dot" w:pos="10790"/>
        </w:tabs>
        <w:rPr>
          <w:rFonts w:eastAsiaTheme="minorEastAsia"/>
          <w:noProof/>
        </w:rPr>
      </w:pPr>
      <w:r>
        <w:rPr>
          <w:noProof/>
        </w:rPr>
        <w:t>Foliage Feeders</w:t>
      </w:r>
      <w:r>
        <w:rPr>
          <w:noProof/>
        </w:rPr>
        <w:tab/>
      </w:r>
      <w:r>
        <w:rPr>
          <w:noProof/>
        </w:rPr>
        <w:fldChar w:fldCharType="begin"/>
      </w:r>
      <w:r>
        <w:rPr>
          <w:noProof/>
        </w:rPr>
        <w:instrText xml:space="preserve"> PAGEREF _Toc30075171 \h </w:instrText>
      </w:r>
      <w:r>
        <w:rPr>
          <w:noProof/>
        </w:rPr>
      </w:r>
      <w:r>
        <w:rPr>
          <w:noProof/>
        </w:rPr>
        <w:fldChar w:fldCharType="separate"/>
      </w:r>
      <w:r>
        <w:rPr>
          <w:noProof/>
        </w:rPr>
        <w:t>116</w:t>
      </w:r>
      <w:r>
        <w:rPr>
          <w:noProof/>
        </w:rPr>
        <w:fldChar w:fldCharType="end"/>
      </w:r>
    </w:p>
    <w:p w:rsidR="00B321D2" w:rsidRDefault="00B321D2">
      <w:pPr>
        <w:pStyle w:val="TOC3"/>
        <w:tabs>
          <w:tab w:val="right" w:leader="dot" w:pos="10790"/>
        </w:tabs>
        <w:rPr>
          <w:rFonts w:eastAsiaTheme="minorEastAsia"/>
          <w:noProof/>
        </w:rPr>
      </w:pPr>
      <w:r>
        <w:rPr>
          <w:noProof/>
        </w:rPr>
        <w:t>Sucking Pests</w:t>
      </w:r>
      <w:r>
        <w:rPr>
          <w:noProof/>
        </w:rPr>
        <w:tab/>
      </w:r>
      <w:r>
        <w:rPr>
          <w:noProof/>
        </w:rPr>
        <w:fldChar w:fldCharType="begin"/>
      </w:r>
      <w:r>
        <w:rPr>
          <w:noProof/>
        </w:rPr>
        <w:instrText xml:space="preserve"> PAGEREF _Toc30075172 \h </w:instrText>
      </w:r>
      <w:r>
        <w:rPr>
          <w:noProof/>
        </w:rPr>
      </w:r>
      <w:r>
        <w:rPr>
          <w:noProof/>
        </w:rPr>
        <w:fldChar w:fldCharType="separate"/>
      </w:r>
      <w:r>
        <w:rPr>
          <w:noProof/>
        </w:rPr>
        <w:t>127</w:t>
      </w:r>
      <w:r>
        <w:rPr>
          <w:noProof/>
        </w:rPr>
        <w:fldChar w:fldCharType="end"/>
      </w:r>
    </w:p>
    <w:p w:rsidR="00B321D2" w:rsidRDefault="00B321D2">
      <w:pPr>
        <w:pStyle w:val="TOC3"/>
        <w:tabs>
          <w:tab w:val="right" w:leader="dot" w:pos="10790"/>
        </w:tabs>
        <w:rPr>
          <w:rFonts w:eastAsiaTheme="minorEastAsia"/>
          <w:noProof/>
        </w:rPr>
      </w:pPr>
      <w:r>
        <w:rPr>
          <w:noProof/>
        </w:rPr>
        <w:t>Soil Insects</w:t>
      </w:r>
      <w:r>
        <w:rPr>
          <w:noProof/>
        </w:rPr>
        <w:tab/>
      </w:r>
      <w:r>
        <w:rPr>
          <w:noProof/>
        </w:rPr>
        <w:fldChar w:fldCharType="begin"/>
      </w:r>
      <w:r>
        <w:rPr>
          <w:noProof/>
        </w:rPr>
        <w:instrText xml:space="preserve"> PAGEREF _Toc30075173 \h </w:instrText>
      </w:r>
      <w:r>
        <w:rPr>
          <w:noProof/>
        </w:rPr>
      </w:r>
      <w:r>
        <w:rPr>
          <w:noProof/>
        </w:rPr>
        <w:fldChar w:fldCharType="separate"/>
      </w:r>
      <w:r>
        <w:rPr>
          <w:noProof/>
        </w:rPr>
        <w:t>131</w:t>
      </w:r>
      <w:r>
        <w:rPr>
          <w:noProof/>
        </w:rPr>
        <w:fldChar w:fldCharType="end"/>
      </w:r>
    </w:p>
    <w:p w:rsidR="00B321D2" w:rsidRDefault="00B321D2">
      <w:pPr>
        <w:pStyle w:val="TOC1"/>
        <w:tabs>
          <w:tab w:val="right" w:leader="dot" w:pos="10790"/>
        </w:tabs>
        <w:rPr>
          <w:rFonts w:eastAsiaTheme="minorEastAsia"/>
          <w:noProof/>
        </w:rPr>
      </w:pPr>
      <w:r>
        <w:rPr>
          <w:noProof/>
        </w:rPr>
        <w:t>Pasture Insect Management</w:t>
      </w:r>
      <w:r>
        <w:rPr>
          <w:noProof/>
        </w:rPr>
        <w:tab/>
      </w:r>
      <w:r>
        <w:rPr>
          <w:noProof/>
        </w:rPr>
        <w:fldChar w:fldCharType="begin"/>
      </w:r>
      <w:r>
        <w:rPr>
          <w:noProof/>
        </w:rPr>
        <w:instrText xml:space="preserve"> PAGEREF _Toc30075174 \h </w:instrText>
      </w:r>
      <w:r>
        <w:rPr>
          <w:noProof/>
        </w:rPr>
      </w:r>
      <w:r>
        <w:rPr>
          <w:noProof/>
        </w:rPr>
        <w:fldChar w:fldCharType="separate"/>
      </w:r>
      <w:r>
        <w:rPr>
          <w:noProof/>
        </w:rPr>
        <w:t>133</w:t>
      </w:r>
      <w:r>
        <w:rPr>
          <w:noProof/>
        </w:rPr>
        <w:fldChar w:fldCharType="end"/>
      </w:r>
    </w:p>
    <w:p w:rsidR="00B321D2" w:rsidRDefault="00B321D2">
      <w:pPr>
        <w:pStyle w:val="TOC3"/>
        <w:tabs>
          <w:tab w:val="right" w:leader="dot" w:pos="10790"/>
        </w:tabs>
        <w:rPr>
          <w:rFonts w:eastAsiaTheme="minorEastAsia"/>
          <w:noProof/>
        </w:rPr>
      </w:pPr>
      <w:r>
        <w:rPr>
          <w:noProof/>
        </w:rPr>
        <w:t>Insecticide Classes, Reentry Intervals, and EPA Registration Numbers</w:t>
      </w:r>
      <w:r>
        <w:rPr>
          <w:noProof/>
        </w:rPr>
        <w:tab/>
      </w:r>
      <w:r>
        <w:rPr>
          <w:noProof/>
        </w:rPr>
        <w:fldChar w:fldCharType="begin"/>
      </w:r>
      <w:r>
        <w:rPr>
          <w:noProof/>
        </w:rPr>
        <w:instrText xml:space="preserve"> PAGEREF _Toc30075175 \h </w:instrText>
      </w:r>
      <w:r>
        <w:rPr>
          <w:noProof/>
        </w:rPr>
      </w:r>
      <w:r>
        <w:rPr>
          <w:noProof/>
        </w:rPr>
        <w:fldChar w:fldCharType="separate"/>
      </w:r>
      <w:r>
        <w:rPr>
          <w:noProof/>
        </w:rPr>
        <w:t>136</w:t>
      </w:r>
      <w:r>
        <w:rPr>
          <w:noProof/>
        </w:rPr>
        <w:fldChar w:fldCharType="end"/>
      </w:r>
    </w:p>
    <w:p w:rsidR="00B321D2" w:rsidRDefault="00B321D2">
      <w:pPr>
        <w:pStyle w:val="TOC3"/>
        <w:tabs>
          <w:tab w:val="right" w:leader="dot" w:pos="10790"/>
        </w:tabs>
        <w:rPr>
          <w:rFonts w:eastAsiaTheme="minorEastAsia"/>
          <w:noProof/>
        </w:rPr>
      </w:pPr>
      <w:r>
        <w:rPr>
          <w:noProof/>
        </w:rPr>
        <w:t>Spray Drift Precautions</w:t>
      </w:r>
      <w:r>
        <w:rPr>
          <w:noProof/>
        </w:rPr>
        <w:tab/>
      </w:r>
      <w:r>
        <w:rPr>
          <w:noProof/>
        </w:rPr>
        <w:fldChar w:fldCharType="begin"/>
      </w:r>
      <w:r>
        <w:rPr>
          <w:noProof/>
        </w:rPr>
        <w:instrText xml:space="preserve"> PAGEREF _Toc30075176 \h </w:instrText>
      </w:r>
      <w:r>
        <w:rPr>
          <w:noProof/>
        </w:rPr>
      </w:r>
      <w:r>
        <w:rPr>
          <w:noProof/>
        </w:rPr>
        <w:fldChar w:fldCharType="separate"/>
      </w:r>
      <w:r>
        <w:rPr>
          <w:noProof/>
        </w:rPr>
        <w:t>141</w:t>
      </w:r>
      <w:r>
        <w:rPr>
          <w:noProof/>
        </w:rPr>
        <w:fldChar w:fldCharType="end"/>
      </w:r>
    </w:p>
    <w:p w:rsidR="00B321D2" w:rsidRDefault="00B321D2">
      <w:pPr>
        <w:pStyle w:val="TOC1"/>
        <w:tabs>
          <w:tab w:val="right" w:leader="dot" w:pos="10790"/>
        </w:tabs>
        <w:rPr>
          <w:rFonts w:eastAsiaTheme="minorEastAsia"/>
          <w:noProof/>
        </w:rPr>
      </w:pPr>
      <w:r>
        <w:rPr>
          <w:noProof/>
        </w:rPr>
        <w:t>Insecticide Performance Ratings</w:t>
      </w:r>
      <w:r>
        <w:rPr>
          <w:noProof/>
        </w:rPr>
        <w:tab/>
      </w:r>
      <w:r>
        <w:rPr>
          <w:noProof/>
        </w:rPr>
        <w:fldChar w:fldCharType="begin"/>
      </w:r>
      <w:r>
        <w:rPr>
          <w:noProof/>
        </w:rPr>
        <w:instrText xml:space="preserve"> PAGEREF _Toc30075177 \h </w:instrText>
      </w:r>
      <w:r>
        <w:rPr>
          <w:noProof/>
        </w:rPr>
      </w:r>
      <w:r>
        <w:rPr>
          <w:noProof/>
        </w:rPr>
        <w:fldChar w:fldCharType="separate"/>
      </w:r>
      <w:r>
        <w:rPr>
          <w:noProof/>
        </w:rPr>
        <w:t>141</w:t>
      </w:r>
      <w:r>
        <w:rPr>
          <w:noProof/>
        </w:rPr>
        <w:fldChar w:fldCharType="end"/>
      </w:r>
    </w:p>
    <w:p w:rsidR="007A5998" w:rsidRPr="00BA2327" w:rsidRDefault="00597AEB" w:rsidP="00597AEB">
      <w:pPr>
        <w:pStyle w:val="Heading2"/>
      </w:pPr>
      <w:r>
        <w:rPr>
          <w:rFonts w:asciiTheme="minorHAnsi" w:eastAsiaTheme="minorHAnsi" w:hAnsiTheme="minorHAnsi" w:cstheme="minorBidi"/>
          <w:color w:val="auto"/>
          <w:sz w:val="24"/>
          <w:szCs w:val="24"/>
        </w:rPr>
        <w:lastRenderedPageBreak/>
        <w:fldChar w:fldCharType="end"/>
      </w:r>
    </w:p>
    <w:p w:rsidR="007A5998" w:rsidRPr="007E2774" w:rsidRDefault="007A5998" w:rsidP="007E2774">
      <w:pPr>
        <w:pStyle w:val="Heading2"/>
      </w:pPr>
      <w:bookmarkStart w:id="1" w:name="_Toc30075108"/>
      <w:r w:rsidRPr="007E2774">
        <w:t>Cotton Insect Management</w:t>
      </w:r>
      <w:bookmarkEnd w:id="1"/>
    </w:p>
    <w:p w:rsidR="007A5998" w:rsidRPr="007E2774" w:rsidRDefault="007A5998" w:rsidP="007E2774">
      <w:pPr>
        <w:pStyle w:val="Heading3"/>
      </w:pPr>
      <w:bookmarkStart w:id="2" w:name="_Toc30075109"/>
      <w:r w:rsidRPr="007E2774">
        <w:t>Integrated Pest Management</w:t>
      </w:r>
      <w:bookmarkEnd w:id="2"/>
    </w:p>
    <w:p w:rsidR="007A5998" w:rsidRPr="00BA2327" w:rsidRDefault="007A5998" w:rsidP="00F0418F">
      <w:r w:rsidRPr="00BA2327">
        <w:t>Successful, economical control of cotton insect pests requires using a variety of control methods instead of only one, such as scheduled insecticide use. This approach to insect control is called integrated pest management, or IPM. Current cotton insect control recommendations are based on the IPM concept.</w:t>
      </w:r>
    </w:p>
    <w:p w:rsidR="007A5998" w:rsidRPr="00BA2327" w:rsidRDefault="007A5998" w:rsidP="007A5998">
      <w:r w:rsidRPr="00BA2327">
        <w:t>Insecticides are a key part of cotton IPM, but relying only on insecticides is not possible in Mississippi.</w:t>
      </w:r>
    </w:p>
    <w:p w:rsidR="007A5998" w:rsidRPr="00BA2327" w:rsidRDefault="007A5998" w:rsidP="007A5998">
      <w:r w:rsidRPr="00BA2327">
        <w:t>The objective of cotton IPM is to use all available, practical, nonchemical methods of suppressing insect populations; to monitor pest populations closely; and, when scouting indicates that pest populations have exceeded economic thresholds, to integrate insecticides in a way that optimizes crop production and minimizes ecosystem disruption.</w:t>
      </w:r>
    </w:p>
    <w:p w:rsidR="007A5998" w:rsidRPr="00BA2327" w:rsidRDefault="007A5998" w:rsidP="007A5998">
      <w:r w:rsidRPr="00BA2327">
        <w:t>Because of the number of insect pests that attack cotton and the relatively high unit value of the crop, cotton IPM is quite complex. Management tactics applied against one pest may be favorable or unfavorable to the development of other pests in the system. Also, treatments applied during one part of the season may affect future pest populations or your ability to control those pests at later points during the season or in the following years. An overall cotton IPM program must consider these types of long-term effects. They greatly influence the ability of Mississippi growers to maintain economical cotton production.</w:t>
      </w:r>
    </w:p>
    <w:p w:rsidR="007A5998" w:rsidRDefault="007A5998" w:rsidP="007A5998">
      <w:r w:rsidRPr="00BA2327">
        <w:t>There are many aspects of IPM that must be used to manage cotton insect pests effectively. These include using resistant varieties, managing for early crop maturity, using various cultural practices, managing for insecticide resistance, using economic thresholds, scouting thoroughly, and applying insecticides in a timely manner when needed.</w:t>
      </w:r>
    </w:p>
    <w:p w:rsidR="00F0418F" w:rsidRPr="00BA2327" w:rsidRDefault="00F0418F" w:rsidP="007A5998"/>
    <w:p w:rsidR="007A5998" w:rsidRPr="00BA2327" w:rsidRDefault="007A5998" w:rsidP="00F0418F">
      <w:pPr>
        <w:pStyle w:val="Heading3"/>
      </w:pPr>
      <w:bookmarkStart w:id="3" w:name="_Toc30075110"/>
      <w:r w:rsidRPr="00BA2327">
        <w:t>Objective</w:t>
      </w:r>
      <w:bookmarkEnd w:id="3"/>
    </w:p>
    <w:p w:rsidR="007A5998" w:rsidRPr="00BA2327" w:rsidRDefault="007A5998" w:rsidP="007A5998">
      <w:r w:rsidRPr="00BA2327">
        <w:t>To produce an early high-yielding crop, follow recommended practices for soil preparation, variety selection, planting dates, use of fungicides and herbicides, and protection from insect and mite damage.</w:t>
      </w:r>
    </w:p>
    <w:p w:rsidR="007A5998" w:rsidRPr="00BA2327" w:rsidRDefault="007A5998" w:rsidP="007A5998">
      <w:r w:rsidRPr="00BA2327">
        <w:tab/>
        <w:t>To minimize the impact of pests and pest control costs,</w:t>
      </w:r>
    </w:p>
    <w:p w:rsidR="007A5998" w:rsidRPr="00BA2327" w:rsidRDefault="007A5998" w:rsidP="00A442DC">
      <w:pPr>
        <w:pStyle w:val="ListParagraph"/>
        <w:numPr>
          <w:ilvl w:val="0"/>
          <w:numId w:val="7"/>
        </w:numPr>
      </w:pPr>
      <w:r w:rsidRPr="00BA2327">
        <w:t>Scout fields regularly. Make careful counts of insect pest populations.</w:t>
      </w:r>
    </w:p>
    <w:p w:rsidR="007A5998" w:rsidRPr="00BA2327" w:rsidRDefault="007A5998" w:rsidP="00A442DC">
      <w:pPr>
        <w:pStyle w:val="ListParagraph"/>
        <w:numPr>
          <w:ilvl w:val="0"/>
          <w:numId w:val="7"/>
        </w:numPr>
      </w:pPr>
      <w:r w:rsidRPr="00BA2327">
        <w:t>Use all available, practical noninsecticidal IPM tools.</w:t>
      </w:r>
    </w:p>
    <w:p w:rsidR="007A5998" w:rsidRPr="00BA2327" w:rsidRDefault="007A5998" w:rsidP="00A442DC">
      <w:pPr>
        <w:pStyle w:val="ListParagraph"/>
        <w:numPr>
          <w:ilvl w:val="0"/>
          <w:numId w:val="7"/>
        </w:numPr>
      </w:pPr>
      <w:r w:rsidRPr="00BA2327">
        <w:t>Apply insecticides promptly when needed.</w:t>
      </w:r>
    </w:p>
    <w:p w:rsidR="007A5998" w:rsidRPr="00BA2327" w:rsidRDefault="007A5998" w:rsidP="00A442DC">
      <w:pPr>
        <w:pStyle w:val="ListParagraph"/>
        <w:numPr>
          <w:ilvl w:val="0"/>
          <w:numId w:val="7"/>
        </w:numPr>
      </w:pPr>
      <w:r w:rsidRPr="00BA2327">
        <w:t>Use the most cost-efficient insecticide recommended for the target pest. Apply insecticide during the most susceptible stage of development.</w:t>
      </w:r>
    </w:p>
    <w:p w:rsidR="007A5998" w:rsidRPr="00BA2327" w:rsidRDefault="007A5998" w:rsidP="00A442DC">
      <w:pPr>
        <w:pStyle w:val="ListParagraph"/>
        <w:numPr>
          <w:ilvl w:val="0"/>
          <w:numId w:val="7"/>
        </w:numPr>
      </w:pPr>
      <w:r w:rsidRPr="00BA2327">
        <w:t>Follow recommended guidelines for practicing insecticide-resistance management.</w:t>
      </w:r>
    </w:p>
    <w:p w:rsidR="007A5998" w:rsidRPr="00BA2327" w:rsidRDefault="007A5998" w:rsidP="007A5998"/>
    <w:p w:rsidR="007A5998" w:rsidRPr="00BA2327" w:rsidRDefault="007A5998" w:rsidP="007A5998">
      <w:r w:rsidRPr="00BA2327">
        <w:t>Before deciding to treat and before choosing the insecticide, consider such factors as the potential to intensify secondary pest problems and insecticide resistance.</w:t>
      </w:r>
    </w:p>
    <w:p w:rsidR="007A5998" w:rsidRPr="00BA2327" w:rsidRDefault="007A5998" w:rsidP="007A5998">
      <w:pPr>
        <w:pStyle w:val="description"/>
        <w:rPr>
          <w:color w:val="auto"/>
        </w:rPr>
      </w:pPr>
    </w:p>
    <w:p w:rsidR="007A5998" w:rsidRPr="007E2774" w:rsidRDefault="007A5998" w:rsidP="007E2774">
      <w:pPr>
        <w:pStyle w:val="Heading3"/>
      </w:pPr>
      <w:bookmarkStart w:id="4" w:name="_Toc30075111"/>
      <w:r w:rsidRPr="007E2774">
        <w:t>Warning</w:t>
      </w:r>
      <w:bookmarkEnd w:id="4"/>
    </w:p>
    <w:p w:rsidR="007A5998" w:rsidRDefault="007A5998" w:rsidP="007A5998">
      <w:r w:rsidRPr="00BA2327">
        <w:t>Information in this guide is provided for educational and planning purposes only. When using agricultural chemicals, you (the user) are responsible for making sure the intended use complies with current regulations and conforms to the product label. Before applying any insecticide, be sure to get current usage information. Read and follow the product label.</w:t>
      </w:r>
    </w:p>
    <w:p w:rsidR="00F0418F" w:rsidRPr="00BA2327" w:rsidRDefault="00F0418F" w:rsidP="007A5998"/>
    <w:p w:rsidR="007A5998" w:rsidRPr="00BA2327" w:rsidRDefault="007A5998" w:rsidP="00F0418F">
      <w:pPr>
        <w:pStyle w:val="Heading3"/>
      </w:pPr>
      <w:bookmarkStart w:id="5" w:name="_Toc30075112"/>
      <w:r w:rsidRPr="00BA2327">
        <w:t>Precautions</w:t>
      </w:r>
      <w:bookmarkEnd w:id="5"/>
    </w:p>
    <w:p w:rsidR="007A5998" w:rsidRDefault="007A5998" w:rsidP="007A5998">
      <w:r w:rsidRPr="00BA2327">
        <w:t>Before using a pesticide, read the label carefully. Follow the directions. Pay attention to all precautions on the pesticide container label. Observe all regulations on worker protection and pesticide record-keeping. Store pesticides in plainly labeled containers safely away from livestock, pets, and children. Store pesticides in an area where they will not contaminate food or feed.</w:t>
      </w:r>
    </w:p>
    <w:p w:rsidR="00F0418F" w:rsidRPr="00BA2327" w:rsidRDefault="00F0418F" w:rsidP="007A5998"/>
    <w:p w:rsidR="007A5998" w:rsidRPr="00BA2327" w:rsidRDefault="007A5998" w:rsidP="00F0418F">
      <w:pPr>
        <w:pStyle w:val="Heading3"/>
      </w:pPr>
      <w:bookmarkStart w:id="6" w:name="_Toc30075113"/>
      <w:r w:rsidRPr="00BA2327">
        <w:lastRenderedPageBreak/>
        <w:t>Resistance</w:t>
      </w:r>
      <w:bookmarkEnd w:id="6"/>
    </w:p>
    <w:p w:rsidR="007A5998" w:rsidRPr="00BA2327" w:rsidRDefault="007A5998" w:rsidP="007A5998">
      <w:r w:rsidRPr="00BA2327">
        <w:t>Research indicates most cotton pests are pesticide-resistant. Some pesticides control pests in one area and not another. Excessive use of pesticides will intensify the problem.</w:t>
      </w:r>
    </w:p>
    <w:p w:rsidR="007A5998" w:rsidRPr="00BA2327" w:rsidRDefault="007A5998" w:rsidP="007A5998"/>
    <w:p w:rsidR="007A5998" w:rsidRPr="007E2774" w:rsidRDefault="007A5998" w:rsidP="007E2774">
      <w:pPr>
        <w:pStyle w:val="Heading3"/>
      </w:pPr>
      <w:bookmarkStart w:id="7" w:name="_Toc30075114"/>
      <w:r w:rsidRPr="007E2774">
        <w:t>Scouting</w:t>
      </w:r>
      <w:bookmarkEnd w:id="7"/>
    </w:p>
    <w:p w:rsidR="007A5998" w:rsidRDefault="007A5998" w:rsidP="007A5998">
      <w:r w:rsidRPr="00BA2327">
        <w:t>Proper scouting is the backbone of an effective cotton insect management program. The goal of any scouting program should be to minimize insecticide use and insect control costs by avoiding unnecessary treatments and by timing required treatments properly. Effective scouting requires spending enough time in the field and taking enough samples to make an accurate decision on whether or not treatment is required. Frequency of scouting is critical. During most of the growing season, scout fields thoroughly every 3 to 4 days. Allow enough time in the scouting schedule to allow more frequent “spot checks” when necessary.</w:t>
      </w:r>
    </w:p>
    <w:p w:rsidR="00F0418F" w:rsidRPr="00BA2327" w:rsidRDefault="00F0418F" w:rsidP="007A5998"/>
    <w:p w:rsidR="007A5998" w:rsidRPr="00BA2327" w:rsidRDefault="007A5998" w:rsidP="00F0418F">
      <w:pPr>
        <w:pStyle w:val="Heading3"/>
      </w:pPr>
      <w:bookmarkStart w:id="8" w:name="_Toc30075115"/>
      <w:r w:rsidRPr="00BA2327">
        <w:t>Thresholds</w:t>
      </w:r>
      <w:bookmarkEnd w:id="8"/>
    </w:p>
    <w:p w:rsidR="00F0418F" w:rsidRDefault="007A5998" w:rsidP="00F0418F">
      <w:r w:rsidRPr="00BA2327">
        <w:t>Making insect management decisions based on established treatment thresholds rather than applying treatments based on schedules or presence of pests is a proven method of reducing insect management costs. Effective use of thresholds requires frequent, intensive scouting to get accurate estimates of populations of various pest species that may be present in a field.</w:t>
      </w:r>
    </w:p>
    <w:p w:rsidR="007A5998" w:rsidRPr="00BA2327" w:rsidRDefault="007A5998" w:rsidP="00F0418F">
      <w:r w:rsidRPr="00BA2327">
        <w:t>“Treatment threshold” is the pest population level at which treatment must be applied to avoid economic loss that would be greater than the cost of the treatment. Thresholds can vary, depending on species of pest present, stage of crop development, yield potential of the crop, cost of the treatment, market price, populations of other pests present, number of beneficial insects, potential for flaring secondary pests, ability to control secondary pests, and other factors. The thresholds recommended in this guide vary according to pest species and stage of crop development, but fixed thresholds cannot fully consider the many other factors that can influence a treatment decision. Although the thresholds recommended in this guide are generally somewhat conservative (quick to treat), factors such as multiple pest species or unusually low fruit retention could indicate a need to reduce thresholds. Factors like high beneficial insect populations, risk of flaring difficult-to-control secondary pests, high treatment costs, or low price potential could indicate a need to use higher thresholds.</w:t>
      </w:r>
    </w:p>
    <w:p w:rsidR="007A5998" w:rsidRPr="00BA2327" w:rsidRDefault="007A5998" w:rsidP="007A5998">
      <w:pPr>
        <w:pStyle w:val="description"/>
        <w:rPr>
          <w:rFonts w:ascii="Adobe Garamond Pro Bold" w:hAnsi="Adobe Garamond Pro Bold" w:cs="Adobe Garamond Pro Bold"/>
          <w:b/>
          <w:bCs/>
          <w:color w:val="auto"/>
        </w:rPr>
      </w:pPr>
    </w:p>
    <w:p w:rsidR="007A5998" w:rsidRPr="007E2774" w:rsidRDefault="007A5998" w:rsidP="007E2774">
      <w:pPr>
        <w:pStyle w:val="Heading3"/>
      </w:pPr>
      <w:bookmarkStart w:id="9" w:name="_Toc30075116"/>
      <w:r w:rsidRPr="007E2774">
        <w:t>Variety Selection</w:t>
      </w:r>
      <w:bookmarkEnd w:id="9"/>
    </w:p>
    <w:p w:rsidR="007A5998" w:rsidRPr="00BA2327" w:rsidRDefault="007A5998" w:rsidP="007A5998">
      <w:r w:rsidRPr="00BA2327">
        <w:t>Available varieties have different levels of susceptibility to certain insect pests. Consider insect resistance/tolerance when selecting seed varieties. Some key traits and their general effect on certain insects are as follows:</w:t>
      </w:r>
    </w:p>
    <w:p w:rsidR="007A5998" w:rsidRPr="00BA2327" w:rsidRDefault="007A5998" w:rsidP="007A5998">
      <w:r w:rsidRPr="00BA2327">
        <w:rPr>
          <w:rFonts w:ascii="AGaramondPro-Semibold" w:hAnsi="AGaramondPro-Semibold" w:cs="AGaramondPro-Semibold"/>
        </w:rPr>
        <w:t>Early Maturity</w:t>
      </w:r>
      <w:r w:rsidRPr="00BA2327">
        <w:t xml:space="preserve"> — Early maturing, short-season varieties are more likely to escape attack/damage from late-season infestations of budworms/bollworms, tarnished plant bugs, etc.</w:t>
      </w:r>
    </w:p>
    <w:p w:rsidR="007A5998" w:rsidRPr="00BA2327" w:rsidRDefault="007A5998" w:rsidP="007A5998">
      <w:r w:rsidRPr="00BA2327">
        <w:rPr>
          <w:rFonts w:ascii="AGaramondPro-Semibold" w:hAnsi="AGaramondPro-Semibold" w:cs="AGaramondPro-Semibold"/>
        </w:rPr>
        <w:t>Smooth Leaf</w:t>
      </w:r>
      <w:r w:rsidRPr="00BA2327">
        <w:t xml:space="preserve"> — Aphid and whitefly populations tend to be reduced on smooth leaf varieties. Budworms/bollworms tend to deposit fewer eggs than on hairy varieties. The smooth leaf trait may somewhat favor plant bugs.</w:t>
      </w:r>
    </w:p>
    <w:p w:rsidR="007A5998" w:rsidRPr="00BA2327" w:rsidRDefault="007A5998" w:rsidP="007A5998">
      <w:r w:rsidRPr="00BA2327">
        <w:rPr>
          <w:rFonts w:ascii="AGaramondPro-Semibold" w:hAnsi="AGaramondPro-Semibold" w:cs="AGaramondPro-Semibold"/>
        </w:rPr>
        <w:t>Okra Leaf</w:t>
      </w:r>
      <w:r w:rsidRPr="00BA2327">
        <w:t xml:space="preserve"> — Varieties with okra leaf trait allow improved canopy penetration of foliar insecticide treatments. This trait also has been associated with resistance to whiteflies.</w:t>
      </w:r>
    </w:p>
    <w:p w:rsidR="007A5998" w:rsidRPr="00BA2327" w:rsidRDefault="007A5998" w:rsidP="007A5998">
      <w:r w:rsidRPr="00BA2327">
        <w:rPr>
          <w:rFonts w:ascii="AGaramondPro-Semibold" w:hAnsi="AGaramondPro-Semibold" w:cs="AGaramondPro-Semibold"/>
        </w:rPr>
        <w:t>Nectariless</w:t>
      </w:r>
      <w:r w:rsidRPr="00BA2327">
        <w:t xml:space="preserve"> — Plant bug populations tend to be lower on nectariless varieties. Also, the nectariless trait tends to reduce egg production capacity of most moth species because of reduced nectar availability. Populations of beneficial insects that help suppress bollworms/budworms are also generally lower in nectariless cotton.</w:t>
      </w:r>
    </w:p>
    <w:p w:rsidR="007A5998" w:rsidRPr="00BA2327" w:rsidRDefault="007A5998" w:rsidP="007A5998">
      <w:pPr>
        <w:rPr>
          <w:spacing w:val="-3"/>
        </w:rPr>
      </w:pPr>
      <w:r w:rsidRPr="00BA2327">
        <w:rPr>
          <w:rFonts w:ascii="AGaramondPro-Semibold" w:hAnsi="AGaramondPro-Semibold" w:cs="AGaramondPro-Semibold"/>
          <w:spacing w:val="-3"/>
        </w:rPr>
        <w:t>High Glanding</w:t>
      </w:r>
      <w:r w:rsidRPr="00BA2327">
        <w:rPr>
          <w:spacing w:val="-3"/>
        </w:rPr>
        <w:t xml:space="preserve"> — Varieties with the high glanding trait have additional gossypol glands, increasing resistance to budworms/bollworms.</w:t>
      </w:r>
    </w:p>
    <w:p w:rsidR="007A5998" w:rsidRPr="00BA2327" w:rsidRDefault="007A5998" w:rsidP="007A5998">
      <w:r w:rsidRPr="00BA2327">
        <w:rPr>
          <w:rFonts w:ascii="AGaramondPro-Semibold" w:hAnsi="AGaramondPro-Semibold" w:cs="AGaramondPro-Semibold"/>
        </w:rPr>
        <w:t>Bt-transgenic Varieties</w:t>
      </w:r>
      <w:r w:rsidRPr="00BA2327">
        <w:t xml:space="preserve"> — Dual gene transgenic varieties (BollGard II, Widestrike, and TwinLink) may need additional oversprays for cotton bollworm due to increased tolerance to Cry genes.</w:t>
      </w:r>
    </w:p>
    <w:p w:rsidR="007A5998" w:rsidRPr="00BA2327" w:rsidRDefault="007A5998" w:rsidP="007A5998"/>
    <w:p w:rsidR="007A5998" w:rsidRPr="007E2774" w:rsidRDefault="007A5998" w:rsidP="007E2774">
      <w:pPr>
        <w:pStyle w:val="Heading3"/>
      </w:pPr>
      <w:bookmarkStart w:id="10" w:name="_Toc30075117"/>
      <w:r w:rsidRPr="007E2774">
        <w:lastRenderedPageBreak/>
        <w:t>Cultural Practices</w:t>
      </w:r>
      <w:bookmarkEnd w:id="10"/>
    </w:p>
    <w:p w:rsidR="007A5998" w:rsidRPr="00BA2327" w:rsidRDefault="007A5998" w:rsidP="007A5998">
      <w:r w:rsidRPr="00BA2327">
        <w:t>Cultural practices can affect populations of specific insect pests. Here are effects of some common cultural practices:</w:t>
      </w:r>
    </w:p>
    <w:p w:rsidR="007A5998" w:rsidRPr="00BA2327" w:rsidRDefault="007A5998" w:rsidP="007A5998">
      <w:r w:rsidRPr="00BA2327">
        <w:rPr>
          <w:rFonts w:ascii="AGaramondPro-Semibold" w:hAnsi="AGaramondPro-Semibold" w:cs="AGaramondPro-Semibold"/>
        </w:rPr>
        <w:t>Fall Stalk Destruction</w:t>
      </w:r>
      <w:r w:rsidRPr="00BA2327">
        <w:t xml:space="preserve"> — Although boll weevils have been eradicated from Mississippi, destroying stalks as soon as possible is still a recommended practice as part of the overall maintenance program.</w:t>
      </w:r>
    </w:p>
    <w:p w:rsidR="007A5998" w:rsidRPr="00BA2327" w:rsidRDefault="007A5998" w:rsidP="007A5998">
      <w:r w:rsidRPr="00BA2327">
        <w:rPr>
          <w:rFonts w:ascii="AGaramondPro-Semibold" w:hAnsi="AGaramondPro-Semibold" w:cs="AGaramondPro-Semibold"/>
        </w:rPr>
        <w:t>Fall Tillage</w:t>
      </w:r>
      <w:r w:rsidRPr="00BA2327">
        <w:t xml:space="preserve"> — Budworms/bollworms overwinter as pupae 1 to 3 inches deep in the soil. Fall tillage destroys some pupae and disrupts exit tunnels, reducing numbers that emerge from overwintering.</w:t>
      </w:r>
    </w:p>
    <w:p w:rsidR="007A5998" w:rsidRPr="00BA2327" w:rsidRDefault="007A5998" w:rsidP="007A5998">
      <w:pPr>
        <w:rPr>
          <w:spacing w:val="-2"/>
        </w:rPr>
      </w:pPr>
      <w:r w:rsidRPr="00BA2327">
        <w:rPr>
          <w:rFonts w:ascii="AGaramondPro-Semibold" w:hAnsi="AGaramondPro-Semibold" w:cs="AGaramondPro-Semibold"/>
          <w:spacing w:val="-2"/>
        </w:rPr>
        <w:t>Spring Tillage</w:t>
      </w:r>
      <w:r w:rsidRPr="00BA2327">
        <w:rPr>
          <w:spacing w:val="-2"/>
        </w:rPr>
        <w:t xml:space="preserve"> — Destroying weeds and/or cover crops by tillage or herbicide at least 3 weeks before planting minimizes risk of cutworm problems. Tilling in early spring, before April 15, will also destroy many overwintering tobacco budworm and bollworm pupae.</w:t>
      </w:r>
    </w:p>
    <w:p w:rsidR="007A5998" w:rsidRPr="00BA2327" w:rsidRDefault="007A5998" w:rsidP="007A5998">
      <w:r w:rsidRPr="00BA2327">
        <w:rPr>
          <w:rFonts w:ascii="AGaramondPro-Semibold" w:hAnsi="AGaramondPro-Semibold" w:cs="AGaramondPro-Semibold"/>
        </w:rPr>
        <w:t>No-till Planting</w:t>
      </w:r>
      <w:r w:rsidRPr="00BA2327">
        <w:t xml:space="preserve"> — No-till planting has both negative and positive effects on cotton insect populations. Fields planted no-till are at greater risk for cutworm infestations. They are much more likely to have stand-threatening infestations of occasional early-season seedling pests, such as grasshoppers, false chinch bugs, and a variety of other pests. Scout fields planted no-till very frequently during the first 3 to 4 weeks after emergence. One of the most significant features of no-till production is the establishment of high populations of fire ants. Fire ants will tend and protect certain sucking pests, such as aphids and three-cornered alfalfa hoppers, causing their numbers to be higher in no-till cotton. But fire ants are also very aggressive predators of the eggs, larvae, and pupae of caterpillar pests. The impact of fire ants on caterpillar populations in no-till cotton can be very significant, and it is not unusual for fire ants and other beneficial insects together to suppress caterpillar pests in both Bt and non-Bt fields that are planted no-till. High numbers of snails and negro bugs often occur in no-till fields, but neither of these species has been observed to cause damage to cotton, even when populations are extremely high.</w:t>
      </w:r>
    </w:p>
    <w:p w:rsidR="007A5998" w:rsidRPr="00BA2327" w:rsidRDefault="007A5998" w:rsidP="007A5998">
      <w:r w:rsidRPr="00BA2327">
        <w:rPr>
          <w:rFonts w:ascii="AGaramondPro-Semibold" w:hAnsi="AGaramondPro-Semibold" w:cs="AGaramondPro-Semibold"/>
        </w:rPr>
        <w:t>Plant Stand Density</w:t>
      </w:r>
      <w:r w:rsidRPr="00BA2327">
        <w:t xml:space="preserve"> — Excessive plant stand density can result in delayed fruit initiation and delayed maturity, increasing exposure to late-season insects.</w:t>
      </w:r>
    </w:p>
    <w:p w:rsidR="007A5998" w:rsidRPr="00BA2327" w:rsidRDefault="007A5998" w:rsidP="007A5998">
      <w:r w:rsidRPr="00BA2327">
        <w:rPr>
          <w:rFonts w:ascii="AGaramondPro-Semibold" w:hAnsi="AGaramondPro-Semibold" w:cs="AGaramondPro-Semibold"/>
        </w:rPr>
        <w:t>Early Maturity</w:t>
      </w:r>
      <w:r w:rsidRPr="00BA2327">
        <w:t xml:space="preserve"> — Early-maturing crops are more likely to escape attack/damage from late-season infestations of tobacco budworms, bollworms, armyworms, loopers, and other pests. Cultural practices such as excessive nitrogen use, late irrigation, or excessive stand density can result in delayed maturity and increased exposure to late-season insects.</w:t>
      </w:r>
    </w:p>
    <w:p w:rsidR="007A5998" w:rsidRPr="00BA2327" w:rsidRDefault="007A5998" w:rsidP="007A5998">
      <w:r w:rsidRPr="00BA2327">
        <w:rPr>
          <w:rFonts w:ascii="AGaramondPro-Semibold" w:hAnsi="AGaramondPro-Semibold" w:cs="AGaramondPro-Semibold"/>
        </w:rPr>
        <w:t>Insecticide Treatment Termination</w:t>
      </w:r>
      <w:r w:rsidRPr="00BA2327">
        <w:t xml:space="preserve"> — End insecticide treatments for tobacco budworms, bollworms, and other pests as soon as crop maturity monitoring indicates the crop is reasonably safe from further damage. This step will reduce insecticide use, control costs, and reduce future insecticide resistance.</w:t>
      </w:r>
    </w:p>
    <w:p w:rsidR="007A5998" w:rsidRPr="00BA2327" w:rsidRDefault="007A5998" w:rsidP="007A5998">
      <w:r w:rsidRPr="00BA2327">
        <w:rPr>
          <w:rFonts w:ascii="AGaramondPro-Semibold" w:hAnsi="AGaramondPro-Semibold" w:cs="AGaramondPro-Semibold"/>
        </w:rPr>
        <w:t>Border Vegetation Management</w:t>
      </w:r>
      <w:r w:rsidRPr="00BA2327">
        <w:t xml:space="preserve"> — Plant bugs can build up on flowering plants growing around field borders. They may move into cotton fields when the flowering plants are destroyed or begin to dry up. Timely mowing of such areas can help reduce available hosts for plant bugs. Mow before cotton is established. Mowing after these weed hosts begin forming flower buds will only force plant bugs into nearby cotton. Wild geranium is an important spring host of tobacco budworms, and controlling it by mowing or displacing it with a non-host plant may help reduce tobacco budworm populations. Caution: do not spray field borders with insecticides. Such use is not labeled and may worsen pesticide resistance.</w:t>
      </w:r>
    </w:p>
    <w:p w:rsidR="007A5998" w:rsidRPr="00BA2327" w:rsidRDefault="007A5998" w:rsidP="007A5998"/>
    <w:p w:rsidR="007A5998" w:rsidRPr="007E2774" w:rsidRDefault="007A5998" w:rsidP="007E2774">
      <w:pPr>
        <w:pStyle w:val="Heading3"/>
      </w:pPr>
      <w:bookmarkStart w:id="11" w:name="_Toc30075118"/>
      <w:r w:rsidRPr="007E2774">
        <w:t>Biological Control</w:t>
      </w:r>
      <w:bookmarkEnd w:id="11"/>
    </w:p>
    <w:p w:rsidR="007A5998" w:rsidRPr="00BA2327" w:rsidRDefault="007A5998" w:rsidP="007A5998">
      <w:r w:rsidRPr="00BA2327">
        <w:t xml:space="preserve">Mississippi cotton producers are fortunate to have a wide array of naturally occurring biological control agents that play an important role in managing pest populations. Collectively, these biological control agents are the main method of controlling cotton insect pests in Mississippi. Often the full economic value of these biological agents is not recognized or appreciated. Severe outbreaks resulting in high levels of crop loss or unusually high control costs seldom occur unless natural control has been disrupted. Profitable cotton production would not be possible in Mississippi without the help of these biological control agents. These biological agents include predators such as big-eyed bugs, lady beetles, spiders, and minute pirate bugs; parasites such as Cardiochiles, a wasp that parasitizes tobacco budworms; and diseases such as the Neozygites fungal disease, which helps </w:t>
      </w:r>
      <w:r w:rsidRPr="00BA2327">
        <w:lastRenderedPageBreak/>
        <w:t>control aphid outbreaks. To gain the maximum economic benefit from the control provided by these natural control agents, growers need to know which species are beneficial, how to identify these species, which pests they attack, what factors enhance their usefulness, when they are most useful, and when they may not provide effective control.</w:t>
      </w:r>
    </w:p>
    <w:p w:rsidR="007A5998" w:rsidRPr="00BA2327" w:rsidRDefault="007A5998" w:rsidP="007A5998"/>
    <w:p w:rsidR="007A5998" w:rsidRPr="007E2774" w:rsidRDefault="007A5998" w:rsidP="007E2774">
      <w:pPr>
        <w:pStyle w:val="Heading3"/>
      </w:pPr>
      <w:bookmarkStart w:id="12" w:name="_Toc30075119"/>
      <w:r w:rsidRPr="007E2774">
        <w:t>Predators and Parasites</w:t>
      </w:r>
      <w:bookmarkEnd w:id="12"/>
    </w:p>
    <w:p w:rsidR="007A5998" w:rsidRPr="00BA2327" w:rsidRDefault="007A5998" w:rsidP="007A5998">
      <w:r w:rsidRPr="00BA2327">
        <w:t>Predators and parasites can often prevent a pest population from reaching treatable levels, and the control they provide is often cheaper, better, and longer-lasting than that provided by insecticides. Be aware of population levels of naturally occurring predators and parasites, and recognize that treatment thresholds can often be increased when predator and population levels are high. Certain cultural practices may favor populations of specific predators. (For example, reduced tillage encourages fire ants.) When insecticide treatment is necessary, choose treatments that have minimal impact on populations of certain beneficial insects but still control the target pest.</w:t>
      </w:r>
    </w:p>
    <w:p w:rsidR="007A5998" w:rsidRPr="00BA2327" w:rsidRDefault="007A5998" w:rsidP="007A5998"/>
    <w:p w:rsidR="007A5998" w:rsidRPr="007E2774" w:rsidRDefault="007A5998" w:rsidP="007E2774">
      <w:pPr>
        <w:pStyle w:val="Heading3"/>
      </w:pPr>
      <w:bookmarkStart w:id="13" w:name="_Toc30075120"/>
      <w:r w:rsidRPr="007E2774">
        <w:t>Pathogens or Diseases</w:t>
      </w:r>
      <w:bookmarkEnd w:id="13"/>
    </w:p>
    <w:p w:rsidR="007A5998" w:rsidRPr="00BA2327" w:rsidRDefault="007A5998" w:rsidP="007A5998">
      <w:r w:rsidRPr="00BA2327">
        <w:t>Most species of insect pests are susceptible to one or more known diseases. In some cases, the impact of the disease is relatively subtle and slows population development. In other cases, the disease is quite dramatic, providing quick, almost total control of a pest population that has neared or exceeded damaging levels. Growers should be especially aware of these latter types of diseases because an outbreak of this type can eliminate the need for any insecticide treatment. Two examples of diseases of this type are the Neozygites fungal disease, which attacks cotton aphid populations, and a similar fungal disease, which attacks loopers.</w:t>
      </w:r>
    </w:p>
    <w:p w:rsidR="00F0418F" w:rsidRDefault="00F0418F" w:rsidP="007A5998"/>
    <w:p w:rsidR="007A5998" w:rsidRPr="00BA2327" w:rsidRDefault="007A5998" w:rsidP="00F0418F">
      <w:pPr>
        <w:pStyle w:val="Heading3"/>
      </w:pPr>
      <w:bookmarkStart w:id="14" w:name="_Toc30075121"/>
      <w:r w:rsidRPr="00BA2327">
        <w:t>Eradication</w:t>
      </w:r>
      <w:bookmarkEnd w:id="14"/>
    </w:p>
    <w:p w:rsidR="007A5998" w:rsidRPr="00BA2327" w:rsidRDefault="007A5998" w:rsidP="007A5998">
      <w:r w:rsidRPr="00BA2327">
        <w:t>When feasible, eradication of a pest can be a highly effective IPM tool. Eradication is seldom feasible for native pests, but it is sometimes possible to eradicate nonnative pests, such as the boll weevil. Since it invaded the state in the early 1900s, the boll weevil has been considered to be a “key pest” of cotton. This is because the early-season insecticide treatments that had to be applied to control boll weevils also destroyed beneficial insects and caused a flare-up of “secondary pests,” such as tobacco budworms and cotton aphids. Eradication of the boll weevil eliminates the yield losses and control costs that are directly caused by boll weevils. Eradication also eliminates yield losses and control costs from secondary pest problems that are caused by boll weevil control efforts.</w:t>
      </w:r>
    </w:p>
    <w:p w:rsidR="007A5998" w:rsidRPr="00BA2327" w:rsidRDefault="007A5998" w:rsidP="007A5998">
      <w:r w:rsidRPr="00BA2327">
        <w:t xml:space="preserve">Currently, all cotton in Mississippi is considered weevil-free. *Promptly alert eradication personnel of any field detections of live boll weevils or weevil-punctured squares. </w:t>
      </w:r>
    </w:p>
    <w:p w:rsidR="007A5998" w:rsidRPr="00BA2327" w:rsidRDefault="007A5998" w:rsidP="007A5998"/>
    <w:p w:rsidR="007A5998" w:rsidRPr="007E2774" w:rsidRDefault="007A5998" w:rsidP="007E2774">
      <w:pPr>
        <w:pStyle w:val="Heading3"/>
      </w:pPr>
      <w:bookmarkStart w:id="15" w:name="_Toc30075122"/>
      <w:r w:rsidRPr="007E2774">
        <w:t>Additional Information</w:t>
      </w:r>
      <w:bookmarkEnd w:id="15"/>
    </w:p>
    <w:p w:rsidR="007A5998" w:rsidRPr="00BA2327" w:rsidRDefault="007A5998" w:rsidP="007A5998">
      <w:r w:rsidRPr="00BA2327">
        <w:t>In addition to this publication, several other Extension publications on cotton insect biology and management are available at www.extension.msstate.edu or from your county Extension office.</w:t>
      </w:r>
    </w:p>
    <w:p w:rsidR="007A5998" w:rsidRPr="00BA2327" w:rsidRDefault="007A5998" w:rsidP="007A5998">
      <w:r w:rsidRPr="00BA2327">
        <w:t>Publication 1640 Cotton Insect ID Guide</w:t>
      </w:r>
    </w:p>
    <w:p w:rsidR="007A5998" w:rsidRPr="00BA2327" w:rsidRDefault="007A5998" w:rsidP="007A5998">
      <w:r w:rsidRPr="00BA2327">
        <w:t>Publication 2294 The Boll Weevil in Mississippi: Gone but Not Forgotten</w:t>
      </w:r>
    </w:p>
    <w:p w:rsidR="007A5998" w:rsidRPr="00BA2327" w:rsidRDefault="007A5998" w:rsidP="007A5998">
      <w:r w:rsidRPr="00BA2327">
        <w:t>Publication 2302 Biology and Control of Thrips on Seedling Cotton</w:t>
      </w:r>
    </w:p>
    <w:p w:rsidR="007A5998" w:rsidRPr="00BA2327" w:rsidRDefault="007A5998" w:rsidP="007A5998">
      <w:r w:rsidRPr="00BA2327">
        <w:t>Cotton Insect Situation newsletters (call 662-325-2085 for information)</w:t>
      </w:r>
    </w:p>
    <w:p w:rsidR="007A5998" w:rsidRPr="00BA2327" w:rsidRDefault="007A5998" w:rsidP="007A5998">
      <w:r w:rsidRPr="00BA2327">
        <w:t>NOTE: The scientific name of the cotton bollworm, formerly Heliothis zea, has been changed to Helicoverpa zea. However, in this guide the use of Heliothis or Heliothis spp. continues to refer to both cotton bollworms and tobacco budworms.</w:t>
      </w:r>
    </w:p>
    <w:p w:rsidR="007A5998" w:rsidRPr="00BA2327" w:rsidRDefault="007A5998" w:rsidP="007E2774">
      <w:pPr>
        <w:pStyle w:val="Heading3"/>
      </w:pPr>
    </w:p>
    <w:p w:rsidR="007A5998" w:rsidRPr="007E2774" w:rsidRDefault="007A5998" w:rsidP="007E2774">
      <w:pPr>
        <w:pStyle w:val="Heading3"/>
      </w:pPr>
      <w:bookmarkStart w:id="16" w:name="_Toc30075123"/>
      <w:r w:rsidRPr="007E2774">
        <w:t>Insecticide Resistance and Resistance Management</w:t>
      </w:r>
      <w:bookmarkEnd w:id="16"/>
    </w:p>
    <w:p w:rsidR="007A5998" w:rsidRPr="00BA2327" w:rsidRDefault="007A5998" w:rsidP="007A5998">
      <w:r w:rsidRPr="00BA2327">
        <w:t>Insecticide resistance is the increased tolerance to a particular insecticide by a pest population to the point the insecticide no longer controls effectively. This definition applies to insecticides delivered through transgenic crops as well as to foliar-applied insecticides.</w:t>
      </w:r>
    </w:p>
    <w:p w:rsidR="007A5998" w:rsidRPr="00BA2327" w:rsidRDefault="007A5998" w:rsidP="007A5998">
      <w:r w:rsidRPr="00BA2327">
        <w:t>Resistance develops as a result of repeated or continuous exposure of a pest population to a particular insecticide or class of insecticides. Following an insecticide application, the death rate for susceptible insects is considerably higher than the death rate of resistant insects. The numbers of resistant insects increase, and the resistance genes are passed down to the next generation. If the same insecticide or class of insecticide is used against the next generation of pests, the level of resistance increases even more. At first the number of resistant individuals within a population may be really low—1 in every 10,000 or more—and the pesticide is very effective. However, if you keep using the same insecticide or class of insecticide, the percent of the population made up of resistant insects increases. As a result, that pesticide or pesticide class becomes less efficient, and field failures begin to occur.</w:t>
      </w:r>
    </w:p>
    <w:p w:rsidR="007A5998" w:rsidRPr="00BA2327" w:rsidRDefault="007A5998" w:rsidP="007A5998">
      <w:r w:rsidRPr="00BA2327">
        <w:t>High Cost of Resistance: Resistance is costly to cotton producers because it creates the need to increase insecticide rates, shorten treatment intervals, use expensive mixtures of insecticides, or use more costly alternative insecticides to maintain effective control. Reduced control means lower yield, which further reduces profits. Without effective treatment alternatives, outbreaks of resistant pests can result in disastrous levels of crop destruction.</w:t>
      </w:r>
    </w:p>
    <w:p w:rsidR="007A5998" w:rsidRPr="00BA2327" w:rsidRDefault="007A5998" w:rsidP="007A5998">
      <w:r w:rsidRPr="00BA2327">
        <w:t>Resistance Management: Insecticide resistance management is a plan of insecticide use that limits exposure of a pest population to a particular class of insecticide chemistry in order to prolong the useful life of that insecticide or class of insecticides. It is important to note that the goal of resistance management is not necessarily to prevent resistance from ever occurring, but to slow the development of resistance.</w:t>
      </w:r>
    </w:p>
    <w:p w:rsidR="007A5998" w:rsidRPr="00BA2327" w:rsidRDefault="007A5998" w:rsidP="007A5998">
      <w:r w:rsidRPr="00BA2327">
        <w:t>To be most effective, resistance management must be started before resistance is evident (while the frequency of resistance genes is very low) rather than after resistance is evident in the field (when the frequency of resistance is high). Because most cotton insects can readily move from farm to farm, resistance management efforts are most effective when all producers in a large geographic area practice them.</w:t>
      </w:r>
    </w:p>
    <w:p w:rsidR="007A5998" w:rsidRPr="00BA2327" w:rsidRDefault="007A5998" w:rsidP="007A5998">
      <w:r w:rsidRPr="00BA2327">
        <w:t>With foliar insecticides, selection for resistance may occur whenever an insecticide is used, simply because the pests that survive exposure to the treatment are more likely to be resistant. After an insecticide has been applied, the proportion of the pest population that carries genes for resistance to that insecticide is higher. With foliar insecticides, you can delay resistance by not exposing successive generations of pests to insecticides from the same class. Rotating different classes of insecticides against different generations of pests is an effective resistance management tool because insects resistant to one class of chemistry are often susceptible to insecticides from a different class. This provides immediate benefits in terms of improved control and long-term benefits in terms of reduced selection for resistance.</w:t>
      </w:r>
    </w:p>
    <w:p w:rsidR="007A5998" w:rsidRPr="00BA2327" w:rsidRDefault="007A5998" w:rsidP="007A5998">
      <w:r w:rsidRPr="00BA2327">
        <w:t>The risk of resistance developing to transgenic control methods is especially high because the toxicant is present throughout the life of the plant, and any target pests that attack the crop are subjected to selection for resistance. With transgenic crops, resistance can be delayed by limiting the planting of crops that express a particular insecticide and by planting significant acreage of non-transgenic crops close to the transgenic crops. The objective is to let nonresistant insects from the non-transgenic crops interbreed with any resistant insects that survive in the transgenic crop.</w:t>
      </w:r>
    </w:p>
    <w:p w:rsidR="007A5998" w:rsidRPr="00BA2327" w:rsidRDefault="007A5998" w:rsidP="007A5998">
      <w:r w:rsidRPr="00BA2327">
        <w:t>In past years, cotton growers have had difficulty effectively managing resistance because of the limited availability of effective alternative control tools. Mississippi growers are now very fortunate to have a wide array of tools available to control many of the most damaging pests. These include boll weevil eradication, transgenic Bt cotton, and an impressive array of highly effective foliar-applied insecticides. By effectively using all of these tools and avoiding overuse of any single method of control, Mississippi cotton producers have a greater opportunity than ever before to practice resistance management effectively.</w:t>
      </w:r>
    </w:p>
    <w:p w:rsidR="007A5998" w:rsidRPr="00BA2327" w:rsidRDefault="007A5998" w:rsidP="007A5998">
      <w:r w:rsidRPr="00BA2327">
        <w:t>Resistance Management Plan, Caterpillar Pests: Growers can optimize their ability to manage resistance to both Bt cotton and foliar-applied insecticides by observing the following precautions:</w:t>
      </w:r>
    </w:p>
    <w:p w:rsidR="007A5998" w:rsidRPr="00BA2327" w:rsidRDefault="007A5998" w:rsidP="00A442DC">
      <w:pPr>
        <w:pStyle w:val="ListParagraph"/>
        <w:numPr>
          <w:ilvl w:val="0"/>
          <w:numId w:val="2"/>
        </w:numPr>
      </w:pPr>
      <w:r w:rsidRPr="00BA2327">
        <w:lastRenderedPageBreak/>
        <w:t>Continue to support boll weevil eradication maintenance and take advantage of the benefits it offers in managing caterpillar pests. These benefits include increased ability to rely on beneficial insects to suppress populations of caterpillar pests and an overall reduction in the number of foliar insecticide treatments required to control caterpillar pests.</w:t>
      </w:r>
    </w:p>
    <w:p w:rsidR="007A5998" w:rsidRPr="00BA2327" w:rsidRDefault="007A5998" w:rsidP="00A442DC">
      <w:pPr>
        <w:pStyle w:val="ListParagraph"/>
        <w:numPr>
          <w:ilvl w:val="0"/>
          <w:numId w:val="2"/>
        </w:numPr>
      </w:pPr>
      <w:r w:rsidRPr="00BA2327">
        <w:t>Plant the crop in a timely manner (April 15 to May 15 is the optimum planting window). Manage the crop to promote early     maturity.</w:t>
      </w:r>
    </w:p>
    <w:p w:rsidR="007A5998" w:rsidRPr="00BA2327" w:rsidRDefault="007A5998" w:rsidP="00A442DC">
      <w:pPr>
        <w:pStyle w:val="ListParagraph"/>
        <w:numPr>
          <w:ilvl w:val="0"/>
          <w:numId w:val="2"/>
        </w:numPr>
      </w:pPr>
      <w:r w:rsidRPr="00BA2327">
        <w:t>Plant fields that historically experience heaviest tobacco budworm infestations to Bt varieties.</w:t>
      </w:r>
    </w:p>
    <w:p w:rsidR="007A5998" w:rsidRPr="00BA2327" w:rsidRDefault="007A5998" w:rsidP="00A442DC">
      <w:pPr>
        <w:pStyle w:val="ListParagraph"/>
        <w:numPr>
          <w:ilvl w:val="0"/>
          <w:numId w:val="2"/>
        </w:numPr>
      </w:pPr>
      <w:r w:rsidRPr="00BA2327">
        <w:t>Scout Bt fields for caterpillar pests and treat promptly with supplemental foliar insecticides if you detect damaging levels of caterpillar pests.</w:t>
      </w:r>
    </w:p>
    <w:p w:rsidR="007A5998" w:rsidRPr="00BA2327" w:rsidRDefault="007A5998" w:rsidP="00A442DC">
      <w:pPr>
        <w:pStyle w:val="ListParagraph"/>
        <w:numPr>
          <w:ilvl w:val="0"/>
          <w:numId w:val="2"/>
        </w:numPr>
      </w:pPr>
      <w:r w:rsidRPr="00BA2327">
        <w:t>When non-Bt fields require treatment for caterpillar pests, rotate use of different classes of foliar insecticides against different generations of pests. Do not use the same insecticide or class of insecticide on successive generations of pests.</w:t>
      </w:r>
    </w:p>
    <w:p w:rsidR="007A5998" w:rsidRPr="00BA2327" w:rsidRDefault="007A5998" w:rsidP="00A442DC">
      <w:pPr>
        <w:pStyle w:val="ListParagraph"/>
        <w:numPr>
          <w:ilvl w:val="0"/>
          <w:numId w:val="2"/>
        </w:numPr>
      </w:pPr>
      <w:r w:rsidRPr="00BA2327">
        <w:t>Stop insecticide applications as soon as the majority of the harvestable crop reaches maturity.</w:t>
      </w:r>
    </w:p>
    <w:p w:rsidR="00A442DC" w:rsidRPr="00BA2327" w:rsidRDefault="00A442DC" w:rsidP="007A5998"/>
    <w:p w:rsidR="007A5998" w:rsidRPr="00BA2327" w:rsidRDefault="007A5998" w:rsidP="007A5998">
      <w:r w:rsidRPr="00BA2327">
        <w:t>Dual gene Bt cottons (Bollgard II and Widestrike): Currently, the U.S. Environmental Protection Agency does not require the planting of a non-Bt cotton refuge for plantings of Bollgard II and Widestrike.</w:t>
      </w:r>
    </w:p>
    <w:p w:rsidR="007A5998" w:rsidRPr="00BA2327" w:rsidRDefault="007A5998" w:rsidP="007A5998">
      <w:r w:rsidRPr="00BA2327">
        <w:t>Resistance Management Plan, Tarnished Plant Bugs and Cotton Aphids:</w:t>
      </w:r>
    </w:p>
    <w:p w:rsidR="007A5998" w:rsidRPr="00BA2327" w:rsidRDefault="007A5998" w:rsidP="00A442DC">
      <w:pPr>
        <w:pStyle w:val="ListParagraph"/>
        <w:numPr>
          <w:ilvl w:val="0"/>
          <w:numId w:val="4"/>
        </w:numPr>
      </w:pPr>
      <w:r w:rsidRPr="00BA2327">
        <w:t>When choosing insecticides for use at planting or as foliar sprays for early-season thrips control, avoid using products that will be used later to control cotton aphids.</w:t>
      </w:r>
    </w:p>
    <w:p w:rsidR="007A5998" w:rsidRPr="00BA2327" w:rsidRDefault="007A5998" w:rsidP="00A442DC">
      <w:pPr>
        <w:pStyle w:val="ListParagraph"/>
        <w:numPr>
          <w:ilvl w:val="0"/>
          <w:numId w:val="4"/>
        </w:numPr>
      </w:pPr>
      <w:r w:rsidRPr="00BA2327">
        <w:t>When choosing insecticides for use against aphids or plant bugs, avoid making repeated applications of the same insecticide or insecticides from the same class against following generations of pests.</w:t>
      </w:r>
    </w:p>
    <w:p w:rsidR="007A5998" w:rsidRPr="00BA2327" w:rsidRDefault="007A5998" w:rsidP="007A5998"/>
    <w:p w:rsidR="007A5998" w:rsidRPr="007E2774" w:rsidRDefault="007A5998" w:rsidP="007E2774">
      <w:pPr>
        <w:pStyle w:val="Heading3"/>
      </w:pPr>
      <w:bookmarkStart w:id="17" w:name="_Toc30075124"/>
      <w:r w:rsidRPr="007E2774">
        <w:t>Responding to Control Failures</w:t>
      </w:r>
      <w:bookmarkEnd w:id="17"/>
    </w:p>
    <w:p w:rsidR="007A5998" w:rsidRPr="00BA2327" w:rsidRDefault="007A5998" w:rsidP="007A5998">
      <w:r w:rsidRPr="00BA2327">
        <w:t>Key considerations and responses following suspected insecticide failures:</w:t>
      </w:r>
    </w:p>
    <w:p w:rsidR="00FB76AA" w:rsidRPr="00BA2327" w:rsidRDefault="007A5998" w:rsidP="00A442DC">
      <w:pPr>
        <w:pStyle w:val="ListParagraph"/>
        <w:numPr>
          <w:ilvl w:val="0"/>
          <w:numId w:val="6"/>
        </w:numPr>
      </w:pPr>
      <w:r w:rsidRPr="00BA2327">
        <w:t>Don’t panic! Do not automatically assume that the presence of live insects following an insecticide application is the result of an insecticide failure.</w:t>
      </w:r>
    </w:p>
    <w:p w:rsidR="00A442DC" w:rsidRPr="00BA2327" w:rsidRDefault="00A442DC" w:rsidP="00A442DC">
      <w:pPr>
        <w:pStyle w:val="ListParagraph"/>
        <w:numPr>
          <w:ilvl w:val="0"/>
          <w:numId w:val="6"/>
        </w:numPr>
      </w:pPr>
      <w:r w:rsidRPr="00BA2327">
        <w:t>Examine the possible reasons that unsatisfactory control may have occurred. Control decisions should consider a wide range of variables that influence insecticide efficacy and damage potential: species complex, population density and age structure, application timing, insecticide dosage rate, application methods and carriers, treatment evaluation timing, need for multiple applications, environmental conditions, and levels of insecticide resistance.</w:t>
      </w:r>
    </w:p>
    <w:p w:rsidR="00A442DC" w:rsidRPr="00BA2327" w:rsidRDefault="00A442DC" w:rsidP="00A442DC">
      <w:pPr>
        <w:pStyle w:val="ListParagraph"/>
        <w:numPr>
          <w:ilvl w:val="0"/>
          <w:numId w:val="6"/>
        </w:numPr>
      </w:pPr>
      <w:r w:rsidRPr="00BA2327">
        <w:t>Under continuous pressure, multiple insecticide applications are required to reduce crop damage. Against high, sustained infestations, multiple close-interval (3 to 5 days) applications of recommended economical treatments are often more effective than applications of expensive mixtures at high rates applied at longer intervals.</w:t>
      </w:r>
    </w:p>
    <w:p w:rsidR="00A442DC" w:rsidRPr="00BA2327" w:rsidRDefault="00A442DC" w:rsidP="00A442DC">
      <w:pPr>
        <w:pStyle w:val="ListParagraph"/>
        <w:numPr>
          <w:ilvl w:val="0"/>
          <w:numId w:val="6"/>
        </w:numPr>
      </w:pPr>
      <w:r w:rsidRPr="00BA2327">
        <w:t xml:space="preserve">Selected combinations of insecticides are recommended to manage tobacco budworms at discrete time periods throughout the growing season. Do not use excessive rates of one or more insecticides in these mixtures. Using more than the recommended rate may not improve control. </w:t>
      </w:r>
    </w:p>
    <w:p w:rsidR="00A442DC" w:rsidRPr="00BA2327" w:rsidRDefault="00A442DC" w:rsidP="00A442DC">
      <w:pPr>
        <w:pStyle w:val="ListParagraph"/>
        <w:numPr>
          <w:ilvl w:val="0"/>
          <w:numId w:val="6"/>
        </w:numPr>
      </w:pPr>
      <w:r w:rsidRPr="00BA2327">
        <w:t>If a field failure is suspected to be due to insecticide resistance, do not reapply the same insecticide. Change to another class of insecticides or use mixtures of insecticides from different classes.</w:t>
      </w:r>
    </w:p>
    <w:p w:rsidR="00A442DC" w:rsidRPr="00BA2327" w:rsidRDefault="00A442DC" w:rsidP="00A442DC">
      <w:pPr>
        <w:pStyle w:val="ListParagraph"/>
        <w:numPr>
          <w:ilvl w:val="0"/>
          <w:numId w:val="6"/>
        </w:numPr>
      </w:pPr>
      <w:r w:rsidRPr="00BA2327">
        <w:t>Do not apply insecticides to control tobacco budworms beyond the time the major portion of the crop is resistant to insect damage. Protecting fruit that will not be harvested is not cost-effective and further selects for insecticide resistance.</w:t>
      </w:r>
    </w:p>
    <w:p w:rsidR="00A442DC" w:rsidRPr="00BA2327" w:rsidRDefault="00A442DC" w:rsidP="00A442DC">
      <w:r w:rsidRPr="00BA2327">
        <w:t xml:space="preserve">Important: The following cotton insect control recommendations include treatment thresholds, insecticides, and suggested rates for specific pests. The recommendations are divided into three distinct sections based on stage of plant development (Emergence to First Square, First Square to First Bloom, and After First Bloom). </w:t>
      </w:r>
      <w:r w:rsidRPr="00BA2327">
        <w:lastRenderedPageBreak/>
        <w:t>Because important pests, thresholds, and control recommendations depend on stage of plant development, be sure you are referring to the proper section when using this guide.</w:t>
      </w:r>
    </w:p>
    <w:p w:rsidR="00A442DC" w:rsidRPr="00BA2327" w:rsidRDefault="00A442DC" w:rsidP="00A442DC">
      <w:r w:rsidRPr="00BA2327">
        <w:t>Caution: Recommendations of specific insecticides are based on information on the manufacturer’s label and performance in a limited number of efficacy trials. Because levels of insecticide resistance, environmental conditions, and methods of application by growers may vary widely, insecticide performance will not always match the safety and pest control standards indicated by experimental data.</w:t>
      </w:r>
    </w:p>
    <w:p w:rsidR="00A442DC" w:rsidRPr="00BA2327" w:rsidRDefault="00A442DC" w:rsidP="00A442DC">
      <w:r w:rsidRPr="00BA2327">
        <w:t>Insecticides are listed alphabetically, not in order of their effectiveness. Effectiveness of a particular insecticide can vary greatly from field to field, depending on previous insecticide use, pest species, levels of resistance, and many other factors. Within a group of insecticides recommended for control of a specific pest, there is often considerable variability in cost, effectiveness against the primary target pest, and secondary pests controlled. When selecting insecticides, growers must consider each of these factors as well as the need to rotate among different insecticide classes for resistance management purposes.</w:t>
      </w:r>
    </w:p>
    <w:p w:rsidR="00A442DC" w:rsidRPr="00BA2327" w:rsidRDefault="00A442DC" w:rsidP="00A442DC"/>
    <w:p w:rsidR="00AB6F4E" w:rsidRPr="007E2774" w:rsidRDefault="00AB6F4E" w:rsidP="007E2774">
      <w:pPr>
        <w:pStyle w:val="Heading4"/>
      </w:pPr>
      <w:r w:rsidRPr="007E2774">
        <w:t>Thrips</w:t>
      </w:r>
      <w:r w:rsidR="005073A7" w:rsidRPr="007E2774">
        <w:t>: Seed Treatments</w:t>
      </w:r>
    </w:p>
    <w:tbl>
      <w:tblPr>
        <w:tblW w:w="0" w:type="auto"/>
        <w:tblInd w:w="-3" w:type="dxa"/>
        <w:tblLayout w:type="fixed"/>
        <w:tblCellMar>
          <w:left w:w="0" w:type="dxa"/>
          <w:right w:w="0" w:type="dxa"/>
        </w:tblCellMar>
        <w:tblLook w:val="0000" w:firstRow="0" w:lastRow="0" w:firstColumn="0" w:lastColumn="0" w:noHBand="0" w:noVBand="0"/>
      </w:tblPr>
      <w:tblGrid>
        <w:gridCol w:w="1884"/>
        <w:gridCol w:w="1228"/>
        <w:gridCol w:w="1298"/>
        <w:gridCol w:w="1265"/>
        <w:gridCol w:w="1181"/>
        <w:gridCol w:w="2837"/>
      </w:tblGrid>
      <w:tr w:rsidR="00BA2327" w:rsidRPr="00BA2327" w:rsidTr="00AB6F4E">
        <w:trPr>
          <w:trHeight w:val="60"/>
          <w:tblHeader/>
        </w:trPr>
        <w:tc>
          <w:tcPr>
            <w:tcW w:w="18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A442DC" w:rsidRPr="00BA2327" w:rsidRDefault="00A442DC" w:rsidP="00A442DC">
            <w:pPr>
              <w:rPr>
                <w:rFonts w:ascii="AGaramondPro-Semibold" w:hAnsi="AGaramondPro-Semibold"/>
                <w:b/>
              </w:rPr>
            </w:pPr>
            <w:r w:rsidRPr="00BA2327">
              <w:rPr>
                <w:b/>
              </w:rPr>
              <w:t>Insecticide</w:t>
            </w:r>
          </w:p>
        </w:tc>
        <w:tc>
          <w:tcPr>
            <w:tcW w:w="12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A442DC" w:rsidRPr="00BA2327" w:rsidRDefault="00A442DC" w:rsidP="00A442DC">
            <w:pPr>
              <w:rPr>
                <w:rFonts w:ascii="AGaramondPro-Semibold" w:hAnsi="AGaramondPro-Semibold"/>
                <w:b/>
              </w:rPr>
            </w:pPr>
            <w:r w:rsidRPr="00BA2327">
              <w:rPr>
                <w:b/>
              </w:rPr>
              <w:t>Amount of Formulation per Acre</w:t>
            </w:r>
          </w:p>
        </w:tc>
        <w:tc>
          <w:tcPr>
            <w:tcW w:w="12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A442DC" w:rsidRPr="00BA2327" w:rsidRDefault="00A442DC" w:rsidP="00A442DC">
            <w:pPr>
              <w:rPr>
                <w:rFonts w:ascii="AGaramondPro-Semibold" w:hAnsi="AGaramondPro-Semibold"/>
                <w:b/>
              </w:rPr>
            </w:pPr>
            <w:r w:rsidRPr="00BA2327">
              <w:rPr>
                <w:b/>
              </w:rPr>
              <w:t>Pounds Active Ingredient per Acre</w:t>
            </w:r>
          </w:p>
        </w:tc>
        <w:tc>
          <w:tcPr>
            <w:tcW w:w="12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A442DC" w:rsidRPr="00BA2327" w:rsidRDefault="00A442DC" w:rsidP="00A442DC">
            <w:pPr>
              <w:rPr>
                <w:rFonts w:ascii="AGaramondPro-Semibold" w:hAnsi="AGaramondPro-Semibold"/>
                <w:b/>
              </w:rPr>
            </w:pPr>
            <w:r w:rsidRPr="00BA2327">
              <w:rPr>
                <w:b/>
              </w:rPr>
              <w:t>Acres 1 Gallon or 1 Pound Dry Will Treat</w:t>
            </w:r>
          </w:p>
        </w:tc>
        <w:tc>
          <w:tcPr>
            <w:tcW w:w="11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A442DC" w:rsidRPr="00BA2327" w:rsidRDefault="00A442DC" w:rsidP="00A442DC">
            <w:pPr>
              <w:rPr>
                <w:rFonts w:ascii="AGaramondPro-Semibold" w:hAnsi="AGaramondPro-Semibold"/>
                <w:b/>
              </w:rPr>
            </w:pPr>
            <w:r w:rsidRPr="00BA2327">
              <w:rPr>
                <w:b/>
              </w:rPr>
              <w:t>PHI (days)</w:t>
            </w:r>
          </w:p>
        </w:tc>
        <w:tc>
          <w:tcPr>
            <w:tcW w:w="28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A442DC" w:rsidRPr="00BA2327" w:rsidRDefault="00A442DC" w:rsidP="00A442DC">
            <w:pPr>
              <w:rPr>
                <w:rFonts w:ascii="AGaramondPro-Semibold" w:hAnsi="AGaramondPro-Semibold"/>
                <w:b/>
              </w:rPr>
            </w:pPr>
            <w:r w:rsidRPr="00BA2327">
              <w:rPr>
                <w:b/>
              </w:rPr>
              <w:t>Comments</w:t>
            </w:r>
          </w:p>
        </w:tc>
      </w:tr>
      <w:tr w:rsidR="00BA2327" w:rsidRPr="00BA2327" w:rsidTr="00AB6F4E">
        <w:trPr>
          <w:trHeight w:val="60"/>
        </w:trPr>
        <w:tc>
          <w:tcPr>
            <w:tcW w:w="188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442DC" w:rsidRPr="00BA2327" w:rsidRDefault="00A442DC" w:rsidP="00AB6F4E">
            <w:r w:rsidRPr="00BA2327">
              <w:t xml:space="preserve">acephate (OP) </w:t>
            </w:r>
          </w:p>
          <w:p w:rsidR="00A442DC" w:rsidRPr="00BA2327" w:rsidRDefault="00A442DC" w:rsidP="00AB6F4E">
            <w:r w:rsidRPr="00BA2327">
              <w:t>Orthene 90S</w:t>
            </w:r>
          </w:p>
        </w:tc>
        <w:tc>
          <w:tcPr>
            <w:tcW w:w="12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A442DC" w:rsidRPr="00BA2327" w:rsidRDefault="00A442DC" w:rsidP="00AB6F4E">
            <w:pPr>
              <w:rPr>
                <w:rFonts w:ascii="Adobe Garamond Pro" w:hAnsi="Adobe Garamond Pro" w:cs="Adobe Garamond Pro"/>
              </w:rPr>
            </w:pPr>
          </w:p>
          <w:p w:rsidR="00A442DC" w:rsidRPr="00BA2327" w:rsidRDefault="00A442DC" w:rsidP="00AB6F4E">
            <w:r w:rsidRPr="00BA2327">
              <w:t>6.4 oz/cwt</w:t>
            </w:r>
          </w:p>
        </w:tc>
        <w:tc>
          <w:tcPr>
            <w:tcW w:w="12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A442DC" w:rsidRPr="00BA2327" w:rsidRDefault="00A442DC" w:rsidP="00AB6F4E">
            <w:r w:rsidRPr="00BA2327">
              <w:t>–</w:t>
            </w:r>
          </w:p>
        </w:tc>
        <w:tc>
          <w:tcPr>
            <w:tcW w:w="126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A442DC" w:rsidRPr="00BA2327" w:rsidRDefault="00A442DC" w:rsidP="00AB6F4E">
            <w:pPr>
              <w:rPr>
                <w:rFonts w:ascii="Adobe Garamond Pro" w:hAnsi="Adobe Garamond Pro" w:cs="Adobe Garamond Pro"/>
              </w:rPr>
            </w:pPr>
          </w:p>
          <w:p w:rsidR="00A442DC" w:rsidRPr="00BA2327" w:rsidRDefault="00A442DC" w:rsidP="00AB6F4E">
            <w:r w:rsidRPr="00BA2327">
              <w:t>–</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A442DC" w:rsidRPr="00BA2327" w:rsidRDefault="00A442DC" w:rsidP="00AB6F4E">
            <w:r w:rsidRPr="00BA2327">
              <w:t>–</w:t>
            </w:r>
          </w:p>
        </w:tc>
        <w:tc>
          <w:tcPr>
            <w:tcW w:w="283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442DC" w:rsidRPr="00BA2327" w:rsidRDefault="00A442DC" w:rsidP="00AB6F4E">
            <w:r w:rsidRPr="00BA2327">
              <w:t>Hopper box: 2.5–3.5 oz 90S/acre</w:t>
            </w:r>
          </w:p>
        </w:tc>
      </w:tr>
      <w:tr w:rsidR="00BA2327" w:rsidRPr="00BA2327" w:rsidTr="00AB6F4E">
        <w:trPr>
          <w:trHeight w:val="60"/>
        </w:trPr>
        <w:tc>
          <w:tcPr>
            <w:tcW w:w="188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442DC" w:rsidRPr="00BA2327" w:rsidRDefault="00A442DC" w:rsidP="00AB6F4E">
            <w:r w:rsidRPr="00BA2327">
              <w:t xml:space="preserve">imidacloprid (CN) Gaucho 600 </w:t>
            </w:r>
          </w:p>
          <w:p w:rsidR="00A442DC" w:rsidRPr="00BA2327" w:rsidRDefault="00A442DC" w:rsidP="00AB6F4E">
            <w:r w:rsidRPr="00BA2327">
              <w:t>Aeris</w:t>
            </w:r>
          </w:p>
        </w:tc>
        <w:tc>
          <w:tcPr>
            <w:tcW w:w="12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442DC" w:rsidRPr="00BA2327" w:rsidRDefault="00A442DC" w:rsidP="00AB6F4E">
            <w:pPr>
              <w:rPr>
                <w:rFonts w:ascii="Adobe Garamond Pro" w:hAnsi="Adobe Garamond Pro" w:cs="Adobe Garamond Pro"/>
              </w:rPr>
            </w:pPr>
          </w:p>
          <w:p w:rsidR="00A442DC" w:rsidRPr="00BA2327" w:rsidRDefault="00A442DC" w:rsidP="00AB6F4E">
            <w:r w:rsidRPr="00BA2327">
              <w:t>–</w:t>
            </w:r>
          </w:p>
          <w:p w:rsidR="00A442DC" w:rsidRPr="00BA2327" w:rsidRDefault="00A442DC" w:rsidP="00AB6F4E">
            <w:r w:rsidRPr="00BA2327">
              <w:t>–</w:t>
            </w:r>
          </w:p>
        </w:tc>
        <w:tc>
          <w:tcPr>
            <w:tcW w:w="12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442DC" w:rsidRPr="00BA2327" w:rsidRDefault="00A442DC" w:rsidP="00AB6F4E">
            <w:pPr>
              <w:rPr>
                <w:rFonts w:ascii="Adobe Garamond Pro" w:hAnsi="Adobe Garamond Pro" w:cs="Adobe Garamond Pro"/>
              </w:rPr>
            </w:pPr>
          </w:p>
          <w:p w:rsidR="00A442DC" w:rsidRPr="00BA2327" w:rsidRDefault="00A442DC" w:rsidP="00AB6F4E">
            <w:r w:rsidRPr="00BA2327">
              <w:t>0.375 mg ai/seed</w:t>
            </w:r>
          </w:p>
          <w:p w:rsidR="00A442DC" w:rsidRPr="00BA2327" w:rsidRDefault="00A442DC" w:rsidP="00AB6F4E">
            <w:r w:rsidRPr="00BA2327">
              <w:t>0.375 mg ai/seed</w:t>
            </w:r>
          </w:p>
        </w:tc>
        <w:tc>
          <w:tcPr>
            <w:tcW w:w="126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442DC" w:rsidRPr="00BA2327" w:rsidRDefault="00A442DC" w:rsidP="00AB6F4E"/>
          <w:p w:rsidR="00A442DC" w:rsidRPr="00BA2327" w:rsidRDefault="00A442DC" w:rsidP="00AB6F4E">
            <w:r w:rsidRPr="00BA2327">
              <w:t>–</w:t>
            </w:r>
          </w:p>
          <w:p w:rsidR="00A442DC" w:rsidRPr="00BA2327" w:rsidRDefault="00A442DC" w:rsidP="00AB6F4E">
            <w:r w:rsidRPr="00BA2327">
              <w:t>–</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442DC" w:rsidRPr="00BA2327" w:rsidRDefault="00A442DC" w:rsidP="00AB6F4E"/>
          <w:p w:rsidR="00A442DC" w:rsidRPr="00BA2327" w:rsidRDefault="00A442DC" w:rsidP="00AB6F4E">
            <w:r w:rsidRPr="00BA2327">
              <w:t>–</w:t>
            </w:r>
          </w:p>
          <w:p w:rsidR="00A442DC" w:rsidRPr="00BA2327" w:rsidRDefault="00A442DC" w:rsidP="00AB6F4E">
            <w:r w:rsidRPr="00BA2327">
              <w:t>–</w:t>
            </w:r>
          </w:p>
        </w:tc>
        <w:tc>
          <w:tcPr>
            <w:tcW w:w="283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442DC" w:rsidRPr="00BA2327" w:rsidRDefault="00A442DC" w:rsidP="00AB6F4E">
            <w:r w:rsidRPr="00BA2327">
              <w:t>Field tests and lab assays in 2015 indicate possible tolerance building to imidacloprid with tobacco thrips.</w:t>
            </w:r>
          </w:p>
        </w:tc>
      </w:tr>
    </w:tbl>
    <w:p w:rsidR="00A442DC" w:rsidRPr="00BA2327" w:rsidRDefault="00A442DC" w:rsidP="00A442DC"/>
    <w:p w:rsidR="005073A7" w:rsidRPr="007E2774" w:rsidRDefault="005073A7" w:rsidP="007E2774">
      <w:pPr>
        <w:pStyle w:val="Heading4"/>
      </w:pPr>
      <w:r w:rsidRPr="007E2774">
        <w:t>Thrips: In-Furrow Treatments</w:t>
      </w:r>
    </w:p>
    <w:tbl>
      <w:tblPr>
        <w:tblW w:w="0" w:type="auto"/>
        <w:tblInd w:w="-3" w:type="dxa"/>
        <w:tblLayout w:type="fixed"/>
        <w:tblCellMar>
          <w:left w:w="0" w:type="dxa"/>
          <w:right w:w="0" w:type="dxa"/>
        </w:tblCellMar>
        <w:tblLook w:val="0000" w:firstRow="0" w:lastRow="0" w:firstColumn="0" w:lastColumn="0" w:noHBand="0" w:noVBand="0"/>
      </w:tblPr>
      <w:tblGrid>
        <w:gridCol w:w="1530"/>
        <w:gridCol w:w="1530"/>
        <w:gridCol w:w="1350"/>
        <w:gridCol w:w="1265"/>
        <w:gridCol w:w="1170"/>
        <w:gridCol w:w="11"/>
        <w:gridCol w:w="2842"/>
      </w:tblGrid>
      <w:tr w:rsidR="00BA2327" w:rsidRPr="00BA2327" w:rsidTr="00AF6C73">
        <w:trPr>
          <w:trHeight w:val="60"/>
        </w:trPr>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5073A7" w:rsidRPr="00BA2327" w:rsidRDefault="005073A7" w:rsidP="005073A7">
            <w:pPr>
              <w:rPr>
                <w:rFonts w:ascii="AGaramondPro-Semibold" w:hAnsi="AGaramondPro-Semibold"/>
                <w:b/>
              </w:rPr>
            </w:pPr>
            <w:r w:rsidRPr="00BA2327">
              <w:rPr>
                <w:b/>
              </w:rPr>
              <w:t>Insecticide</w:t>
            </w:r>
          </w:p>
        </w:tc>
        <w:tc>
          <w:tcPr>
            <w:tcW w:w="1530" w:type="dxa"/>
            <w:tcBorders>
              <w:top w:val="single" w:sz="2" w:space="0" w:color="000000"/>
              <w:left w:val="single" w:sz="2" w:space="0" w:color="000000"/>
              <w:bottom w:val="single" w:sz="2" w:space="0" w:color="000000"/>
              <w:right w:val="single" w:sz="2" w:space="0" w:color="000000"/>
            </w:tcBorders>
            <w:vAlign w:val="bottom"/>
          </w:tcPr>
          <w:p w:rsidR="005073A7" w:rsidRPr="00BA2327" w:rsidRDefault="005073A7" w:rsidP="005073A7">
            <w:pPr>
              <w:rPr>
                <w:rFonts w:ascii="AGaramondPro-Semibold" w:hAnsi="AGaramondPro-Semibold"/>
                <w:b/>
              </w:rPr>
            </w:pPr>
            <w:r w:rsidRPr="00BA2327">
              <w:rPr>
                <w:b/>
              </w:rPr>
              <w:t>Amount of Formulation per Acre</w:t>
            </w:r>
          </w:p>
        </w:tc>
        <w:tc>
          <w:tcPr>
            <w:tcW w:w="1350" w:type="dxa"/>
            <w:tcBorders>
              <w:top w:val="single" w:sz="2" w:space="0" w:color="000000"/>
              <w:left w:val="single" w:sz="2" w:space="0" w:color="000000"/>
              <w:bottom w:val="single" w:sz="2" w:space="0" w:color="000000"/>
              <w:right w:val="single" w:sz="2" w:space="0" w:color="000000"/>
            </w:tcBorders>
            <w:vAlign w:val="bottom"/>
          </w:tcPr>
          <w:p w:rsidR="005073A7" w:rsidRPr="00BA2327" w:rsidRDefault="005073A7" w:rsidP="005073A7">
            <w:pPr>
              <w:rPr>
                <w:rFonts w:ascii="AGaramondPro-Semibold" w:hAnsi="AGaramondPro-Semibold"/>
                <w:b/>
              </w:rPr>
            </w:pPr>
            <w:r w:rsidRPr="00BA2327">
              <w:rPr>
                <w:b/>
              </w:rPr>
              <w:t>Pounds Active Ingredient per Acre</w:t>
            </w:r>
          </w:p>
        </w:tc>
        <w:tc>
          <w:tcPr>
            <w:tcW w:w="1265" w:type="dxa"/>
            <w:tcBorders>
              <w:top w:val="single" w:sz="2" w:space="0" w:color="000000"/>
              <w:left w:val="single" w:sz="2" w:space="0" w:color="000000"/>
              <w:bottom w:val="single" w:sz="2" w:space="0" w:color="000000"/>
              <w:right w:val="single" w:sz="2" w:space="0" w:color="000000"/>
            </w:tcBorders>
            <w:vAlign w:val="bottom"/>
          </w:tcPr>
          <w:p w:rsidR="005073A7" w:rsidRPr="00BA2327" w:rsidRDefault="005073A7" w:rsidP="005073A7">
            <w:pPr>
              <w:rPr>
                <w:rFonts w:ascii="AGaramondPro-Semibold" w:hAnsi="AGaramondPro-Semibold"/>
                <w:b/>
              </w:rPr>
            </w:pPr>
            <w:r w:rsidRPr="00BA2327">
              <w:rPr>
                <w:b/>
              </w:rPr>
              <w:t>Acres 1 Gallon or 1 Pound Dry Will Treat</w:t>
            </w:r>
          </w:p>
        </w:tc>
        <w:tc>
          <w:tcPr>
            <w:tcW w:w="1170" w:type="dxa"/>
            <w:tcBorders>
              <w:top w:val="single" w:sz="2" w:space="0" w:color="000000"/>
              <w:left w:val="single" w:sz="2" w:space="0" w:color="000000"/>
              <w:bottom w:val="single" w:sz="2" w:space="0" w:color="000000"/>
              <w:right w:val="single" w:sz="2" w:space="0" w:color="000000"/>
            </w:tcBorders>
            <w:vAlign w:val="bottom"/>
          </w:tcPr>
          <w:p w:rsidR="005073A7" w:rsidRPr="00BA2327" w:rsidRDefault="005073A7" w:rsidP="005073A7">
            <w:pPr>
              <w:rPr>
                <w:rFonts w:ascii="AGaramondPro-Semibold" w:hAnsi="AGaramondPro-Semibold"/>
                <w:b/>
              </w:rPr>
            </w:pPr>
            <w:r w:rsidRPr="00BA2327">
              <w:rPr>
                <w:b/>
              </w:rPr>
              <w:t>PHI (days)</w:t>
            </w:r>
          </w:p>
        </w:tc>
        <w:tc>
          <w:tcPr>
            <w:tcW w:w="2853" w:type="dxa"/>
            <w:gridSpan w:val="2"/>
            <w:tcBorders>
              <w:top w:val="single" w:sz="2" w:space="0" w:color="000000"/>
              <w:left w:val="single" w:sz="2" w:space="0" w:color="000000"/>
              <w:bottom w:val="single" w:sz="2" w:space="0" w:color="000000"/>
              <w:right w:val="single" w:sz="2" w:space="0" w:color="000000"/>
            </w:tcBorders>
            <w:vAlign w:val="bottom"/>
          </w:tcPr>
          <w:p w:rsidR="005073A7" w:rsidRPr="00BA2327" w:rsidRDefault="005073A7" w:rsidP="005073A7">
            <w:pPr>
              <w:rPr>
                <w:rFonts w:ascii="AGaramondPro-Semibold" w:hAnsi="AGaramondPro-Semibold"/>
                <w:b/>
              </w:rPr>
            </w:pPr>
            <w:r w:rsidRPr="00BA2327">
              <w:rPr>
                <w:b/>
              </w:rPr>
              <w:t>Comments</w:t>
            </w:r>
          </w:p>
        </w:tc>
      </w:tr>
      <w:tr w:rsidR="00BA2327" w:rsidRPr="00BA2327" w:rsidTr="00AF6C73">
        <w:trPr>
          <w:trHeight w:val="60"/>
        </w:trPr>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5073A7" w:rsidRPr="00BA2327" w:rsidRDefault="005073A7" w:rsidP="008F51F4">
            <w:r w:rsidRPr="00BA2327">
              <w:t xml:space="preserve">acephate (OP) </w:t>
            </w:r>
          </w:p>
          <w:p w:rsidR="005073A7" w:rsidRPr="00BA2327" w:rsidRDefault="005073A7" w:rsidP="008F51F4">
            <w:r w:rsidRPr="00BA2327">
              <w:t>Orthene 90S</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5073A7" w:rsidRPr="00BA2327" w:rsidRDefault="005073A7" w:rsidP="008F51F4"/>
          <w:p w:rsidR="005073A7" w:rsidRPr="00BA2327" w:rsidRDefault="005073A7" w:rsidP="008F51F4">
            <w:r w:rsidRPr="00BA2327">
              <w:t>1.1 lb</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5073A7" w:rsidRPr="00BA2327" w:rsidRDefault="005073A7" w:rsidP="008F51F4"/>
          <w:p w:rsidR="005073A7" w:rsidRPr="00BA2327" w:rsidRDefault="005073A7" w:rsidP="008F51F4">
            <w:r w:rsidRPr="00BA2327">
              <w:t>1.0</w:t>
            </w:r>
          </w:p>
        </w:tc>
        <w:tc>
          <w:tcPr>
            <w:tcW w:w="126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5073A7" w:rsidRPr="00BA2327" w:rsidRDefault="005073A7" w:rsidP="008F51F4"/>
          <w:p w:rsidR="005073A7" w:rsidRPr="00BA2327" w:rsidRDefault="005073A7" w:rsidP="008F51F4">
            <w:r w:rsidRPr="00BA2327">
              <w:t>1</w:t>
            </w:r>
          </w:p>
        </w:tc>
        <w:tc>
          <w:tcPr>
            <w:tcW w:w="1181"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5073A7" w:rsidRPr="00BA2327" w:rsidRDefault="005073A7" w:rsidP="008F51F4">
            <w:r w:rsidRPr="00BA2327">
              <w:t>–</w:t>
            </w:r>
          </w:p>
        </w:tc>
        <w:tc>
          <w:tcPr>
            <w:tcW w:w="28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5073A7" w:rsidRPr="00BA2327" w:rsidRDefault="005073A7" w:rsidP="008F51F4">
            <w:r w:rsidRPr="00BA2327">
              <w:t>Spray in drill.</w:t>
            </w:r>
          </w:p>
        </w:tc>
      </w:tr>
      <w:tr w:rsidR="00BA2327" w:rsidRPr="00BA2327" w:rsidTr="00AF6C73">
        <w:trPr>
          <w:trHeight w:val="60"/>
        </w:trPr>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5073A7" w:rsidRPr="00BA2327" w:rsidRDefault="005073A7" w:rsidP="008F51F4">
            <w:pPr>
              <w:rPr>
                <w:rFonts w:ascii="Adobe Garamond Pro" w:hAnsi="Adobe Garamond Pro" w:cs="Adobe Garamond Pro"/>
              </w:rPr>
            </w:pPr>
            <w:r w:rsidRPr="00BA2327">
              <w:t xml:space="preserve">aldicarb (C) </w:t>
            </w:r>
          </w:p>
          <w:p w:rsidR="005073A7" w:rsidRPr="00BA2327" w:rsidRDefault="005073A7" w:rsidP="008F51F4">
            <w:r w:rsidRPr="00BA2327">
              <w:t>AgLogic</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5073A7" w:rsidRPr="00BA2327" w:rsidRDefault="005073A7" w:rsidP="008F51F4">
            <w:r w:rsidRPr="00BA2327">
              <w:t>3.5–5 lb</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5073A7" w:rsidRPr="00BA2327" w:rsidRDefault="005073A7" w:rsidP="008F51F4">
            <w:r w:rsidRPr="00BA2327">
              <w:t>0.53–0.75</w:t>
            </w:r>
          </w:p>
        </w:tc>
        <w:tc>
          <w:tcPr>
            <w:tcW w:w="126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5073A7" w:rsidRPr="00BA2327" w:rsidRDefault="005073A7" w:rsidP="008F51F4">
            <w:r w:rsidRPr="00BA2327">
              <w:t>0.29–0.2</w:t>
            </w:r>
          </w:p>
        </w:tc>
        <w:tc>
          <w:tcPr>
            <w:tcW w:w="1181"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5073A7" w:rsidRPr="00BA2327" w:rsidRDefault="005073A7" w:rsidP="008F51F4">
            <w:r w:rsidRPr="00BA2327">
              <w:t>90</w:t>
            </w:r>
          </w:p>
        </w:tc>
        <w:tc>
          <w:tcPr>
            <w:tcW w:w="28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5073A7" w:rsidRPr="00BA2327" w:rsidRDefault="005073A7" w:rsidP="008F51F4">
            <w:r w:rsidRPr="00BA2327">
              <w:t xml:space="preserve">This product is extremely toxic. Use caution when handling. </w:t>
            </w:r>
          </w:p>
        </w:tc>
      </w:tr>
      <w:tr w:rsidR="00BA2327" w:rsidRPr="00BA2327" w:rsidTr="00AF6C73">
        <w:trPr>
          <w:trHeight w:val="60"/>
        </w:trPr>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5073A7" w:rsidRPr="00BA2327" w:rsidRDefault="005073A7" w:rsidP="008F51F4">
            <w:r w:rsidRPr="00BA2327">
              <w:t xml:space="preserve">imidacloprid (CN) </w:t>
            </w:r>
          </w:p>
          <w:p w:rsidR="005073A7" w:rsidRPr="00BA2327" w:rsidRDefault="005073A7" w:rsidP="008F51F4">
            <w:r w:rsidRPr="00BA2327">
              <w:t>Admire Pro</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5073A7" w:rsidRPr="00BA2327" w:rsidRDefault="005073A7" w:rsidP="008F51F4"/>
          <w:p w:rsidR="005073A7" w:rsidRPr="00BA2327" w:rsidRDefault="005073A7" w:rsidP="008F51F4">
            <w:r w:rsidRPr="00BA2327">
              <w:t>7.4–9.2 oz</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5073A7" w:rsidRPr="00BA2327" w:rsidRDefault="005073A7" w:rsidP="008F51F4"/>
          <w:p w:rsidR="005073A7" w:rsidRPr="00BA2327" w:rsidRDefault="005073A7" w:rsidP="008F51F4">
            <w:r w:rsidRPr="00BA2327">
              <w:t>0.26–0.33</w:t>
            </w:r>
          </w:p>
        </w:tc>
        <w:tc>
          <w:tcPr>
            <w:tcW w:w="126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5073A7" w:rsidRPr="00BA2327" w:rsidRDefault="005073A7" w:rsidP="008F51F4"/>
          <w:p w:rsidR="005073A7" w:rsidRPr="00BA2327" w:rsidRDefault="005073A7" w:rsidP="008F51F4">
            <w:r w:rsidRPr="00BA2327">
              <w:t>17–14</w:t>
            </w:r>
          </w:p>
        </w:tc>
        <w:tc>
          <w:tcPr>
            <w:tcW w:w="1181"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5073A7" w:rsidRPr="00BA2327" w:rsidRDefault="005073A7" w:rsidP="008F51F4">
            <w:r w:rsidRPr="00BA2327">
              <w:t>–</w:t>
            </w:r>
          </w:p>
        </w:tc>
        <w:tc>
          <w:tcPr>
            <w:tcW w:w="28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5073A7" w:rsidRPr="00BA2327" w:rsidRDefault="005073A7" w:rsidP="008F51F4">
            <w:r w:rsidRPr="00BA2327">
              <w:t>In-furrow spray directed on or below the seed.</w:t>
            </w:r>
          </w:p>
        </w:tc>
      </w:tr>
      <w:tr w:rsidR="00BA2327" w:rsidRPr="00BA2327" w:rsidTr="00AF6C73">
        <w:trPr>
          <w:trHeight w:val="60"/>
        </w:trPr>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5073A7" w:rsidRPr="00BA2327" w:rsidRDefault="005073A7" w:rsidP="008F51F4">
            <w:r w:rsidRPr="00BA2327">
              <w:t xml:space="preserve">imidacloprid (CN) + fluopyram (F) </w:t>
            </w:r>
          </w:p>
          <w:p w:rsidR="005073A7" w:rsidRPr="00BA2327" w:rsidRDefault="005073A7" w:rsidP="008F51F4">
            <w:r w:rsidRPr="00BA2327">
              <w:lastRenderedPageBreak/>
              <w:t>Velum Total</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5073A7" w:rsidRPr="00BA2327" w:rsidRDefault="005073A7" w:rsidP="008F51F4"/>
          <w:p w:rsidR="005073A7" w:rsidRPr="00BA2327" w:rsidRDefault="005073A7" w:rsidP="008F51F4"/>
          <w:p w:rsidR="005073A7" w:rsidRPr="00BA2327" w:rsidRDefault="005073A7" w:rsidP="008F51F4">
            <w:r w:rsidRPr="00BA2327">
              <w:t>14–18 oz</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5073A7" w:rsidRPr="00BA2327" w:rsidRDefault="005073A7" w:rsidP="008F51F4"/>
          <w:p w:rsidR="005073A7" w:rsidRPr="00BA2327" w:rsidRDefault="005073A7" w:rsidP="008F51F4"/>
          <w:p w:rsidR="005073A7" w:rsidRPr="00BA2327" w:rsidRDefault="005073A7" w:rsidP="008F51F4">
            <w:r w:rsidRPr="00BA2327">
              <w:t>*0.24–0.31</w:t>
            </w:r>
          </w:p>
        </w:tc>
        <w:tc>
          <w:tcPr>
            <w:tcW w:w="126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5073A7" w:rsidRPr="00BA2327" w:rsidRDefault="005073A7" w:rsidP="008F51F4"/>
          <w:p w:rsidR="005073A7" w:rsidRPr="00BA2327" w:rsidRDefault="005073A7" w:rsidP="008F51F4"/>
          <w:p w:rsidR="005073A7" w:rsidRPr="00BA2327" w:rsidRDefault="005073A7" w:rsidP="008F51F4">
            <w:r w:rsidRPr="00BA2327">
              <w:t>9–7</w:t>
            </w:r>
          </w:p>
        </w:tc>
        <w:tc>
          <w:tcPr>
            <w:tcW w:w="1181"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5073A7" w:rsidRPr="00BA2327" w:rsidRDefault="005073A7" w:rsidP="008F51F4">
            <w:r w:rsidRPr="00BA2327">
              <w:t>–</w:t>
            </w:r>
          </w:p>
        </w:tc>
        <w:tc>
          <w:tcPr>
            <w:tcW w:w="28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5073A7" w:rsidRPr="00BA2327" w:rsidRDefault="005073A7" w:rsidP="008F51F4">
            <w:r w:rsidRPr="00BA2327">
              <w:t>*a.i. of imidacloprid in mix</w:t>
            </w:r>
            <w:r w:rsidRPr="00BA2327">
              <w:rPr>
                <w:rFonts w:ascii="Adobe Garamond Pro" w:hAnsi="Adobe Garamond Pro" w:cs="Adobe Garamond Pro"/>
              </w:rPr>
              <w:t>.</w:t>
            </w:r>
          </w:p>
        </w:tc>
      </w:tr>
    </w:tbl>
    <w:p w:rsidR="00A442DC" w:rsidRPr="00BA2327" w:rsidRDefault="00A442DC" w:rsidP="00A442DC"/>
    <w:p w:rsidR="00AF6C73" w:rsidRPr="007E2774" w:rsidRDefault="00AF6C73" w:rsidP="007E2774">
      <w:pPr>
        <w:pStyle w:val="Heading4"/>
      </w:pPr>
      <w:r w:rsidRPr="007E2774">
        <w:t>Thrips: Foliar Treatments</w:t>
      </w:r>
    </w:p>
    <w:tbl>
      <w:tblPr>
        <w:tblW w:w="0" w:type="auto"/>
        <w:tblInd w:w="-3" w:type="dxa"/>
        <w:tblLayout w:type="fixed"/>
        <w:tblCellMar>
          <w:left w:w="0" w:type="dxa"/>
          <w:right w:w="0" w:type="dxa"/>
        </w:tblCellMar>
        <w:tblLook w:val="0000" w:firstRow="0" w:lastRow="0" w:firstColumn="0" w:lastColumn="0" w:noHBand="0" w:noVBand="0"/>
      </w:tblPr>
      <w:tblGrid>
        <w:gridCol w:w="1800"/>
        <w:gridCol w:w="1350"/>
        <w:gridCol w:w="1350"/>
        <w:gridCol w:w="1350"/>
        <w:gridCol w:w="1170"/>
        <w:gridCol w:w="2673"/>
      </w:tblGrid>
      <w:tr w:rsidR="00BA2327" w:rsidRPr="00BA2327" w:rsidTr="00AF6C73">
        <w:trPr>
          <w:trHeight w:val="60"/>
          <w:tblHeader/>
        </w:trPr>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AF6C73" w:rsidRPr="00BA2327" w:rsidRDefault="00AF6C73" w:rsidP="00AF6C73">
            <w:pPr>
              <w:rPr>
                <w:rFonts w:ascii="AGaramondPro-Semibold" w:hAnsi="AGaramondPro-Semibold"/>
                <w:b/>
              </w:rPr>
            </w:pPr>
            <w:r w:rsidRPr="00BA2327">
              <w:rPr>
                <w:b/>
              </w:rPr>
              <w:t>Insecticide</w:t>
            </w:r>
          </w:p>
        </w:tc>
        <w:tc>
          <w:tcPr>
            <w:tcW w:w="1350" w:type="dxa"/>
            <w:tcBorders>
              <w:top w:val="single" w:sz="2" w:space="0" w:color="000000"/>
              <w:left w:val="single" w:sz="2" w:space="0" w:color="000000"/>
              <w:bottom w:val="single" w:sz="2" w:space="0" w:color="000000"/>
              <w:right w:val="single" w:sz="2" w:space="0" w:color="000000"/>
            </w:tcBorders>
            <w:vAlign w:val="bottom"/>
          </w:tcPr>
          <w:p w:rsidR="00AF6C73" w:rsidRPr="00BA2327" w:rsidRDefault="00AF6C73" w:rsidP="00AF6C73">
            <w:pPr>
              <w:rPr>
                <w:rFonts w:ascii="AGaramondPro-Semibold" w:hAnsi="AGaramondPro-Semibold"/>
                <w:b/>
              </w:rPr>
            </w:pPr>
            <w:r w:rsidRPr="00BA2327">
              <w:rPr>
                <w:b/>
              </w:rPr>
              <w:t>Amount of Formulation per Acre</w:t>
            </w:r>
          </w:p>
        </w:tc>
        <w:tc>
          <w:tcPr>
            <w:tcW w:w="1350" w:type="dxa"/>
            <w:tcBorders>
              <w:top w:val="single" w:sz="2" w:space="0" w:color="000000"/>
              <w:left w:val="single" w:sz="2" w:space="0" w:color="000000"/>
              <w:bottom w:val="single" w:sz="2" w:space="0" w:color="000000"/>
              <w:right w:val="single" w:sz="2" w:space="0" w:color="000000"/>
            </w:tcBorders>
            <w:vAlign w:val="bottom"/>
          </w:tcPr>
          <w:p w:rsidR="00AF6C73" w:rsidRPr="00BA2327" w:rsidRDefault="00AF6C73" w:rsidP="00AF6C73">
            <w:pPr>
              <w:rPr>
                <w:rFonts w:ascii="AGaramondPro-Semibold" w:hAnsi="AGaramondPro-Semibold"/>
                <w:b/>
              </w:rPr>
            </w:pPr>
            <w:r w:rsidRPr="00BA2327">
              <w:rPr>
                <w:b/>
              </w:rPr>
              <w:t>Pounds Active Ingredient per Acre</w:t>
            </w:r>
          </w:p>
        </w:tc>
        <w:tc>
          <w:tcPr>
            <w:tcW w:w="1350" w:type="dxa"/>
            <w:tcBorders>
              <w:top w:val="single" w:sz="2" w:space="0" w:color="000000"/>
              <w:left w:val="single" w:sz="2" w:space="0" w:color="000000"/>
              <w:bottom w:val="single" w:sz="2" w:space="0" w:color="000000"/>
              <w:right w:val="single" w:sz="2" w:space="0" w:color="000000"/>
            </w:tcBorders>
            <w:vAlign w:val="bottom"/>
          </w:tcPr>
          <w:p w:rsidR="00AF6C73" w:rsidRPr="00BA2327" w:rsidRDefault="00AF6C73" w:rsidP="00AF6C73">
            <w:pPr>
              <w:rPr>
                <w:rFonts w:ascii="AGaramondPro-Semibold" w:hAnsi="AGaramondPro-Semibold"/>
                <w:b/>
              </w:rPr>
            </w:pPr>
            <w:r w:rsidRPr="00BA2327">
              <w:rPr>
                <w:b/>
              </w:rPr>
              <w:t>Acres 1 Gallon or 1 Pound Dry Will Treat</w:t>
            </w:r>
          </w:p>
        </w:tc>
        <w:tc>
          <w:tcPr>
            <w:tcW w:w="1170" w:type="dxa"/>
            <w:tcBorders>
              <w:top w:val="single" w:sz="2" w:space="0" w:color="000000"/>
              <w:left w:val="single" w:sz="2" w:space="0" w:color="000000"/>
              <w:bottom w:val="single" w:sz="2" w:space="0" w:color="000000"/>
              <w:right w:val="single" w:sz="2" w:space="0" w:color="000000"/>
            </w:tcBorders>
            <w:vAlign w:val="bottom"/>
          </w:tcPr>
          <w:p w:rsidR="00AF6C73" w:rsidRPr="00BA2327" w:rsidRDefault="00AF6C73" w:rsidP="00AF6C73">
            <w:pPr>
              <w:rPr>
                <w:rFonts w:ascii="AGaramondPro-Semibold" w:hAnsi="AGaramondPro-Semibold"/>
                <w:b/>
              </w:rPr>
            </w:pPr>
            <w:r w:rsidRPr="00BA2327">
              <w:rPr>
                <w:b/>
              </w:rPr>
              <w:t>PHI (days)</w:t>
            </w:r>
          </w:p>
        </w:tc>
        <w:tc>
          <w:tcPr>
            <w:tcW w:w="2673" w:type="dxa"/>
            <w:tcBorders>
              <w:top w:val="single" w:sz="2" w:space="0" w:color="000000"/>
              <w:left w:val="single" w:sz="2" w:space="0" w:color="000000"/>
              <w:bottom w:val="single" w:sz="2" w:space="0" w:color="000000"/>
              <w:right w:val="single" w:sz="2" w:space="0" w:color="000000"/>
            </w:tcBorders>
            <w:vAlign w:val="bottom"/>
          </w:tcPr>
          <w:p w:rsidR="00AF6C73" w:rsidRPr="00BA2327" w:rsidRDefault="00AF6C73" w:rsidP="00AF6C73">
            <w:pPr>
              <w:rPr>
                <w:rFonts w:ascii="AGaramondPro-Semibold" w:hAnsi="AGaramondPro-Semibold"/>
                <w:b/>
              </w:rPr>
            </w:pPr>
            <w:r w:rsidRPr="00BA2327">
              <w:rPr>
                <w:b/>
              </w:rPr>
              <w:t>Comments</w:t>
            </w:r>
          </w:p>
        </w:tc>
      </w:tr>
      <w:tr w:rsidR="00BA2327" w:rsidRPr="00BA2327" w:rsidTr="00AF6C73">
        <w:trPr>
          <w:trHeight w:val="60"/>
        </w:trPr>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F6C73" w:rsidRPr="00BA2327" w:rsidRDefault="00AF6C73" w:rsidP="008F51F4">
            <w:r w:rsidRPr="00BA2327">
              <w:t xml:space="preserve">acephate (OP) </w:t>
            </w:r>
          </w:p>
          <w:p w:rsidR="00AF6C73" w:rsidRPr="00BA2327" w:rsidRDefault="00AF6C73" w:rsidP="008F51F4">
            <w:r w:rsidRPr="00BA2327">
              <w:t>Orthene 90S</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F6C73" w:rsidRPr="00BA2327" w:rsidRDefault="00AF6C73" w:rsidP="008F51F4"/>
          <w:p w:rsidR="00AF6C73" w:rsidRPr="00BA2327" w:rsidRDefault="00AF6C73" w:rsidP="008F51F4">
            <w:r w:rsidRPr="00BA2327">
              <w:t>0.22 lb</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F6C73" w:rsidRPr="00BA2327" w:rsidRDefault="00AF6C73" w:rsidP="008F51F4"/>
          <w:p w:rsidR="00AF6C73" w:rsidRPr="00BA2327" w:rsidRDefault="00AF6C73" w:rsidP="008F51F4">
            <w:r w:rsidRPr="00BA2327">
              <w:t>0.2</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F6C73" w:rsidRPr="00BA2327" w:rsidRDefault="00AF6C73" w:rsidP="008F51F4"/>
          <w:p w:rsidR="00AF6C73" w:rsidRPr="00BA2327" w:rsidRDefault="00AF6C73" w:rsidP="008F51F4">
            <w:r w:rsidRPr="00BA2327">
              <w:t>4.5</w:t>
            </w:r>
          </w:p>
        </w:tc>
        <w:tc>
          <w:tcPr>
            <w:tcW w:w="11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F6C73" w:rsidRPr="00BA2327" w:rsidRDefault="00AF6C73" w:rsidP="008F51F4"/>
          <w:p w:rsidR="00AF6C73" w:rsidRPr="00BA2327" w:rsidRDefault="00AF6C73" w:rsidP="008F51F4">
            <w:r w:rsidRPr="00BA2327">
              <w:t>21</w:t>
            </w:r>
          </w:p>
        </w:tc>
        <w:tc>
          <w:tcPr>
            <w:tcW w:w="267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F6C73" w:rsidRPr="00BA2327" w:rsidRDefault="00AF6C73" w:rsidP="008F51F4">
            <w:r w:rsidRPr="00BA2327">
              <w:t>Use of acephate at this time in the season will intensify insecticide resistance problems in tarnished plant bugs and increase the likelihood of flaring spider mites.</w:t>
            </w:r>
          </w:p>
        </w:tc>
      </w:tr>
      <w:tr w:rsidR="00BA2327" w:rsidRPr="00BA2327" w:rsidTr="00AF6C73">
        <w:trPr>
          <w:trHeight w:val="544"/>
        </w:trPr>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F6C73" w:rsidRPr="00BA2327" w:rsidRDefault="00AF6C73" w:rsidP="008F51F4">
            <w:r w:rsidRPr="00BA2327">
              <w:t xml:space="preserve">dicrotophos (OP) </w:t>
            </w:r>
          </w:p>
          <w:p w:rsidR="00AF6C73" w:rsidRPr="00BA2327" w:rsidRDefault="00AF6C73" w:rsidP="008F51F4">
            <w:r w:rsidRPr="00BA2327">
              <w:t>Bidrin 8E</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F6C73" w:rsidRPr="00BA2327" w:rsidRDefault="00AF6C73" w:rsidP="008F51F4"/>
          <w:p w:rsidR="00AF6C73" w:rsidRPr="00BA2327" w:rsidRDefault="00AF6C73" w:rsidP="008F51F4">
            <w:r w:rsidRPr="00BA2327">
              <w:t>3.2 oz</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F6C73" w:rsidRPr="00BA2327" w:rsidRDefault="00AF6C73" w:rsidP="008F51F4"/>
          <w:p w:rsidR="00AF6C73" w:rsidRPr="00BA2327" w:rsidRDefault="00AF6C73" w:rsidP="008F51F4">
            <w:r w:rsidRPr="00BA2327">
              <w:t>0.2</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F6C73" w:rsidRPr="00BA2327" w:rsidRDefault="00AF6C73" w:rsidP="008F51F4"/>
          <w:p w:rsidR="00AF6C73" w:rsidRPr="00BA2327" w:rsidRDefault="00AF6C73" w:rsidP="008F51F4">
            <w:r w:rsidRPr="00BA2327">
              <w:t>40</w:t>
            </w:r>
          </w:p>
        </w:tc>
        <w:tc>
          <w:tcPr>
            <w:tcW w:w="11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F6C73" w:rsidRPr="00BA2327" w:rsidRDefault="00AF6C73" w:rsidP="008F51F4"/>
          <w:p w:rsidR="00AF6C73" w:rsidRPr="00BA2327" w:rsidRDefault="00AF6C73" w:rsidP="008F51F4">
            <w:r w:rsidRPr="00BA2327">
              <w:t>30</w:t>
            </w:r>
          </w:p>
        </w:tc>
        <w:tc>
          <w:tcPr>
            <w:tcW w:w="267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F6C73" w:rsidRPr="00BA2327" w:rsidRDefault="00AF6C73" w:rsidP="008F51F4">
            <w:r w:rsidRPr="00BA2327">
              <w:t>Bidrin may only be used before first square and after first bloom.</w:t>
            </w:r>
          </w:p>
        </w:tc>
      </w:tr>
      <w:tr w:rsidR="00BA2327" w:rsidRPr="00BA2327" w:rsidTr="00AF6C73">
        <w:trPr>
          <w:trHeight w:val="60"/>
        </w:trPr>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F6C73" w:rsidRPr="00BA2327" w:rsidRDefault="00AF6C73" w:rsidP="008F51F4">
            <w:r w:rsidRPr="00BA2327">
              <w:t xml:space="preserve">dimethoate (OP) </w:t>
            </w:r>
          </w:p>
          <w:p w:rsidR="00AF6C73" w:rsidRPr="00BA2327" w:rsidRDefault="00AF6C73" w:rsidP="008F51F4">
            <w:r w:rsidRPr="00BA2327">
              <w:t>Dimethoate 4EC</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F6C73" w:rsidRPr="00BA2327" w:rsidRDefault="00AF6C73" w:rsidP="008F51F4"/>
          <w:p w:rsidR="00AF6C73" w:rsidRPr="00BA2327" w:rsidRDefault="00AF6C73" w:rsidP="008F51F4">
            <w:r w:rsidRPr="00BA2327">
              <w:t>6.4 oz</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F6C73" w:rsidRPr="00BA2327" w:rsidRDefault="00AF6C73" w:rsidP="008F51F4"/>
          <w:p w:rsidR="00AF6C73" w:rsidRPr="00BA2327" w:rsidRDefault="00AF6C73" w:rsidP="008F51F4">
            <w:r w:rsidRPr="00BA2327">
              <w:t>0.2</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F6C73" w:rsidRPr="00BA2327" w:rsidRDefault="00AF6C73" w:rsidP="008F51F4"/>
          <w:p w:rsidR="00AF6C73" w:rsidRPr="00BA2327" w:rsidRDefault="00AF6C73" w:rsidP="008F51F4">
            <w:r w:rsidRPr="00BA2327">
              <w:t>20</w:t>
            </w:r>
          </w:p>
        </w:tc>
        <w:tc>
          <w:tcPr>
            <w:tcW w:w="11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F6C73" w:rsidRPr="00BA2327" w:rsidRDefault="00AF6C73" w:rsidP="008F51F4"/>
          <w:p w:rsidR="00AF6C73" w:rsidRPr="00BA2327" w:rsidRDefault="00AF6C73" w:rsidP="008F51F4">
            <w:r w:rsidRPr="00BA2327">
              <w:t>14</w:t>
            </w:r>
          </w:p>
        </w:tc>
        <w:tc>
          <w:tcPr>
            <w:tcW w:w="267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F6C73" w:rsidRPr="00BA2327" w:rsidRDefault="00AF6C73" w:rsidP="008F51F4"/>
        </w:tc>
      </w:tr>
      <w:tr w:rsidR="00BA2327" w:rsidRPr="00BA2327" w:rsidTr="00AF6C73">
        <w:trPr>
          <w:trHeight w:val="60"/>
        </w:trPr>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F6C73" w:rsidRPr="00BA2327" w:rsidRDefault="00AF6C73" w:rsidP="008F51F4">
            <w:pPr>
              <w:rPr>
                <w:rFonts w:ascii="Adobe Garamond Pro" w:hAnsi="Adobe Garamond Pro" w:cs="Adobe Garamond Pro"/>
              </w:rPr>
            </w:pPr>
            <w:r w:rsidRPr="00BA2327">
              <w:t xml:space="preserve">methoxyfenozide (IGR), spinetoram (SPN) </w:t>
            </w:r>
          </w:p>
          <w:p w:rsidR="00AF6C73" w:rsidRPr="00BA2327" w:rsidRDefault="00AF6C73" w:rsidP="008F51F4">
            <w:r w:rsidRPr="00BA2327">
              <w:t>Intrepid Edge</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F6C73" w:rsidRPr="00BA2327" w:rsidRDefault="00AF6C73" w:rsidP="008F51F4">
            <w:r w:rsidRPr="00BA2327">
              <w:t>3–6 oz</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F6C73" w:rsidRPr="00BA2327" w:rsidRDefault="00AF6C73" w:rsidP="008F51F4">
            <w:r w:rsidRPr="00BA2327">
              <w:t>–</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F6C73" w:rsidRPr="00BA2327" w:rsidRDefault="00AF6C73" w:rsidP="008F51F4">
            <w:r w:rsidRPr="00BA2327">
              <w:t>43–21</w:t>
            </w:r>
          </w:p>
        </w:tc>
        <w:tc>
          <w:tcPr>
            <w:tcW w:w="11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F6C73" w:rsidRPr="00BA2327" w:rsidRDefault="00AF6C73" w:rsidP="008F51F4">
            <w:r w:rsidRPr="00BA2327">
              <w:t>28</w:t>
            </w:r>
          </w:p>
        </w:tc>
        <w:tc>
          <w:tcPr>
            <w:tcW w:w="267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F6C73" w:rsidRPr="00BA2327" w:rsidRDefault="00AF6C73" w:rsidP="008F51F4"/>
        </w:tc>
      </w:tr>
      <w:tr w:rsidR="00BA2327" w:rsidRPr="00BA2327" w:rsidTr="00AF6C73">
        <w:trPr>
          <w:trHeight w:val="60"/>
        </w:trPr>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F6C73" w:rsidRPr="00BA2327" w:rsidRDefault="00AF6C73" w:rsidP="008F51F4">
            <w:r w:rsidRPr="00BA2327">
              <w:t xml:space="preserve">spinetoram (SPN) </w:t>
            </w:r>
          </w:p>
          <w:p w:rsidR="00AF6C73" w:rsidRPr="00BA2327" w:rsidRDefault="00AF6C73" w:rsidP="008F51F4">
            <w:r w:rsidRPr="00BA2327">
              <w:t>RadiantSC</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F6C73" w:rsidRPr="00BA2327" w:rsidRDefault="00AF6C73" w:rsidP="008F51F4"/>
          <w:p w:rsidR="00AF6C73" w:rsidRPr="00BA2327" w:rsidRDefault="00AF6C73" w:rsidP="008F51F4">
            <w:r w:rsidRPr="00BA2327">
              <w:t>1.5–3 oz</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F6C73" w:rsidRPr="00BA2327" w:rsidRDefault="00AF6C73" w:rsidP="008F51F4"/>
          <w:p w:rsidR="00AF6C73" w:rsidRPr="00BA2327" w:rsidRDefault="00AF6C73" w:rsidP="008F51F4">
            <w:r w:rsidRPr="00BA2327">
              <w:t>0.012–0.021</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F6C73" w:rsidRPr="00BA2327" w:rsidRDefault="00AF6C73" w:rsidP="008F51F4"/>
          <w:p w:rsidR="00AF6C73" w:rsidRPr="00BA2327" w:rsidRDefault="00AF6C73" w:rsidP="008F51F4">
            <w:r w:rsidRPr="00BA2327">
              <w:t>85–47</w:t>
            </w:r>
          </w:p>
        </w:tc>
        <w:tc>
          <w:tcPr>
            <w:tcW w:w="11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F6C73" w:rsidRPr="00BA2327" w:rsidRDefault="00AF6C73" w:rsidP="008F51F4"/>
          <w:p w:rsidR="00AF6C73" w:rsidRPr="00BA2327" w:rsidRDefault="00AF6C73" w:rsidP="008F51F4">
            <w:r w:rsidRPr="00BA2327">
              <w:t>28</w:t>
            </w:r>
          </w:p>
        </w:tc>
        <w:tc>
          <w:tcPr>
            <w:tcW w:w="267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F6C73" w:rsidRPr="00BA2327" w:rsidRDefault="00AF6C73" w:rsidP="008F51F4">
            <w:r w:rsidRPr="00BA2327">
              <w:t>Surfactant is recommended with this product.</w:t>
            </w:r>
          </w:p>
        </w:tc>
      </w:tr>
    </w:tbl>
    <w:p w:rsidR="00AF6C73" w:rsidRPr="00BA2327" w:rsidRDefault="00AF6C73" w:rsidP="00A442DC"/>
    <w:p w:rsidR="00AF6C73" w:rsidRPr="00BA2327" w:rsidRDefault="00AF6C73" w:rsidP="00AF6C73">
      <w:r w:rsidRPr="00BA2327">
        <w:t xml:space="preserve">Cotton plants are most susceptible to injury from </w:t>
      </w:r>
      <w:r w:rsidR="000F3234">
        <w:t>thrips</w:t>
      </w:r>
      <w:r w:rsidRPr="00BA2327">
        <w:t xml:space="preserve"> from emergence to the third or fourth leaf stage. Treatment for thrips is seldom necessary on plants that are beyond this stage. </w:t>
      </w:r>
    </w:p>
    <w:p w:rsidR="00AF6C73" w:rsidRPr="00BA2327" w:rsidRDefault="00AF6C73" w:rsidP="00AF6C73">
      <w:r w:rsidRPr="00BA2327">
        <w:t>In-furrow insecticides can result in increased susceptibility to seedling diseases. Use a recommended fungicide when using in-furrow insecticide treatments.</w:t>
      </w:r>
    </w:p>
    <w:p w:rsidR="00AF6C73" w:rsidRPr="00BA2327" w:rsidRDefault="00AF6C73" w:rsidP="00AF6C73">
      <w:r w:rsidRPr="00BA2327">
        <w:t>These recommendations on in-furrow systemic materials are directed specifically toward insect control. Some in-furrow insecticides, such as aldicarb, also provide nematode control, but most in-furrow insecticides do not control nematodes. See publications about nematode control for information on controlling these non-insect pests. Where Nemacur 15G is used for nematode control, it will suppress thrips.</w:t>
      </w:r>
    </w:p>
    <w:p w:rsidR="00AF6C73" w:rsidRPr="00BA2327" w:rsidRDefault="00AF6C73" w:rsidP="00AF6C73">
      <w:r w:rsidRPr="00BA2327">
        <w:t>CAUTION: Several of the systemic thrips insecticides interact with some of the herbicides used on cotton and influence the cotton plants’ susceptibility to herbicide injury. For example, the organophosphate insecticides disulfoton (Di-Syston) and phorate (Thimet) are used to “safen” cotton to injury from the herbicide clomazone (Command); however, herbicides containing diuron or fluometuron should not be used on cotton treated with either disulfoton (Di-Syston) or phorate (Thimet) because of the potential for a phytotoxic interaction.</w:t>
      </w:r>
    </w:p>
    <w:p w:rsidR="00AF6C73" w:rsidRPr="00BA2327" w:rsidRDefault="00AF6C73" w:rsidP="00AF6C73">
      <w:r w:rsidRPr="00BA2327">
        <w:t>THRESHOLD: Make foliar treatments if thrips numbers reach 1 per plant on seedling cotton with immatures present.</w:t>
      </w:r>
    </w:p>
    <w:p w:rsidR="00AF6C73" w:rsidRPr="00BA2327" w:rsidRDefault="00AF6C73" w:rsidP="00AF6C73"/>
    <w:p w:rsidR="00AF6C73" w:rsidRPr="007E2774" w:rsidRDefault="00AF6C73" w:rsidP="007E2774">
      <w:pPr>
        <w:pStyle w:val="Heading4"/>
      </w:pPr>
      <w:r w:rsidRPr="007E2774">
        <w:lastRenderedPageBreak/>
        <w:t>Cutworms</w:t>
      </w:r>
    </w:p>
    <w:tbl>
      <w:tblPr>
        <w:tblW w:w="0" w:type="auto"/>
        <w:tblInd w:w="-3" w:type="dxa"/>
        <w:tblLayout w:type="fixed"/>
        <w:tblCellMar>
          <w:left w:w="0" w:type="dxa"/>
          <w:right w:w="0" w:type="dxa"/>
        </w:tblCellMar>
        <w:tblLook w:val="0000" w:firstRow="0" w:lastRow="0" w:firstColumn="0" w:lastColumn="0" w:noHBand="0" w:noVBand="0"/>
      </w:tblPr>
      <w:tblGrid>
        <w:gridCol w:w="2070"/>
        <w:gridCol w:w="1086"/>
        <w:gridCol w:w="1310"/>
        <w:gridCol w:w="1253"/>
        <w:gridCol w:w="1181"/>
        <w:gridCol w:w="2793"/>
      </w:tblGrid>
      <w:tr w:rsidR="00BA2327" w:rsidRPr="00BA2327" w:rsidTr="00AF6C73">
        <w:trPr>
          <w:trHeight w:val="60"/>
          <w:tblHeader/>
        </w:trPr>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AF6C73" w:rsidRPr="00BA2327" w:rsidRDefault="00AF6C73" w:rsidP="00AF6C73">
            <w:pPr>
              <w:rPr>
                <w:rFonts w:ascii="AGaramondPro-Semibold" w:hAnsi="AGaramondPro-Semibold"/>
                <w:b/>
              </w:rPr>
            </w:pPr>
            <w:r w:rsidRPr="00BA2327">
              <w:rPr>
                <w:b/>
              </w:rPr>
              <w:t>Insecticide</w:t>
            </w:r>
          </w:p>
        </w:tc>
        <w:tc>
          <w:tcPr>
            <w:tcW w:w="1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AF6C73" w:rsidRPr="00BA2327" w:rsidRDefault="00AF6C73" w:rsidP="00AF6C73">
            <w:pPr>
              <w:rPr>
                <w:rFonts w:ascii="AGaramondPro-Semibold" w:hAnsi="AGaramondPro-Semibold"/>
                <w:b/>
              </w:rPr>
            </w:pPr>
            <w:r w:rsidRPr="00BA2327">
              <w:rPr>
                <w:b/>
              </w:rPr>
              <w:t>Amount of Formulation per Acre</w:t>
            </w:r>
          </w:p>
        </w:tc>
        <w:tc>
          <w:tcPr>
            <w:tcW w:w="13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AF6C73" w:rsidRPr="00BA2327" w:rsidRDefault="00AF6C73" w:rsidP="00AF6C73">
            <w:pPr>
              <w:rPr>
                <w:rFonts w:ascii="AGaramondPro-Semibold" w:hAnsi="AGaramondPro-Semibold"/>
                <w:b/>
              </w:rPr>
            </w:pPr>
            <w:r w:rsidRPr="00BA2327">
              <w:rPr>
                <w:b/>
              </w:rPr>
              <w:t>Pounds Active Ingredient per Acre</w:t>
            </w:r>
          </w:p>
        </w:tc>
        <w:tc>
          <w:tcPr>
            <w:tcW w:w="12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AF6C73" w:rsidRPr="00BA2327" w:rsidRDefault="00AF6C73" w:rsidP="00AF6C73">
            <w:pPr>
              <w:rPr>
                <w:rFonts w:ascii="AGaramondPro-Semibold" w:hAnsi="AGaramondPro-Semibold"/>
                <w:b/>
              </w:rPr>
            </w:pPr>
            <w:r w:rsidRPr="00BA2327">
              <w:rPr>
                <w:b/>
              </w:rPr>
              <w:t>Acres 1 Gallon or 1 Pound Dry Will Treat</w:t>
            </w:r>
          </w:p>
        </w:tc>
        <w:tc>
          <w:tcPr>
            <w:tcW w:w="11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AF6C73" w:rsidRPr="00BA2327" w:rsidRDefault="00AF6C73" w:rsidP="00AF6C73">
            <w:pPr>
              <w:rPr>
                <w:rFonts w:ascii="AGaramondPro-Semibold" w:hAnsi="AGaramondPro-Semibold"/>
                <w:b/>
              </w:rPr>
            </w:pPr>
            <w:r w:rsidRPr="00BA2327">
              <w:rPr>
                <w:b/>
              </w:rPr>
              <w:t>PHI (days)</w:t>
            </w:r>
          </w:p>
        </w:tc>
        <w:tc>
          <w:tcPr>
            <w:tcW w:w="27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AF6C73" w:rsidRPr="00BA2327" w:rsidRDefault="00AF6C73" w:rsidP="00AF6C73">
            <w:pPr>
              <w:rPr>
                <w:rFonts w:ascii="AGaramondPro-Semibold" w:hAnsi="AGaramondPro-Semibold"/>
                <w:b/>
              </w:rPr>
            </w:pPr>
            <w:r w:rsidRPr="00BA2327">
              <w:rPr>
                <w:b/>
              </w:rPr>
              <w:t>Comments</w:t>
            </w:r>
          </w:p>
        </w:tc>
      </w:tr>
      <w:tr w:rsidR="00BA2327" w:rsidRPr="00BA2327" w:rsidTr="00AF6C73">
        <w:trPr>
          <w:trHeight w:val="60"/>
        </w:trPr>
        <w:tc>
          <w:tcPr>
            <w:tcW w:w="20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F6C73" w:rsidRPr="00BA2327" w:rsidRDefault="00AF6C73" w:rsidP="00AF6C73">
            <w:pPr>
              <w:rPr>
                <w:rFonts w:ascii="AGaramondPro-Semibold" w:hAnsi="AGaramondPro-Semibold" w:cs="AGaramondPro-Semibold"/>
              </w:rPr>
            </w:pPr>
            <w:r w:rsidRPr="00BA2327">
              <w:rPr>
                <w:rFonts w:ascii="AGaramondPro-Semibold" w:hAnsi="AGaramondPro-Semibold" w:cs="AGaramondPro-Semibold"/>
              </w:rPr>
              <w:t>acephate (OP)</w:t>
            </w:r>
          </w:p>
          <w:p w:rsidR="00AF6C73" w:rsidRPr="00BA2327" w:rsidRDefault="00AF6C73" w:rsidP="00AF6C73">
            <w:pPr>
              <w:rPr>
                <w:rFonts w:ascii="AGaramondPro-Semibold" w:hAnsi="AGaramondPro-Semibold"/>
              </w:rPr>
            </w:pPr>
            <w:r w:rsidRPr="00BA2327">
              <w:t>Orthene 90S</w:t>
            </w:r>
          </w:p>
        </w:tc>
        <w:tc>
          <w:tcPr>
            <w:tcW w:w="10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F6C73" w:rsidRPr="00BA2327" w:rsidRDefault="00AF6C73" w:rsidP="00AF6C73"/>
          <w:p w:rsidR="00AF6C73" w:rsidRPr="00BA2327" w:rsidRDefault="00AF6C73" w:rsidP="00AF6C73">
            <w:pPr>
              <w:rPr>
                <w:rFonts w:ascii="AGaramondPro-Semibold" w:hAnsi="AGaramondPro-Semibold"/>
              </w:rPr>
            </w:pPr>
            <w:r w:rsidRPr="00BA2327">
              <w:t>0.88 lb</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F6C73" w:rsidRPr="00BA2327" w:rsidRDefault="00AF6C73" w:rsidP="00AF6C73"/>
          <w:p w:rsidR="00AF6C73" w:rsidRPr="00BA2327" w:rsidRDefault="00AF6C73" w:rsidP="00AF6C73">
            <w:pPr>
              <w:rPr>
                <w:rFonts w:ascii="AGaramondPro-Semibold" w:hAnsi="AGaramondPro-Semibold"/>
              </w:rPr>
            </w:pPr>
            <w:r w:rsidRPr="00BA2327">
              <w:t>0.8 lb</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F6C73" w:rsidRPr="00BA2327" w:rsidRDefault="00AF6C73" w:rsidP="00AF6C73"/>
          <w:p w:rsidR="00AF6C73" w:rsidRPr="00BA2327" w:rsidRDefault="00AF6C73" w:rsidP="00AF6C73">
            <w:pPr>
              <w:rPr>
                <w:rFonts w:ascii="AGaramondPro-Semibold" w:hAnsi="AGaramondPro-Semibold"/>
              </w:rPr>
            </w:pPr>
            <w:r w:rsidRPr="00BA2327">
              <w:t>1.14</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F6C73" w:rsidRPr="00BA2327" w:rsidRDefault="00AF6C73" w:rsidP="00AF6C73"/>
          <w:p w:rsidR="00AF6C73" w:rsidRPr="00BA2327" w:rsidRDefault="00AF6C73" w:rsidP="00AF6C73">
            <w:pPr>
              <w:rPr>
                <w:rFonts w:ascii="AGaramondPro-Semibold" w:hAnsi="AGaramondPro-Semibold"/>
              </w:rPr>
            </w:pPr>
            <w:r w:rsidRPr="00BA2327">
              <w:t>21</w:t>
            </w:r>
          </w:p>
        </w:tc>
        <w:tc>
          <w:tcPr>
            <w:tcW w:w="27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F6C73" w:rsidRPr="00BA2327" w:rsidRDefault="00AF6C73" w:rsidP="00AF6C73">
            <w:pPr>
              <w:rPr>
                <w:rFonts w:ascii="AGaramondPro-Semibold" w:hAnsi="AGaramondPro-Semibold"/>
              </w:rPr>
            </w:pPr>
          </w:p>
        </w:tc>
      </w:tr>
      <w:tr w:rsidR="00BA2327" w:rsidRPr="00BA2327" w:rsidTr="00AF6C73">
        <w:trPr>
          <w:trHeight w:val="60"/>
        </w:trPr>
        <w:tc>
          <w:tcPr>
            <w:tcW w:w="20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F6C73" w:rsidRPr="00BA2327" w:rsidRDefault="00AF6C73" w:rsidP="00AF6C73">
            <w:pPr>
              <w:rPr>
                <w:rFonts w:ascii="AGaramondPro-Semibold" w:hAnsi="AGaramondPro-Semibold" w:cs="AGaramondPro-Semibold"/>
              </w:rPr>
            </w:pPr>
            <w:r w:rsidRPr="00BA2327">
              <w:rPr>
                <w:rFonts w:ascii="Minion Pro SmBd" w:hAnsi="Minion Pro SmBd" w:cs="Minion Pro SmBd"/>
              </w:rPr>
              <w:t>β</w:t>
            </w:r>
            <w:r w:rsidRPr="00BA2327">
              <w:rPr>
                <w:rFonts w:ascii="AGaramondPro-Semibold" w:hAnsi="AGaramondPro-Semibold" w:cs="AGaramondPro-Semibold"/>
              </w:rPr>
              <w:t>-cyfluthrin (P)</w:t>
            </w:r>
          </w:p>
          <w:p w:rsidR="00AF6C73" w:rsidRPr="00BA2327" w:rsidRDefault="00AF6C73" w:rsidP="00AF6C73">
            <w:pPr>
              <w:rPr>
                <w:rFonts w:ascii="AGaramondPro-Semibold" w:hAnsi="AGaramondPro-Semibold"/>
              </w:rPr>
            </w:pPr>
            <w:r w:rsidRPr="00BA2327">
              <w:t>Baythroid XL 1E</w:t>
            </w:r>
          </w:p>
        </w:tc>
        <w:tc>
          <w:tcPr>
            <w:tcW w:w="10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F6C73" w:rsidRPr="00BA2327" w:rsidRDefault="00AF6C73" w:rsidP="00AF6C73"/>
          <w:p w:rsidR="00AF6C73" w:rsidRPr="00BA2327" w:rsidRDefault="00AF6C73" w:rsidP="00AF6C73">
            <w:pPr>
              <w:rPr>
                <w:rFonts w:ascii="AGaramondPro-Semibold" w:hAnsi="AGaramondPro-Semibold"/>
              </w:rPr>
            </w:pPr>
            <w:r w:rsidRPr="00BA2327">
              <w:t>0.08–1.6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F6C73" w:rsidRPr="00BA2327" w:rsidRDefault="00AF6C73" w:rsidP="00AF6C73"/>
          <w:p w:rsidR="00AF6C73" w:rsidRPr="00BA2327" w:rsidRDefault="00AF6C73" w:rsidP="00AF6C73">
            <w:pPr>
              <w:rPr>
                <w:rFonts w:ascii="AGaramondPro-Semibold" w:hAnsi="AGaramondPro-Semibold"/>
              </w:rPr>
            </w:pPr>
            <w:r w:rsidRPr="00BA2327">
              <w:t>0.007–0.013</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F6C73" w:rsidRPr="00BA2327" w:rsidRDefault="00AF6C73" w:rsidP="00AF6C73"/>
          <w:p w:rsidR="00AF6C73" w:rsidRPr="00BA2327" w:rsidRDefault="00AF6C73" w:rsidP="00AF6C73">
            <w:pPr>
              <w:rPr>
                <w:rFonts w:ascii="AGaramondPro-Semibold" w:hAnsi="AGaramondPro-Semibold"/>
              </w:rPr>
            </w:pPr>
            <w:r w:rsidRPr="00BA2327">
              <w:t>160–80</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F6C73" w:rsidRPr="00BA2327" w:rsidRDefault="00AF6C73" w:rsidP="00AF6C73"/>
          <w:p w:rsidR="00AF6C73" w:rsidRPr="00BA2327" w:rsidRDefault="00AF6C73" w:rsidP="00AF6C73">
            <w:pPr>
              <w:rPr>
                <w:rFonts w:ascii="AGaramondPro-Semibold" w:hAnsi="AGaramondPro-Semibold"/>
              </w:rPr>
            </w:pPr>
            <w:r w:rsidRPr="00BA2327">
              <w:t>0</w:t>
            </w:r>
          </w:p>
        </w:tc>
        <w:tc>
          <w:tcPr>
            <w:tcW w:w="27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F6C73" w:rsidRPr="00BA2327" w:rsidRDefault="00AF6C73" w:rsidP="00AF6C73">
            <w:pPr>
              <w:rPr>
                <w:rFonts w:ascii="AGaramondPro-Semibold" w:hAnsi="AGaramondPro-Semibold"/>
              </w:rPr>
            </w:pPr>
          </w:p>
        </w:tc>
      </w:tr>
      <w:tr w:rsidR="00BA2327" w:rsidRPr="00BA2327" w:rsidTr="00AF6C73">
        <w:trPr>
          <w:trHeight w:val="60"/>
        </w:trPr>
        <w:tc>
          <w:tcPr>
            <w:tcW w:w="20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F6C73" w:rsidRPr="00BA2327" w:rsidRDefault="00AF6C73" w:rsidP="00AF6C73">
            <w:pPr>
              <w:rPr>
                <w:rFonts w:ascii="AGaramondPro-Semibold" w:hAnsi="AGaramondPro-Semibold" w:cs="AGaramondPro-Semibold"/>
              </w:rPr>
            </w:pPr>
            <w:r w:rsidRPr="00BA2327">
              <w:rPr>
                <w:rFonts w:ascii="AGaramondPro-Semibold" w:hAnsi="AGaramondPro-Semibold" w:cs="AGaramondPro-Semibold"/>
              </w:rPr>
              <w:t>bifenthrin (P)</w:t>
            </w:r>
          </w:p>
          <w:p w:rsidR="00AF6C73" w:rsidRPr="00BA2327" w:rsidRDefault="00AF6C73" w:rsidP="00AF6C73">
            <w:r w:rsidRPr="00BA2327">
              <w:t>Brigade 2EC</w:t>
            </w:r>
          </w:p>
          <w:p w:rsidR="00AF6C73" w:rsidRPr="00BA2327" w:rsidRDefault="00AF6C73" w:rsidP="00AF6C73">
            <w:r w:rsidRPr="00BA2327">
              <w:t>Discipline 2EC</w:t>
            </w:r>
          </w:p>
          <w:p w:rsidR="00AF6C73" w:rsidRPr="00BA2327" w:rsidRDefault="00AF6C73" w:rsidP="00AF6C73">
            <w:pPr>
              <w:rPr>
                <w:rFonts w:ascii="AGaramondPro-Semibold" w:hAnsi="AGaramondPro-Semibold"/>
              </w:rPr>
            </w:pPr>
            <w:r w:rsidRPr="00BA2327">
              <w:t>Fanfare 2EC</w:t>
            </w:r>
          </w:p>
        </w:tc>
        <w:tc>
          <w:tcPr>
            <w:tcW w:w="10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F6C73" w:rsidRPr="00BA2327" w:rsidRDefault="00AF6C73" w:rsidP="00AF6C73"/>
          <w:p w:rsidR="00AF6C73" w:rsidRPr="00BA2327" w:rsidRDefault="00AF6C73" w:rsidP="00AF6C73">
            <w:r w:rsidRPr="00BA2327">
              <w:t>2.6–6.4 oz</w:t>
            </w:r>
          </w:p>
          <w:p w:rsidR="00AF6C73" w:rsidRPr="00BA2327" w:rsidRDefault="00AF6C73" w:rsidP="00AF6C73">
            <w:r w:rsidRPr="00BA2327">
              <w:t>2.6–6.4 oz</w:t>
            </w:r>
          </w:p>
          <w:p w:rsidR="00AF6C73" w:rsidRPr="00BA2327" w:rsidRDefault="00AF6C73" w:rsidP="00AF6C73">
            <w:pPr>
              <w:rPr>
                <w:rFonts w:ascii="AGaramondPro-Semibold" w:hAnsi="AGaramondPro-Semibold"/>
              </w:rPr>
            </w:pPr>
            <w:r w:rsidRPr="00BA2327">
              <w:t>2.6–6.4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F6C73" w:rsidRPr="00BA2327" w:rsidRDefault="00AF6C73" w:rsidP="00AF6C73"/>
          <w:p w:rsidR="00AF6C73" w:rsidRPr="00BA2327" w:rsidRDefault="00AF6C73" w:rsidP="00AF6C73">
            <w:r w:rsidRPr="00BA2327">
              <w:t xml:space="preserve">0.04–0.1 </w:t>
            </w:r>
          </w:p>
          <w:p w:rsidR="00AF6C73" w:rsidRPr="00BA2327" w:rsidRDefault="00AF6C73" w:rsidP="00AF6C73">
            <w:r w:rsidRPr="00BA2327">
              <w:t xml:space="preserve">0.04–0.1 </w:t>
            </w:r>
          </w:p>
          <w:p w:rsidR="00AF6C73" w:rsidRPr="00BA2327" w:rsidRDefault="00AF6C73" w:rsidP="00AF6C73">
            <w:pPr>
              <w:rPr>
                <w:rFonts w:ascii="AGaramondPro-Semibold" w:hAnsi="AGaramondPro-Semibold"/>
              </w:rPr>
            </w:pPr>
            <w:r w:rsidRPr="00BA2327">
              <w:t xml:space="preserve">0.04–0.1 </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F6C73" w:rsidRPr="00BA2327" w:rsidRDefault="00AF6C73" w:rsidP="00AF6C73"/>
          <w:p w:rsidR="00AF6C73" w:rsidRPr="00BA2327" w:rsidRDefault="00AF6C73" w:rsidP="00AF6C73">
            <w:r w:rsidRPr="00BA2327">
              <w:t>49.2–20</w:t>
            </w:r>
          </w:p>
          <w:p w:rsidR="00AF6C73" w:rsidRPr="00BA2327" w:rsidRDefault="00AF6C73" w:rsidP="00AF6C73">
            <w:r w:rsidRPr="00BA2327">
              <w:t>49.2–20</w:t>
            </w:r>
          </w:p>
          <w:p w:rsidR="00AF6C73" w:rsidRPr="00BA2327" w:rsidRDefault="00AF6C73" w:rsidP="00AF6C73">
            <w:pPr>
              <w:rPr>
                <w:rFonts w:ascii="AGaramondPro-Semibold" w:hAnsi="AGaramondPro-Semibold"/>
              </w:rPr>
            </w:pPr>
            <w:r w:rsidRPr="00BA2327">
              <w:t>49.2–20</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F6C73" w:rsidRPr="00BA2327" w:rsidRDefault="00AF6C73" w:rsidP="00AF6C73"/>
          <w:p w:rsidR="00AF6C73" w:rsidRPr="00BA2327" w:rsidRDefault="00AF6C73" w:rsidP="00AF6C73">
            <w:r w:rsidRPr="00BA2327">
              <w:t>14</w:t>
            </w:r>
          </w:p>
          <w:p w:rsidR="00AF6C73" w:rsidRPr="00BA2327" w:rsidRDefault="00AF6C73" w:rsidP="00AF6C73">
            <w:r w:rsidRPr="00BA2327">
              <w:t>14</w:t>
            </w:r>
          </w:p>
          <w:p w:rsidR="00AF6C73" w:rsidRPr="00BA2327" w:rsidRDefault="00AF6C73" w:rsidP="00AF6C73">
            <w:pPr>
              <w:rPr>
                <w:rFonts w:ascii="AGaramondPro-Semibold" w:hAnsi="AGaramondPro-Semibold"/>
              </w:rPr>
            </w:pPr>
            <w:r w:rsidRPr="00BA2327">
              <w:t>14</w:t>
            </w:r>
          </w:p>
        </w:tc>
        <w:tc>
          <w:tcPr>
            <w:tcW w:w="27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F6C73" w:rsidRPr="00BA2327" w:rsidRDefault="00AF6C73" w:rsidP="00AF6C73">
            <w:pPr>
              <w:rPr>
                <w:rFonts w:ascii="AGaramondPro-Semibold" w:hAnsi="AGaramondPro-Semibold"/>
              </w:rPr>
            </w:pPr>
          </w:p>
        </w:tc>
      </w:tr>
      <w:tr w:rsidR="00BA2327" w:rsidRPr="00BA2327" w:rsidTr="00AF6C73">
        <w:trPr>
          <w:trHeight w:val="60"/>
        </w:trPr>
        <w:tc>
          <w:tcPr>
            <w:tcW w:w="20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F6C73" w:rsidRPr="00BA2327" w:rsidRDefault="00AF6C73" w:rsidP="00AF6C73">
            <w:pPr>
              <w:rPr>
                <w:rFonts w:ascii="AGaramondPro-Semibold" w:hAnsi="AGaramondPro-Semibold" w:cs="AGaramondPro-Semibold"/>
              </w:rPr>
            </w:pPr>
            <w:r w:rsidRPr="00BA2327">
              <w:rPr>
                <w:rFonts w:ascii="AGaramondPro-Semibold" w:hAnsi="AGaramondPro-Semibold" w:cs="AGaramondPro-Semibold"/>
              </w:rPr>
              <w:t>cypermethrin (P)</w:t>
            </w:r>
          </w:p>
          <w:p w:rsidR="00AF6C73" w:rsidRPr="00BA2327" w:rsidRDefault="00AF6C73" w:rsidP="00AF6C73">
            <w:pPr>
              <w:rPr>
                <w:rFonts w:ascii="AGaramondPro-Semibold" w:hAnsi="AGaramondPro-Semibold"/>
              </w:rPr>
            </w:pPr>
            <w:r w:rsidRPr="00BA2327">
              <w:t>Ammo 2.5EC</w:t>
            </w:r>
          </w:p>
        </w:tc>
        <w:tc>
          <w:tcPr>
            <w:tcW w:w="10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F6C73" w:rsidRPr="00BA2327" w:rsidRDefault="00AF6C73" w:rsidP="00AF6C73"/>
          <w:p w:rsidR="00AF6C73" w:rsidRPr="00BA2327" w:rsidRDefault="00AF6C73" w:rsidP="00AF6C73">
            <w:pPr>
              <w:rPr>
                <w:rFonts w:ascii="AGaramondPro-Semibold" w:hAnsi="AGaramondPro-Semibold"/>
              </w:rPr>
            </w:pPr>
            <w:r w:rsidRPr="00BA2327">
              <w:t>1.28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F6C73" w:rsidRPr="00BA2327" w:rsidRDefault="00AF6C73" w:rsidP="00AF6C73"/>
          <w:p w:rsidR="00AF6C73" w:rsidRPr="00BA2327" w:rsidRDefault="00AF6C73" w:rsidP="00AF6C73">
            <w:pPr>
              <w:rPr>
                <w:rFonts w:ascii="AGaramondPro-Semibold" w:hAnsi="AGaramondPro-Semibold"/>
              </w:rPr>
            </w:pPr>
            <w:r w:rsidRPr="00BA2327">
              <w:t>0.025</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F6C73" w:rsidRPr="00BA2327" w:rsidRDefault="00AF6C73" w:rsidP="00AF6C73"/>
          <w:p w:rsidR="00AF6C73" w:rsidRPr="00BA2327" w:rsidRDefault="00AF6C73" w:rsidP="00AF6C73">
            <w:pPr>
              <w:rPr>
                <w:rFonts w:ascii="AGaramondPro-Semibold" w:hAnsi="AGaramondPro-Semibold"/>
              </w:rPr>
            </w:pPr>
            <w:r w:rsidRPr="00BA2327">
              <w:t>100</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F6C73" w:rsidRPr="00BA2327" w:rsidRDefault="00AF6C73" w:rsidP="00AF6C73"/>
          <w:p w:rsidR="00AF6C73" w:rsidRPr="00BA2327" w:rsidRDefault="00AF6C73" w:rsidP="00AF6C73">
            <w:pPr>
              <w:rPr>
                <w:rFonts w:ascii="AGaramondPro-Semibold" w:hAnsi="AGaramondPro-Semibold"/>
              </w:rPr>
            </w:pPr>
            <w:r w:rsidRPr="00BA2327">
              <w:t>14</w:t>
            </w:r>
          </w:p>
        </w:tc>
        <w:tc>
          <w:tcPr>
            <w:tcW w:w="27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F6C73" w:rsidRPr="00BA2327" w:rsidRDefault="00AF6C73" w:rsidP="00AF6C73">
            <w:pPr>
              <w:rPr>
                <w:rFonts w:ascii="AGaramondPro-Semibold" w:hAnsi="AGaramondPro-Semibold"/>
              </w:rPr>
            </w:pPr>
          </w:p>
        </w:tc>
      </w:tr>
      <w:tr w:rsidR="00BA2327" w:rsidRPr="00BA2327" w:rsidTr="00AF6C73">
        <w:trPr>
          <w:trHeight w:val="544"/>
        </w:trPr>
        <w:tc>
          <w:tcPr>
            <w:tcW w:w="20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F6C73" w:rsidRPr="00BA2327" w:rsidRDefault="00AF6C73" w:rsidP="00AF6C73">
            <w:pPr>
              <w:rPr>
                <w:rFonts w:ascii="AGaramondPro-Semibold" w:hAnsi="AGaramondPro-Semibold" w:cs="AGaramondPro-Semibold"/>
              </w:rPr>
            </w:pPr>
            <w:r w:rsidRPr="00BA2327">
              <w:rPr>
                <w:rFonts w:ascii="AGaramondPro-Semibold" w:hAnsi="AGaramondPro-Semibold" w:cs="AGaramondPro-Semibold"/>
              </w:rPr>
              <w:t>deltamethrin (P)</w:t>
            </w:r>
          </w:p>
          <w:p w:rsidR="00AF6C73" w:rsidRPr="00BA2327" w:rsidRDefault="00AF6C73" w:rsidP="00AF6C73">
            <w:pPr>
              <w:rPr>
                <w:rFonts w:ascii="AGaramondPro-Semibold" w:hAnsi="AGaramondPro-Semibold"/>
              </w:rPr>
            </w:pPr>
            <w:r w:rsidRPr="00BA2327">
              <w:t>Delta Gold 1.5EC</w:t>
            </w:r>
          </w:p>
        </w:tc>
        <w:tc>
          <w:tcPr>
            <w:tcW w:w="10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F6C73" w:rsidRPr="00BA2327" w:rsidRDefault="00AF6C73" w:rsidP="00AF6C73"/>
          <w:p w:rsidR="00AF6C73" w:rsidRPr="00BA2327" w:rsidRDefault="00AF6C73" w:rsidP="00AF6C73">
            <w:pPr>
              <w:rPr>
                <w:rFonts w:ascii="AGaramondPro-Semibold" w:hAnsi="AGaramondPro-Semibold"/>
              </w:rPr>
            </w:pPr>
            <w:r w:rsidRPr="00BA2327">
              <w:t>1.1–1.6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F6C73" w:rsidRPr="00BA2327" w:rsidRDefault="00AF6C73" w:rsidP="00AF6C73"/>
          <w:p w:rsidR="00AF6C73" w:rsidRPr="00BA2327" w:rsidRDefault="00AF6C73" w:rsidP="00AF6C73">
            <w:pPr>
              <w:rPr>
                <w:rFonts w:ascii="AGaramondPro-Semibold" w:hAnsi="AGaramondPro-Semibold"/>
              </w:rPr>
            </w:pPr>
            <w:r w:rsidRPr="00BA2327">
              <w:t>0.013–0.019</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F6C73" w:rsidRPr="00BA2327" w:rsidRDefault="00AF6C73" w:rsidP="00AF6C73"/>
          <w:p w:rsidR="00AF6C73" w:rsidRPr="00BA2327" w:rsidRDefault="00AF6C73" w:rsidP="00AF6C73">
            <w:pPr>
              <w:rPr>
                <w:rFonts w:ascii="AGaramondPro-Semibold" w:hAnsi="AGaramondPro-Semibold"/>
              </w:rPr>
            </w:pPr>
            <w:r w:rsidRPr="00BA2327">
              <w:t>116–79</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F6C73" w:rsidRPr="00BA2327" w:rsidRDefault="00AF6C73" w:rsidP="00AF6C73"/>
          <w:p w:rsidR="00AF6C73" w:rsidRPr="00BA2327" w:rsidRDefault="00AF6C73" w:rsidP="00AF6C73">
            <w:pPr>
              <w:rPr>
                <w:rFonts w:ascii="AGaramondPro-Semibold" w:hAnsi="AGaramondPro-Semibold"/>
              </w:rPr>
            </w:pPr>
            <w:r w:rsidRPr="00BA2327">
              <w:t>21</w:t>
            </w:r>
          </w:p>
        </w:tc>
        <w:tc>
          <w:tcPr>
            <w:tcW w:w="27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F6C73" w:rsidRPr="00BA2327" w:rsidRDefault="00AF6C73" w:rsidP="00AF6C73">
            <w:pPr>
              <w:rPr>
                <w:rFonts w:ascii="AGaramondPro-Semibold" w:hAnsi="AGaramondPro-Semibold"/>
              </w:rPr>
            </w:pPr>
          </w:p>
        </w:tc>
      </w:tr>
      <w:tr w:rsidR="00BA2327" w:rsidRPr="00BA2327" w:rsidTr="00AF6C73">
        <w:trPr>
          <w:trHeight w:val="60"/>
        </w:trPr>
        <w:tc>
          <w:tcPr>
            <w:tcW w:w="20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F6C73" w:rsidRPr="00BA2327" w:rsidRDefault="00AF6C73" w:rsidP="00AF6C73">
            <w:pPr>
              <w:rPr>
                <w:rFonts w:ascii="AGaramondPro-Semibold" w:hAnsi="AGaramondPro-Semibold" w:cs="AGaramondPro-Semibold"/>
              </w:rPr>
            </w:pPr>
            <w:r w:rsidRPr="00BA2327">
              <w:rPr>
                <w:rFonts w:ascii="AGaramondPro-Semibold" w:hAnsi="AGaramondPro-Semibold" w:cs="AGaramondPro-Semibold"/>
              </w:rPr>
              <w:t>esfenvalerate (P)</w:t>
            </w:r>
          </w:p>
          <w:p w:rsidR="00AF6C73" w:rsidRPr="00BA2327" w:rsidRDefault="00AF6C73" w:rsidP="00AF6C73">
            <w:pPr>
              <w:rPr>
                <w:rFonts w:ascii="AGaramondPro-Semibold" w:hAnsi="AGaramondPro-Semibold"/>
              </w:rPr>
            </w:pPr>
            <w:r w:rsidRPr="00BA2327">
              <w:t>Asana XL 0.66EC</w:t>
            </w:r>
          </w:p>
        </w:tc>
        <w:tc>
          <w:tcPr>
            <w:tcW w:w="10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F6C73" w:rsidRPr="00BA2327" w:rsidRDefault="00AF6C73" w:rsidP="00AF6C73"/>
          <w:p w:rsidR="00AF6C73" w:rsidRPr="00BA2327" w:rsidRDefault="00AF6C73" w:rsidP="00AF6C73">
            <w:pPr>
              <w:rPr>
                <w:rFonts w:ascii="AGaramondPro-Semibold" w:hAnsi="AGaramondPro-Semibold"/>
              </w:rPr>
            </w:pPr>
            <w:r w:rsidRPr="00BA2327">
              <w:t>5.8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F6C73" w:rsidRPr="00BA2327" w:rsidRDefault="00AF6C73" w:rsidP="00AF6C73"/>
          <w:p w:rsidR="00AF6C73" w:rsidRPr="00BA2327" w:rsidRDefault="00AF6C73" w:rsidP="00AF6C73">
            <w:pPr>
              <w:rPr>
                <w:rFonts w:ascii="AGaramondPro-Semibold" w:hAnsi="AGaramondPro-Semibold"/>
              </w:rPr>
            </w:pPr>
            <w:r w:rsidRPr="00BA2327">
              <w:t>0.03</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F6C73" w:rsidRPr="00BA2327" w:rsidRDefault="00AF6C73" w:rsidP="00AF6C73"/>
          <w:p w:rsidR="00AF6C73" w:rsidRPr="00BA2327" w:rsidRDefault="00AF6C73" w:rsidP="00AF6C73">
            <w:pPr>
              <w:rPr>
                <w:rFonts w:ascii="AGaramondPro-Semibold" w:hAnsi="AGaramondPro-Semibold"/>
              </w:rPr>
            </w:pPr>
            <w:r w:rsidRPr="00BA2327">
              <w:t>22</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F6C73" w:rsidRPr="00BA2327" w:rsidRDefault="00AF6C73" w:rsidP="00AF6C73"/>
          <w:p w:rsidR="00AF6C73" w:rsidRPr="00BA2327" w:rsidRDefault="00AF6C73" w:rsidP="00AF6C73">
            <w:pPr>
              <w:rPr>
                <w:rFonts w:ascii="AGaramondPro-Semibold" w:hAnsi="AGaramondPro-Semibold"/>
              </w:rPr>
            </w:pPr>
            <w:r w:rsidRPr="00BA2327">
              <w:t>21</w:t>
            </w:r>
          </w:p>
        </w:tc>
        <w:tc>
          <w:tcPr>
            <w:tcW w:w="27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F6C73" w:rsidRPr="00BA2327" w:rsidRDefault="00AF6C73" w:rsidP="00AF6C73">
            <w:pPr>
              <w:rPr>
                <w:rFonts w:ascii="AGaramondPro-Semibold" w:hAnsi="AGaramondPro-Semibold"/>
              </w:rPr>
            </w:pPr>
          </w:p>
        </w:tc>
      </w:tr>
      <w:tr w:rsidR="00BA2327" w:rsidRPr="00BA2327" w:rsidTr="00AF6C73">
        <w:trPr>
          <w:trHeight w:val="60"/>
        </w:trPr>
        <w:tc>
          <w:tcPr>
            <w:tcW w:w="20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F6C73" w:rsidRPr="00BA2327" w:rsidRDefault="00AF6C73" w:rsidP="00AF6C73">
            <w:pPr>
              <w:rPr>
                <w:rFonts w:ascii="AGaramondPro-Semibold" w:hAnsi="AGaramondPro-Semibold" w:cs="AGaramondPro-Semibold"/>
              </w:rPr>
            </w:pPr>
            <w:r w:rsidRPr="00BA2327">
              <w:rPr>
                <w:rFonts w:ascii="Minion Pro SmBd" w:hAnsi="Minion Pro SmBd" w:cs="Minion Pro SmBd"/>
              </w:rPr>
              <w:t>γ</w:t>
            </w:r>
            <w:r w:rsidRPr="00BA2327">
              <w:rPr>
                <w:rFonts w:ascii="AGaramondPro-Semibold" w:hAnsi="AGaramondPro-Semibold" w:cs="AGaramondPro-Semibold"/>
              </w:rPr>
              <w:t>-cyhalothrin (P)</w:t>
            </w:r>
          </w:p>
          <w:p w:rsidR="00AF6C73" w:rsidRPr="00BA2327" w:rsidRDefault="00AF6C73" w:rsidP="00AF6C73">
            <w:pPr>
              <w:rPr>
                <w:rFonts w:ascii="AGaramondPro-Semibold" w:hAnsi="AGaramondPro-Semibold"/>
              </w:rPr>
            </w:pPr>
            <w:r w:rsidRPr="00BA2327">
              <w:t>Declare 1.25</w:t>
            </w:r>
          </w:p>
        </w:tc>
        <w:tc>
          <w:tcPr>
            <w:tcW w:w="10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F6C73" w:rsidRPr="00BA2327" w:rsidRDefault="00AF6C73" w:rsidP="00AF6C73"/>
          <w:p w:rsidR="00AF6C73" w:rsidRPr="00BA2327" w:rsidRDefault="00AF6C73" w:rsidP="00AF6C73">
            <w:pPr>
              <w:rPr>
                <w:rFonts w:ascii="AGaramondPro-Semibold" w:hAnsi="AGaramondPro-Semibold"/>
              </w:rPr>
            </w:pPr>
            <w:r w:rsidRPr="00BA2327">
              <w:t>0.77–1.02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F6C73" w:rsidRPr="00BA2327" w:rsidRDefault="00AF6C73" w:rsidP="00AF6C73"/>
          <w:p w:rsidR="00AF6C73" w:rsidRPr="00BA2327" w:rsidRDefault="00AF6C73" w:rsidP="00AF6C73">
            <w:pPr>
              <w:rPr>
                <w:rFonts w:ascii="AGaramondPro-Semibold" w:hAnsi="AGaramondPro-Semibold"/>
              </w:rPr>
            </w:pPr>
            <w:r w:rsidRPr="00BA2327">
              <w:t>0.0075–0.01</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F6C73" w:rsidRPr="00BA2327" w:rsidRDefault="00AF6C73" w:rsidP="00AF6C73"/>
          <w:p w:rsidR="00AF6C73" w:rsidRPr="00BA2327" w:rsidRDefault="00AF6C73" w:rsidP="00AF6C73">
            <w:pPr>
              <w:rPr>
                <w:rFonts w:ascii="AGaramondPro-Semibold" w:hAnsi="AGaramondPro-Semibold"/>
              </w:rPr>
            </w:pPr>
            <w:r w:rsidRPr="00BA2327">
              <w:t>166–125</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F6C73" w:rsidRPr="00BA2327" w:rsidRDefault="00AF6C73" w:rsidP="00AF6C73"/>
          <w:p w:rsidR="00AF6C73" w:rsidRPr="00BA2327" w:rsidRDefault="00AF6C73" w:rsidP="00AF6C73">
            <w:pPr>
              <w:rPr>
                <w:rFonts w:ascii="AGaramondPro-Semibold" w:hAnsi="AGaramondPro-Semibold"/>
              </w:rPr>
            </w:pPr>
            <w:r w:rsidRPr="00BA2327">
              <w:t>21</w:t>
            </w:r>
          </w:p>
        </w:tc>
        <w:tc>
          <w:tcPr>
            <w:tcW w:w="27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F6C73" w:rsidRPr="00BA2327" w:rsidRDefault="00AF6C73" w:rsidP="00AF6C73">
            <w:pPr>
              <w:rPr>
                <w:rFonts w:ascii="AGaramondPro-Semibold" w:hAnsi="AGaramondPro-Semibold"/>
              </w:rPr>
            </w:pPr>
          </w:p>
        </w:tc>
      </w:tr>
      <w:tr w:rsidR="00BA2327" w:rsidRPr="00BA2327" w:rsidTr="00AF6C73">
        <w:trPr>
          <w:trHeight w:val="60"/>
        </w:trPr>
        <w:tc>
          <w:tcPr>
            <w:tcW w:w="20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F6C73" w:rsidRPr="00BA2327" w:rsidRDefault="00AF6C73" w:rsidP="00AF6C73">
            <w:pPr>
              <w:rPr>
                <w:rFonts w:ascii="AGaramondPro-Semibold" w:hAnsi="AGaramondPro-Semibold" w:cs="AGaramondPro-Semibold"/>
              </w:rPr>
            </w:pPr>
            <w:r w:rsidRPr="00BA2327">
              <w:rPr>
                <w:rFonts w:ascii="Minion Pro SmBd" w:hAnsi="Minion Pro SmBd" w:cs="Minion Pro SmBd"/>
              </w:rPr>
              <w:t>λ</w:t>
            </w:r>
            <w:r w:rsidRPr="00BA2327">
              <w:rPr>
                <w:rFonts w:ascii="AGaramondPro-Semibold" w:hAnsi="AGaramondPro-Semibold" w:cs="AGaramondPro-Semibold"/>
              </w:rPr>
              <w:t>-cyhalothrin (P)</w:t>
            </w:r>
          </w:p>
          <w:p w:rsidR="00AF6C73" w:rsidRPr="00BA2327" w:rsidRDefault="00AF6C73" w:rsidP="00AF6C73">
            <w:pPr>
              <w:rPr>
                <w:rFonts w:ascii="AGaramondPro-Semibold" w:hAnsi="AGaramondPro-Semibold"/>
              </w:rPr>
            </w:pPr>
            <w:r w:rsidRPr="00BA2327">
              <w:t>Karate Z 2.08CS</w:t>
            </w:r>
          </w:p>
        </w:tc>
        <w:tc>
          <w:tcPr>
            <w:tcW w:w="10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F6C73" w:rsidRPr="00BA2327" w:rsidRDefault="00AF6C73" w:rsidP="00AF6C73"/>
          <w:p w:rsidR="00AF6C73" w:rsidRPr="00BA2327" w:rsidRDefault="00AF6C73" w:rsidP="00AF6C73">
            <w:pPr>
              <w:rPr>
                <w:rFonts w:ascii="AGaramondPro-Semibold" w:hAnsi="AGaramondPro-Semibold"/>
              </w:rPr>
            </w:pPr>
            <w:r w:rsidRPr="00BA2327">
              <w:t>1.28–1.96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F6C73" w:rsidRPr="00BA2327" w:rsidRDefault="00AF6C73" w:rsidP="00AF6C73"/>
          <w:p w:rsidR="00AF6C73" w:rsidRPr="00BA2327" w:rsidRDefault="00AF6C73" w:rsidP="00AF6C73">
            <w:pPr>
              <w:rPr>
                <w:rFonts w:ascii="AGaramondPro-Semibold" w:hAnsi="AGaramondPro-Semibold"/>
              </w:rPr>
            </w:pPr>
            <w:r w:rsidRPr="00BA2327">
              <w:t>0.02–0.03</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F6C73" w:rsidRPr="00BA2327" w:rsidRDefault="00AF6C73" w:rsidP="00AF6C73"/>
          <w:p w:rsidR="00AF6C73" w:rsidRPr="00BA2327" w:rsidRDefault="00AF6C73" w:rsidP="00AF6C73">
            <w:pPr>
              <w:rPr>
                <w:rFonts w:ascii="AGaramondPro-Semibold" w:hAnsi="AGaramondPro-Semibold"/>
              </w:rPr>
            </w:pPr>
            <w:r w:rsidRPr="00BA2327">
              <w:t>100–66.7</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F6C73" w:rsidRPr="00BA2327" w:rsidRDefault="00AF6C73" w:rsidP="00AF6C73"/>
          <w:p w:rsidR="00AF6C73" w:rsidRPr="00BA2327" w:rsidRDefault="00AF6C73" w:rsidP="00AF6C73">
            <w:pPr>
              <w:rPr>
                <w:rFonts w:ascii="AGaramondPro-Semibold" w:hAnsi="AGaramondPro-Semibold"/>
              </w:rPr>
            </w:pPr>
            <w:r w:rsidRPr="00BA2327">
              <w:t>21</w:t>
            </w:r>
          </w:p>
        </w:tc>
        <w:tc>
          <w:tcPr>
            <w:tcW w:w="27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F6C73" w:rsidRPr="00BA2327" w:rsidRDefault="00AF6C73" w:rsidP="00AF6C73">
            <w:pPr>
              <w:rPr>
                <w:rFonts w:ascii="AGaramondPro-Semibold" w:hAnsi="AGaramondPro-Semibold"/>
              </w:rPr>
            </w:pPr>
          </w:p>
        </w:tc>
      </w:tr>
      <w:tr w:rsidR="00BA2327" w:rsidRPr="00BA2327" w:rsidTr="00AF6C73">
        <w:trPr>
          <w:trHeight w:val="60"/>
        </w:trPr>
        <w:tc>
          <w:tcPr>
            <w:tcW w:w="20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F6C73" w:rsidRPr="00BA2327" w:rsidRDefault="00AF6C73" w:rsidP="00AF6C73">
            <w:pPr>
              <w:rPr>
                <w:rFonts w:ascii="AGaramondPro-Semibold" w:hAnsi="AGaramondPro-Semibold" w:cs="AGaramondPro-Semibold"/>
              </w:rPr>
            </w:pPr>
            <w:r w:rsidRPr="00BA2327">
              <w:rPr>
                <w:rFonts w:ascii="Minion Pro SmBd" w:hAnsi="Minion Pro SmBd" w:cs="Minion Pro SmBd"/>
              </w:rPr>
              <w:t>Ζ</w:t>
            </w:r>
            <w:r w:rsidRPr="00BA2327">
              <w:rPr>
                <w:rFonts w:ascii="AGaramondPro-Semibold" w:hAnsi="AGaramondPro-Semibold" w:cs="AGaramondPro-Semibold"/>
              </w:rPr>
              <w:t>-cypermethrin (P)</w:t>
            </w:r>
          </w:p>
          <w:p w:rsidR="00AF6C73" w:rsidRPr="00BA2327" w:rsidRDefault="00AF6C73" w:rsidP="00AF6C73">
            <w:pPr>
              <w:rPr>
                <w:rFonts w:ascii="AGaramondPro-Semibold" w:hAnsi="AGaramondPro-Semibold"/>
              </w:rPr>
            </w:pPr>
            <w:r w:rsidRPr="00BA2327">
              <w:t>Mustang Max 0.8EC</w:t>
            </w:r>
          </w:p>
        </w:tc>
        <w:tc>
          <w:tcPr>
            <w:tcW w:w="10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F6C73" w:rsidRPr="00BA2327" w:rsidRDefault="00AF6C73" w:rsidP="00AF6C73"/>
          <w:p w:rsidR="00AF6C73" w:rsidRPr="00BA2327" w:rsidRDefault="00AF6C73" w:rsidP="00AF6C73">
            <w:pPr>
              <w:rPr>
                <w:rFonts w:ascii="AGaramondPro-Semibold" w:hAnsi="AGaramondPro-Semibold"/>
              </w:rPr>
            </w:pPr>
            <w:r w:rsidRPr="00BA2327">
              <w:t>1.28–1.98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F6C73" w:rsidRPr="00BA2327" w:rsidRDefault="00AF6C73" w:rsidP="00AF6C73"/>
          <w:p w:rsidR="00AF6C73" w:rsidRPr="00BA2327" w:rsidRDefault="00AF6C73" w:rsidP="00AF6C73">
            <w:pPr>
              <w:rPr>
                <w:rFonts w:ascii="AGaramondPro-Semibold" w:hAnsi="AGaramondPro-Semibold"/>
              </w:rPr>
            </w:pPr>
            <w:r w:rsidRPr="00BA2327">
              <w:t>0.008–0.012</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F6C73" w:rsidRPr="00BA2327" w:rsidRDefault="00AF6C73" w:rsidP="00AF6C73"/>
          <w:p w:rsidR="00AF6C73" w:rsidRPr="00BA2327" w:rsidRDefault="00AF6C73" w:rsidP="00AF6C73">
            <w:pPr>
              <w:rPr>
                <w:rFonts w:ascii="AGaramondPro-Semibold" w:hAnsi="AGaramondPro-Semibold"/>
              </w:rPr>
            </w:pPr>
            <w:r w:rsidRPr="00BA2327">
              <w:t>100–64.6</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F6C73" w:rsidRPr="00BA2327" w:rsidRDefault="00AF6C73" w:rsidP="00AF6C73"/>
          <w:p w:rsidR="00AF6C73" w:rsidRPr="00BA2327" w:rsidRDefault="00AF6C73" w:rsidP="00AF6C73">
            <w:pPr>
              <w:rPr>
                <w:rFonts w:ascii="AGaramondPro-Semibold" w:hAnsi="AGaramondPro-Semibold"/>
              </w:rPr>
            </w:pPr>
            <w:r w:rsidRPr="00BA2327">
              <w:t>14</w:t>
            </w:r>
          </w:p>
        </w:tc>
        <w:tc>
          <w:tcPr>
            <w:tcW w:w="27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F6C73" w:rsidRPr="00BA2327" w:rsidRDefault="00AF6C73" w:rsidP="00AF6C73">
            <w:pPr>
              <w:rPr>
                <w:rFonts w:ascii="AGaramondPro-Semibold" w:hAnsi="AGaramondPro-Semibold"/>
              </w:rPr>
            </w:pPr>
          </w:p>
        </w:tc>
      </w:tr>
    </w:tbl>
    <w:p w:rsidR="00AF6C73" w:rsidRPr="00BA2327" w:rsidRDefault="00AF6C73" w:rsidP="00AF6C73">
      <w:r w:rsidRPr="00BA2327">
        <w:t xml:space="preserve">In no-till or limited-till situations, </w:t>
      </w:r>
      <w:r w:rsidR="000F3234" w:rsidRPr="00BA2327">
        <w:t xml:space="preserve">cutworms </w:t>
      </w:r>
      <w:r w:rsidRPr="00BA2327">
        <w:t>may become established on existing vegetation and move to emerging cotton seedlings once this vegetation is killed. Risk of cutworm attack can be greatly reduced by destroying all existing vegetation 3 to 4 weeks before planting. Treatment at planting may be warranted in situations where cutworms are already established and vegetation cannot be destroyed 3 to 4 weeks before planting. Pyrethroid insecticides are highly effective against cutworms and can be used in ground treatments applied at planting with limited risk of contributing to increased resistance in tobacco budworms.</w:t>
      </w:r>
    </w:p>
    <w:p w:rsidR="00AF6C73" w:rsidRPr="00BA2327" w:rsidRDefault="00AF6C73" w:rsidP="00AF6C73">
      <w:r w:rsidRPr="00BA2327">
        <w:t>Bt Cotton: Bt cotton will not control cutworms.</w:t>
      </w:r>
    </w:p>
    <w:p w:rsidR="00AF6C73" w:rsidRPr="00BA2327" w:rsidRDefault="00AF6C73" w:rsidP="00AF6C73">
      <w:r w:rsidRPr="00BA2327">
        <w:lastRenderedPageBreak/>
        <w:t>THRESHOLD: Treat if cutworm infestations threaten to reduce stand below 35,000 plants/acre (3 plants/row foot) in a field or part of a field. Area considered is smallest area a producer will treat. Repeat treatment if needed.</w:t>
      </w:r>
    </w:p>
    <w:p w:rsidR="00AF6C73" w:rsidRPr="00BA2327" w:rsidRDefault="00AF6C73" w:rsidP="00AF6C73"/>
    <w:p w:rsidR="007C739C" w:rsidRPr="007E2774" w:rsidRDefault="007C739C" w:rsidP="007E2774">
      <w:pPr>
        <w:pStyle w:val="Heading4"/>
        <w:rPr>
          <w:rStyle w:val="Heading3Char"/>
          <w:color w:val="2F5496" w:themeColor="accent1" w:themeShade="BF"/>
        </w:rPr>
      </w:pPr>
      <w:bookmarkStart w:id="18" w:name="_Toc30075125"/>
      <w:r w:rsidRPr="007E2774">
        <w:rPr>
          <w:rStyle w:val="Heading3Char"/>
          <w:color w:val="2F5496" w:themeColor="accent1" w:themeShade="BF"/>
        </w:rPr>
        <w:t>Plant Bugs and Fleahoppers</w:t>
      </w:r>
      <w:bookmarkEnd w:id="18"/>
    </w:p>
    <w:tbl>
      <w:tblPr>
        <w:tblW w:w="11264" w:type="dxa"/>
        <w:tblInd w:w="-3" w:type="dxa"/>
        <w:tblLayout w:type="fixed"/>
        <w:tblCellMar>
          <w:left w:w="0" w:type="dxa"/>
          <w:right w:w="0" w:type="dxa"/>
        </w:tblCellMar>
        <w:tblLook w:val="0000" w:firstRow="0" w:lastRow="0" w:firstColumn="0" w:lastColumn="0" w:noHBand="0" w:noVBand="0"/>
      </w:tblPr>
      <w:tblGrid>
        <w:gridCol w:w="2184"/>
        <w:gridCol w:w="1423"/>
        <w:gridCol w:w="1520"/>
        <w:gridCol w:w="1451"/>
        <w:gridCol w:w="1369"/>
        <w:gridCol w:w="3317"/>
      </w:tblGrid>
      <w:tr w:rsidR="00BA2327" w:rsidRPr="00BA2327" w:rsidTr="007C739C">
        <w:trPr>
          <w:trHeight w:val="60"/>
          <w:tblHeader/>
        </w:trPr>
        <w:tc>
          <w:tcPr>
            <w:tcW w:w="21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7C739C" w:rsidRPr="00BA2327" w:rsidRDefault="007C739C" w:rsidP="007C739C">
            <w:pPr>
              <w:rPr>
                <w:rFonts w:ascii="AGaramondPro-Semibold" w:hAnsi="AGaramondPro-Semibold"/>
                <w:b/>
              </w:rPr>
            </w:pPr>
            <w:r w:rsidRPr="00BA2327">
              <w:rPr>
                <w:b/>
              </w:rPr>
              <w:t>Insecticide</w:t>
            </w:r>
          </w:p>
        </w:tc>
        <w:tc>
          <w:tcPr>
            <w:tcW w:w="14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7C739C" w:rsidRPr="00BA2327" w:rsidRDefault="007C739C" w:rsidP="007C739C">
            <w:pPr>
              <w:rPr>
                <w:rFonts w:ascii="AGaramondPro-Semibold" w:hAnsi="AGaramondPro-Semibold"/>
                <w:b/>
              </w:rPr>
            </w:pPr>
            <w:r w:rsidRPr="00BA2327">
              <w:rPr>
                <w:b/>
              </w:rPr>
              <w:t>Amount of Formulation per Acre</w:t>
            </w:r>
          </w:p>
        </w:tc>
        <w:tc>
          <w:tcPr>
            <w:tcW w:w="15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7C739C" w:rsidRPr="00BA2327" w:rsidRDefault="007C739C" w:rsidP="007C739C">
            <w:pPr>
              <w:rPr>
                <w:rFonts w:ascii="AGaramondPro-Semibold" w:hAnsi="AGaramondPro-Semibold"/>
                <w:b/>
              </w:rPr>
            </w:pPr>
            <w:r w:rsidRPr="00BA2327">
              <w:rPr>
                <w:b/>
              </w:rPr>
              <w:t>Pounds Active Ingredient per Acre</w:t>
            </w:r>
          </w:p>
        </w:tc>
        <w:tc>
          <w:tcPr>
            <w:tcW w:w="14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7C739C" w:rsidRPr="00BA2327" w:rsidRDefault="007C739C" w:rsidP="007C739C">
            <w:pPr>
              <w:rPr>
                <w:rFonts w:ascii="AGaramondPro-Semibold" w:hAnsi="AGaramondPro-Semibold"/>
                <w:b/>
              </w:rPr>
            </w:pPr>
            <w:r w:rsidRPr="00BA2327">
              <w:rPr>
                <w:b/>
              </w:rPr>
              <w:t>Acres 1 Gallon or 1 Pound Dry Will Treat</w:t>
            </w:r>
          </w:p>
        </w:tc>
        <w:tc>
          <w:tcPr>
            <w:tcW w:w="136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7C739C" w:rsidRPr="00BA2327" w:rsidRDefault="007C739C" w:rsidP="007C739C">
            <w:pPr>
              <w:rPr>
                <w:rFonts w:ascii="AGaramondPro-Semibold" w:hAnsi="AGaramondPro-Semibold"/>
                <w:b/>
              </w:rPr>
            </w:pPr>
            <w:r w:rsidRPr="00BA2327">
              <w:rPr>
                <w:b/>
              </w:rPr>
              <w:t>PHI (days)</w:t>
            </w:r>
          </w:p>
        </w:tc>
        <w:tc>
          <w:tcPr>
            <w:tcW w:w="33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7C739C" w:rsidRPr="00BA2327" w:rsidRDefault="007C739C" w:rsidP="007C739C">
            <w:pPr>
              <w:rPr>
                <w:rFonts w:ascii="AGaramondPro-Semibold" w:hAnsi="AGaramondPro-Semibold"/>
                <w:b/>
              </w:rPr>
            </w:pPr>
            <w:r w:rsidRPr="00BA2327">
              <w:rPr>
                <w:b/>
              </w:rPr>
              <w:t>Comments</w:t>
            </w:r>
          </w:p>
        </w:tc>
      </w:tr>
      <w:tr w:rsidR="00BA2327" w:rsidRPr="00BA2327" w:rsidTr="007C739C">
        <w:trPr>
          <w:trHeight w:val="60"/>
        </w:trPr>
        <w:tc>
          <w:tcPr>
            <w:tcW w:w="218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C739C" w:rsidRPr="00BA2327" w:rsidRDefault="007C739C" w:rsidP="007C739C">
            <w:r w:rsidRPr="00BA2327">
              <w:t>acephate (OP)</w:t>
            </w:r>
          </w:p>
          <w:p w:rsidR="007C739C" w:rsidRPr="00BA2327" w:rsidRDefault="007C739C" w:rsidP="007C739C">
            <w:r w:rsidRPr="00BA2327">
              <w:t>Orthene 90S</w:t>
            </w:r>
          </w:p>
        </w:tc>
        <w:tc>
          <w:tcPr>
            <w:tcW w:w="142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C739C" w:rsidRPr="00BA2327" w:rsidRDefault="007C739C" w:rsidP="007C739C"/>
          <w:p w:rsidR="007C739C" w:rsidRPr="00BA2327" w:rsidRDefault="007C739C" w:rsidP="007C739C">
            <w:pPr>
              <w:rPr>
                <w:rFonts w:ascii="AGaramondPro-Semibold" w:hAnsi="AGaramondPro-Semibold"/>
              </w:rPr>
            </w:pPr>
            <w:r w:rsidRPr="00BA2327">
              <w:t>0.55–1.1 lb</w:t>
            </w:r>
          </w:p>
        </w:tc>
        <w:tc>
          <w:tcPr>
            <w:tcW w:w="15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C739C" w:rsidRPr="00BA2327" w:rsidRDefault="007C739C" w:rsidP="007C739C"/>
          <w:p w:rsidR="007C739C" w:rsidRPr="00BA2327" w:rsidRDefault="007C739C" w:rsidP="007C739C">
            <w:pPr>
              <w:rPr>
                <w:rFonts w:ascii="AGaramondPro-Semibold" w:hAnsi="AGaramondPro-Semibold"/>
              </w:rPr>
            </w:pPr>
            <w:r w:rsidRPr="00BA2327">
              <w:t>0.5–1.0</w:t>
            </w:r>
          </w:p>
        </w:tc>
        <w:tc>
          <w:tcPr>
            <w:tcW w:w="145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C739C" w:rsidRPr="00BA2327" w:rsidRDefault="007C739C" w:rsidP="007C739C"/>
          <w:p w:rsidR="007C739C" w:rsidRPr="00BA2327" w:rsidRDefault="007C739C" w:rsidP="007C739C">
            <w:pPr>
              <w:rPr>
                <w:rFonts w:ascii="AGaramondPro-Semibold" w:hAnsi="AGaramondPro-Semibold"/>
              </w:rPr>
            </w:pPr>
            <w:r w:rsidRPr="00BA2327">
              <w:t>1.8–0.9</w:t>
            </w:r>
          </w:p>
        </w:tc>
        <w:tc>
          <w:tcPr>
            <w:tcW w:w="136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C739C" w:rsidRPr="00BA2327" w:rsidRDefault="007C739C" w:rsidP="007C739C"/>
          <w:p w:rsidR="007C739C" w:rsidRPr="00BA2327" w:rsidRDefault="007C739C" w:rsidP="007C739C">
            <w:pPr>
              <w:rPr>
                <w:rFonts w:ascii="AGaramondPro-Semibold" w:hAnsi="AGaramondPro-Semibold"/>
              </w:rPr>
            </w:pPr>
            <w:r w:rsidRPr="00BA2327">
              <w:t>21</w:t>
            </w:r>
          </w:p>
        </w:tc>
        <w:tc>
          <w:tcPr>
            <w:tcW w:w="33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7C739C" w:rsidRPr="00BA2327" w:rsidRDefault="007C739C" w:rsidP="007C739C">
            <w:pPr>
              <w:rPr>
                <w:rFonts w:ascii="AGaramondPro-Semibold" w:hAnsi="AGaramondPro-Semibold"/>
              </w:rPr>
            </w:pPr>
            <w:r w:rsidRPr="00BA2327">
              <w:rPr>
                <w:rFonts w:ascii="AGaramondPro-Semibold" w:hAnsi="AGaramondPro-Semibold" w:cs="AGaramondPro-Semibold"/>
              </w:rPr>
              <w:t xml:space="preserve">Under heavy infestations, use highest labeled rates. </w:t>
            </w:r>
            <w:r w:rsidRPr="00BA2327">
              <w:t>Acephate– Not recommended for control of plant bugs before first bloom. After first bloom: 0.5–1.0 lb. ai/A.</w:t>
            </w:r>
          </w:p>
        </w:tc>
      </w:tr>
      <w:tr w:rsidR="00BA2327" w:rsidRPr="00BA2327" w:rsidTr="007C739C">
        <w:trPr>
          <w:trHeight w:val="60"/>
        </w:trPr>
        <w:tc>
          <w:tcPr>
            <w:tcW w:w="218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C739C" w:rsidRPr="00BA2327" w:rsidRDefault="007C739C" w:rsidP="007C739C">
            <w:r w:rsidRPr="00BA2327">
              <w:t>acetamiprid (CN)</w:t>
            </w:r>
          </w:p>
          <w:p w:rsidR="007C739C" w:rsidRPr="00BA2327" w:rsidRDefault="007C739C" w:rsidP="007C739C">
            <w:r w:rsidRPr="00BA2327">
              <w:t>Strafer Max 70WP</w:t>
            </w:r>
          </w:p>
        </w:tc>
        <w:tc>
          <w:tcPr>
            <w:tcW w:w="142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C739C" w:rsidRPr="00BA2327" w:rsidRDefault="007C739C" w:rsidP="007C739C">
            <w:pPr>
              <w:rPr>
                <w:rFonts w:ascii="AGaramondPro-Semibold" w:hAnsi="AGaramondPro-Semibold"/>
              </w:rPr>
            </w:pPr>
            <w:r w:rsidRPr="00BA2327">
              <w:t>1.7–2.3 oz</w:t>
            </w:r>
          </w:p>
        </w:tc>
        <w:tc>
          <w:tcPr>
            <w:tcW w:w="15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C739C" w:rsidRPr="00BA2327" w:rsidRDefault="007C739C" w:rsidP="007C739C">
            <w:pPr>
              <w:rPr>
                <w:rFonts w:ascii="AGaramondPro-Semibold" w:hAnsi="AGaramondPro-Semibold"/>
              </w:rPr>
            </w:pPr>
            <w:r w:rsidRPr="00BA2327">
              <w:t>0.075–0.10</w:t>
            </w:r>
          </w:p>
        </w:tc>
        <w:tc>
          <w:tcPr>
            <w:tcW w:w="145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C739C" w:rsidRPr="00BA2327" w:rsidRDefault="007C739C" w:rsidP="007C739C">
            <w:pPr>
              <w:rPr>
                <w:rFonts w:ascii="AGaramondPro-Semibold" w:hAnsi="AGaramondPro-Semibold"/>
              </w:rPr>
            </w:pPr>
            <w:r w:rsidRPr="00BA2327">
              <w:t>9.4–7.0</w:t>
            </w:r>
          </w:p>
        </w:tc>
        <w:tc>
          <w:tcPr>
            <w:tcW w:w="136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C739C" w:rsidRPr="00BA2327" w:rsidRDefault="007C739C" w:rsidP="007C739C">
            <w:pPr>
              <w:rPr>
                <w:rFonts w:ascii="AGaramondPro-Semibold" w:hAnsi="AGaramondPro-Semibold"/>
              </w:rPr>
            </w:pPr>
            <w:r w:rsidRPr="00BA2327">
              <w:t>28</w:t>
            </w:r>
          </w:p>
        </w:tc>
        <w:tc>
          <w:tcPr>
            <w:tcW w:w="33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7C739C" w:rsidRPr="00BA2327" w:rsidRDefault="007C739C" w:rsidP="007C739C">
            <w:pPr>
              <w:rPr>
                <w:rFonts w:ascii="AGaramondPro-Semibold" w:hAnsi="AGaramondPro-Semibold"/>
              </w:rPr>
            </w:pPr>
            <w:r w:rsidRPr="00BA2327">
              <w:t>Do not make more than four applications per season.</w:t>
            </w:r>
          </w:p>
        </w:tc>
      </w:tr>
      <w:tr w:rsidR="00BA2327" w:rsidRPr="00BA2327" w:rsidTr="007C739C">
        <w:trPr>
          <w:trHeight w:val="60"/>
        </w:trPr>
        <w:tc>
          <w:tcPr>
            <w:tcW w:w="218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C739C" w:rsidRPr="00BA2327" w:rsidRDefault="007C739C" w:rsidP="007C739C">
            <w:r w:rsidRPr="00BA2327">
              <w:t>bifenthrin (P), abamectin (AV)</w:t>
            </w:r>
          </w:p>
          <w:p w:rsidR="007C739C" w:rsidRPr="00BA2327" w:rsidRDefault="007C739C" w:rsidP="007C739C">
            <w:r w:rsidRPr="00BA2327">
              <w:t>Athena</w:t>
            </w:r>
          </w:p>
        </w:tc>
        <w:tc>
          <w:tcPr>
            <w:tcW w:w="142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C739C" w:rsidRPr="00BA2327" w:rsidRDefault="007C739C" w:rsidP="007C739C">
            <w:pPr>
              <w:rPr>
                <w:rFonts w:ascii="AGaramondPro-Semibold" w:hAnsi="AGaramondPro-Semibold"/>
              </w:rPr>
            </w:pPr>
            <w:r w:rsidRPr="00BA2327">
              <w:t>8–17 oz</w:t>
            </w:r>
          </w:p>
        </w:tc>
        <w:tc>
          <w:tcPr>
            <w:tcW w:w="15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C739C" w:rsidRPr="00BA2327" w:rsidRDefault="007C739C" w:rsidP="007C739C">
            <w:pPr>
              <w:rPr>
                <w:rFonts w:ascii="AGaramondPro-Semibold" w:hAnsi="AGaramondPro-Semibold"/>
              </w:rPr>
            </w:pPr>
            <w:r w:rsidRPr="00BA2327">
              <w:t>0.13–0.15</w:t>
            </w:r>
          </w:p>
        </w:tc>
        <w:tc>
          <w:tcPr>
            <w:tcW w:w="145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C739C" w:rsidRPr="00BA2327" w:rsidRDefault="007C739C" w:rsidP="007C739C">
            <w:pPr>
              <w:rPr>
                <w:rFonts w:ascii="AGaramondPro-Semibold" w:hAnsi="AGaramondPro-Semibold"/>
              </w:rPr>
            </w:pPr>
            <w:r w:rsidRPr="00BA2327">
              <w:t>5.3–4.6</w:t>
            </w:r>
          </w:p>
        </w:tc>
        <w:tc>
          <w:tcPr>
            <w:tcW w:w="136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C739C" w:rsidRPr="00BA2327" w:rsidRDefault="007C739C" w:rsidP="007C739C">
            <w:pPr>
              <w:rPr>
                <w:rFonts w:ascii="AGaramondPro-Semibold" w:hAnsi="AGaramondPro-Semibold"/>
              </w:rPr>
            </w:pPr>
            <w:r w:rsidRPr="00BA2327">
              <w:t>20</w:t>
            </w:r>
          </w:p>
        </w:tc>
        <w:tc>
          <w:tcPr>
            <w:tcW w:w="33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7C739C" w:rsidRPr="00BA2327" w:rsidRDefault="007C739C" w:rsidP="007C739C">
            <w:pPr>
              <w:rPr>
                <w:rFonts w:ascii="AGaramondPro-Semibold" w:hAnsi="AGaramondPro-Semibold"/>
              </w:rPr>
            </w:pPr>
          </w:p>
        </w:tc>
      </w:tr>
      <w:tr w:rsidR="00BA2327" w:rsidRPr="00BA2327" w:rsidTr="007C739C">
        <w:trPr>
          <w:trHeight w:val="60"/>
        </w:trPr>
        <w:tc>
          <w:tcPr>
            <w:tcW w:w="218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C739C" w:rsidRPr="00BA2327" w:rsidRDefault="007C739C" w:rsidP="007C739C">
            <w:r w:rsidRPr="00BA2327">
              <w:t xml:space="preserve">bifenthrin (P) + </w:t>
            </w:r>
          </w:p>
          <w:p w:rsidR="007C739C" w:rsidRPr="00BA2327" w:rsidRDefault="007C739C" w:rsidP="007C739C">
            <w:r w:rsidRPr="00BA2327">
              <w:t>imidacloprid (CN)</w:t>
            </w:r>
          </w:p>
          <w:p w:rsidR="007C739C" w:rsidRPr="00BA2327" w:rsidRDefault="007C739C" w:rsidP="007C739C">
            <w:r w:rsidRPr="00BA2327">
              <w:t>Brigadier</w:t>
            </w:r>
          </w:p>
        </w:tc>
        <w:tc>
          <w:tcPr>
            <w:tcW w:w="142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C739C" w:rsidRPr="00BA2327" w:rsidRDefault="007C739C" w:rsidP="007C739C">
            <w:pPr>
              <w:rPr>
                <w:rFonts w:ascii="AGaramondPro-Semibold" w:hAnsi="AGaramondPro-Semibold"/>
              </w:rPr>
            </w:pPr>
            <w:r w:rsidRPr="00BA2327">
              <w:t>5.1–7.7 oz</w:t>
            </w:r>
          </w:p>
        </w:tc>
        <w:tc>
          <w:tcPr>
            <w:tcW w:w="15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C739C" w:rsidRPr="00BA2327" w:rsidRDefault="007C739C" w:rsidP="007C739C">
            <w:pPr>
              <w:rPr>
                <w:rFonts w:ascii="AGaramondPro-Semibold" w:hAnsi="AGaramondPro-Semibold"/>
              </w:rPr>
            </w:pPr>
            <w:r w:rsidRPr="00BA2327">
              <w:t>–</w:t>
            </w:r>
          </w:p>
        </w:tc>
        <w:tc>
          <w:tcPr>
            <w:tcW w:w="145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C739C" w:rsidRPr="00BA2327" w:rsidRDefault="007C739C" w:rsidP="007C739C">
            <w:pPr>
              <w:rPr>
                <w:rFonts w:ascii="AGaramondPro-Semibold" w:hAnsi="AGaramondPro-Semibold"/>
              </w:rPr>
            </w:pPr>
            <w:r w:rsidRPr="00BA2327">
              <w:t>25–17</w:t>
            </w:r>
          </w:p>
        </w:tc>
        <w:tc>
          <w:tcPr>
            <w:tcW w:w="136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C739C" w:rsidRPr="00BA2327" w:rsidRDefault="007C739C" w:rsidP="007C739C">
            <w:pPr>
              <w:rPr>
                <w:rFonts w:ascii="AGaramondPro-Semibold" w:hAnsi="AGaramondPro-Semibold"/>
              </w:rPr>
            </w:pPr>
            <w:r w:rsidRPr="00BA2327">
              <w:t>14</w:t>
            </w:r>
          </w:p>
        </w:tc>
        <w:tc>
          <w:tcPr>
            <w:tcW w:w="33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7C739C" w:rsidRPr="00BA2327" w:rsidRDefault="007C739C" w:rsidP="007C739C">
            <w:pPr>
              <w:rPr>
                <w:rFonts w:ascii="AGaramondPro-Semibold" w:hAnsi="AGaramondPro-Semibold"/>
              </w:rPr>
            </w:pPr>
          </w:p>
        </w:tc>
      </w:tr>
      <w:tr w:rsidR="00BA2327" w:rsidRPr="00BA2327" w:rsidTr="007C739C">
        <w:trPr>
          <w:trHeight w:val="546"/>
        </w:trPr>
        <w:tc>
          <w:tcPr>
            <w:tcW w:w="218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C739C" w:rsidRPr="00BA2327" w:rsidRDefault="007C739C" w:rsidP="007C739C">
            <w:r w:rsidRPr="00BA2327">
              <w:t>clothianidin (CN)</w:t>
            </w:r>
          </w:p>
          <w:p w:rsidR="007C739C" w:rsidRPr="00BA2327" w:rsidRDefault="007C739C" w:rsidP="007C739C">
            <w:r w:rsidRPr="00BA2327">
              <w:t>Belay 2.13</w:t>
            </w:r>
          </w:p>
        </w:tc>
        <w:tc>
          <w:tcPr>
            <w:tcW w:w="142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C739C" w:rsidRPr="00BA2327" w:rsidRDefault="007C739C" w:rsidP="007C739C">
            <w:pPr>
              <w:rPr>
                <w:rFonts w:ascii="AGaramondPro-Semibold" w:hAnsi="AGaramondPro-Semibold"/>
              </w:rPr>
            </w:pPr>
            <w:r w:rsidRPr="00BA2327">
              <w:t>3–6 oz</w:t>
            </w:r>
          </w:p>
        </w:tc>
        <w:tc>
          <w:tcPr>
            <w:tcW w:w="15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C739C" w:rsidRPr="00BA2327" w:rsidRDefault="007C739C" w:rsidP="007C739C">
            <w:pPr>
              <w:rPr>
                <w:rFonts w:ascii="AGaramondPro-Semibold" w:hAnsi="AGaramondPro-Semibold"/>
              </w:rPr>
            </w:pPr>
            <w:r w:rsidRPr="00BA2327">
              <w:t>0.05–0.1</w:t>
            </w:r>
          </w:p>
        </w:tc>
        <w:tc>
          <w:tcPr>
            <w:tcW w:w="145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C739C" w:rsidRPr="00BA2327" w:rsidRDefault="007C739C" w:rsidP="007C739C">
            <w:pPr>
              <w:rPr>
                <w:rFonts w:ascii="AGaramondPro-Semibold" w:hAnsi="AGaramondPro-Semibold"/>
              </w:rPr>
            </w:pPr>
            <w:r w:rsidRPr="00BA2327">
              <w:t>43–21</w:t>
            </w:r>
          </w:p>
        </w:tc>
        <w:tc>
          <w:tcPr>
            <w:tcW w:w="136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C739C" w:rsidRPr="00BA2327" w:rsidRDefault="007C739C" w:rsidP="007C739C">
            <w:pPr>
              <w:rPr>
                <w:rFonts w:ascii="AGaramondPro-Semibold" w:hAnsi="AGaramondPro-Semibold"/>
              </w:rPr>
            </w:pPr>
            <w:r w:rsidRPr="00BA2327">
              <w:t>21</w:t>
            </w:r>
          </w:p>
        </w:tc>
        <w:tc>
          <w:tcPr>
            <w:tcW w:w="33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7C739C" w:rsidRPr="00BA2327" w:rsidRDefault="007C739C" w:rsidP="007C739C">
            <w:pPr>
              <w:rPr>
                <w:rFonts w:ascii="AGaramondPro-Semibold" w:hAnsi="AGaramondPro-Semibold"/>
              </w:rPr>
            </w:pPr>
          </w:p>
        </w:tc>
      </w:tr>
      <w:tr w:rsidR="00BA2327" w:rsidRPr="00BA2327" w:rsidTr="007C739C">
        <w:trPr>
          <w:trHeight w:val="60"/>
        </w:trPr>
        <w:tc>
          <w:tcPr>
            <w:tcW w:w="218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C739C" w:rsidRPr="00BA2327" w:rsidRDefault="007C739C" w:rsidP="007C739C">
            <w:r w:rsidRPr="00BA2327">
              <w:t>dicrotophos (OP)</w:t>
            </w:r>
          </w:p>
          <w:p w:rsidR="007C739C" w:rsidRPr="00BA2327" w:rsidRDefault="007C739C" w:rsidP="007C739C">
            <w:r w:rsidRPr="00BA2327">
              <w:t>Bidrin 8E</w:t>
            </w:r>
          </w:p>
        </w:tc>
        <w:tc>
          <w:tcPr>
            <w:tcW w:w="142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C739C" w:rsidRPr="00BA2327" w:rsidRDefault="007C739C" w:rsidP="007C739C"/>
          <w:p w:rsidR="007C739C" w:rsidRPr="00BA2327" w:rsidRDefault="007C739C" w:rsidP="007C739C">
            <w:pPr>
              <w:rPr>
                <w:rFonts w:ascii="AGaramondPro-Semibold" w:hAnsi="AGaramondPro-Semibold"/>
              </w:rPr>
            </w:pPr>
            <w:r w:rsidRPr="00BA2327">
              <w:t>4–8 oz</w:t>
            </w:r>
          </w:p>
        </w:tc>
        <w:tc>
          <w:tcPr>
            <w:tcW w:w="15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C739C" w:rsidRPr="00BA2327" w:rsidRDefault="007C739C" w:rsidP="007C739C"/>
          <w:p w:rsidR="007C739C" w:rsidRPr="00BA2327" w:rsidRDefault="007C739C" w:rsidP="007C739C">
            <w:pPr>
              <w:rPr>
                <w:rFonts w:ascii="AGaramondPro-Semibold" w:hAnsi="AGaramondPro-Semibold"/>
              </w:rPr>
            </w:pPr>
            <w:r w:rsidRPr="00BA2327">
              <w:t>0.25–0.5</w:t>
            </w:r>
          </w:p>
        </w:tc>
        <w:tc>
          <w:tcPr>
            <w:tcW w:w="145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C739C" w:rsidRPr="00BA2327" w:rsidRDefault="007C739C" w:rsidP="007C739C"/>
          <w:p w:rsidR="007C739C" w:rsidRPr="00BA2327" w:rsidRDefault="007C739C" w:rsidP="007C739C">
            <w:pPr>
              <w:rPr>
                <w:rFonts w:ascii="AGaramondPro-Semibold" w:hAnsi="AGaramondPro-Semibold"/>
              </w:rPr>
            </w:pPr>
            <w:r w:rsidRPr="00BA2327">
              <w:t>32–16</w:t>
            </w:r>
          </w:p>
        </w:tc>
        <w:tc>
          <w:tcPr>
            <w:tcW w:w="136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C739C" w:rsidRPr="00BA2327" w:rsidRDefault="007C739C" w:rsidP="007C739C"/>
          <w:p w:rsidR="007C739C" w:rsidRPr="00BA2327" w:rsidRDefault="007C739C" w:rsidP="007C739C">
            <w:pPr>
              <w:rPr>
                <w:rFonts w:ascii="AGaramondPro-Semibold" w:hAnsi="AGaramondPro-Semibold"/>
              </w:rPr>
            </w:pPr>
            <w:r w:rsidRPr="00BA2327">
              <w:t>30</w:t>
            </w:r>
          </w:p>
        </w:tc>
        <w:tc>
          <w:tcPr>
            <w:tcW w:w="33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7C739C" w:rsidRPr="00BA2327" w:rsidRDefault="007C739C" w:rsidP="007C739C">
            <w:pPr>
              <w:rPr>
                <w:rFonts w:ascii="AGaramondPro-Semibold" w:hAnsi="AGaramondPro-Semibold"/>
              </w:rPr>
            </w:pPr>
            <w:r w:rsidRPr="00BA2327">
              <w:t>Dicrotophos (Bidrin) may only be used before first square and after first bloom, with a minimum of 14 days between applications.</w:t>
            </w:r>
          </w:p>
        </w:tc>
      </w:tr>
      <w:tr w:rsidR="00BA2327" w:rsidRPr="00BA2327" w:rsidTr="007C739C">
        <w:trPr>
          <w:trHeight w:val="60"/>
        </w:trPr>
        <w:tc>
          <w:tcPr>
            <w:tcW w:w="218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C739C" w:rsidRPr="00BA2327" w:rsidRDefault="007C739C" w:rsidP="007C739C">
            <w:r w:rsidRPr="00BA2327">
              <w:t>dicrotophos (OP) + bifenthrin (P)</w:t>
            </w:r>
          </w:p>
          <w:p w:rsidR="007C739C" w:rsidRPr="00BA2327" w:rsidRDefault="007C739C" w:rsidP="007C739C">
            <w:r w:rsidRPr="00BA2327">
              <w:t>Bidrin XPII</w:t>
            </w:r>
          </w:p>
        </w:tc>
        <w:tc>
          <w:tcPr>
            <w:tcW w:w="142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C739C" w:rsidRPr="00BA2327" w:rsidRDefault="007C739C" w:rsidP="007C739C">
            <w:pPr>
              <w:rPr>
                <w:rFonts w:ascii="AGaramondPro-Semibold" w:hAnsi="AGaramondPro-Semibold"/>
              </w:rPr>
            </w:pPr>
            <w:r w:rsidRPr="00BA2327">
              <w:t>8–12 oz</w:t>
            </w:r>
          </w:p>
        </w:tc>
        <w:tc>
          <w:tcPr>
            <w:tcW w:w="15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C739C" w:rsidRPr="00BA2327" w:rsidRDefault="007C739C" w:rsidP="007C739C">
            <w:pPr>
              <w:rPr>
                <w:rFonts w:ascii="AGaramondPro-Semibold" w:hAnsi="AGaramondPro-Semibold"/>
              </w:rPr>
            </w:pPr>
            <w:r w:rsidRPr="00BA2327">
              <w:t>–</w:t>
            </w:r>
          </w:p>
        </w:tc>
        <w:tc>
          <w:tcPr>
            <w:tcW w:w="145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C739C" w:rsidRPr="00BA2327" w:rsidRDefault="007C739C" w:rsidP="007C739C">
            <w:pPr>
              <w:rPr>
                <w:rFonts w:ascii="AGaramondPro-Semibold" w:hAnsi="AGaramondPro-Semibold"/>
              </w:rPr>
            </w:pPr>
            <w:r w:rsidRPr="00BA2327">
              <w:t>16–10</w:t>
            </w:r>
          </w:p>
        </w:tc>
        <w:tc>
          <w:tcPr>
            <w:tcW w:w="136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C739C" w:rsidRPr="00BA2327" w:rsidRDefault="007C739C" w:rsidP="007C739C">
            <w:pPr>
              <w:rPr>
                <w:rFonts w:ascii="AGaramondPro-Semibold" w:hAnsi="AGaramondPro-Semibold"/>
              </w:rPr>
            </w:pPr>
            <w:r w:rsidRPr="00BA2327">
              <w:t>30</w:t>
            </w:r>
          </w:p>
        </w:tc>
        <w:tc>
          <w:tcPr>
            <w:tcW w:w="33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7C739C" w:rsidRPr="00BA2327" w:rsidRDefault="007C739C" w:rsidP="007C739C">
            <w:pPr>
              <w:rPr>
                <w:rFonts w:ascii="AGaramondPro-Semibold" w:hAnsi="AGaramondPro-Semibold"/>
              </w:rPr>
            </w:pPr>
            <w:r w:rsidRPr="00BA2327">
              <w:t>Do not apply prior to bloom.</w:t>
            </w:r>
          </w:p>
        </w:tc>
      </w:tr>
      <w:tr w:rsidR="00BA2327" w:rsidRPr="00BA2327" w:rsidTr="007C739C">
        <w:trPr>
          <w:trHeight w:val="60"/>
        </w:trPr>
        <w:tc>
          <w:tcPr>
            <w:tcW w:w="218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C739C" w:rsidRPr="00BA2327" w:rsidRDefault="007C739C" w:rsidP="007C739C">
            <w:r w:rsidRPr="00BA2327">
              <w:t>dimethoate (OP)</w:t>
            </w:r>
          </w:p>
          <w:p w:rsidR="007C739C" w:rsidRPr="00BA2327" w:rsidRDefault="007C739C" w:rsidP="007C739C">
            <w:pPr>
              <w:rPr>
                <w:rFonts w:ascii="AGaramondPro-Semibold" w:hAnsi="AGaramondPro-Semibold"/>
              </w:rPr>
            </w:pPr>
            <w:r w:rsidRPr="00BA2327">
              <w:t>Dimethoate 4EC</w:t>
            </w:r>
          </w:p>
        </w:tc>
        <w:tc>
          <w:tcPr>
            <w:tcW w:w="142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C739C" w:rsidRPr="00BA2327" w:rsidRDefault="007C739C" w:rsidP="007C739C">
            <w:pPr>
              <w:rPr>
                <w:rFonts w:ascii="AGaramondPro-Semibold" w:hAnsi="AGaramondPro-Semibold"/>
              </w:rPr>
            </w:pPr>
            <w:r w:rsidRPr="00BA2327">
              <w:t>8–16 oz</w:t>
            </w:r>
          </w:p>
        </w:tc>
        <w:tc>
          <w:tcPr>
            <w:tcW w:w="15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C739C" w:rsidRPr="00BA2327" w:rsidRDefault="007C739C" w:rsidP="007C739C">
            <w:pPr>
              <w:rPr>
                <w:rFonts w:ascii="AGaramondPro-Semibold" w:hAnsi="AGaramondPro-Semibold"/>
              </w:rPr>
            </w:pPr>
            <w:r w:rsidRPr="00BA2327">
              <w:t>0.25–0.5</w:t>
            </w:r>
          </w:p>
        </w:tc>
        <w:tc>
          <w:tcPr>
            <w:tcW w:w="145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C739C" w:rsidRPr="00BA2327" w:rsidRDefault="007C739C" w:rsidP="007C739C">
            <w:pPr>
              <w:rPr>
                <w:rFonts w:ascii="AGaramondPro-Semibold" w:hAnsi="AGaramondPro-Semibold"/>
              </w:rPr>
            </w:pPr>
            <w:r w:rsidRPr="00BA2327">
              <w:t>16–8</w:t>
            </w:r>
          </w:p>
        </w:tc>
        <w:tc>
          <w:tcPr>
            <w:tcW w:w="136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C739C" w:rsidRPr="00BA2327" w:rsidRDefault="007C739C" w:rsidP="007C739C">
            <w:pPr>
              <w:rPr>
                <w:rFonts w:ascii="AGaramondPro-Semibold" w:hAnsi="AGaramondPro-Semibold"/>
              </w:rPr>
            </w:pPr>
            <w:r w:rsidRPr="00BA2327">
              <w:t>14</w:t>
            </w:r>
          </w:p>
        </w:tc>
        <w:tc>
          <w:tcPr>
            <w:tcW w:w="33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7C739C" w:rsidRPr="00BA2327" w:rsidRDefault="007C739C" w:rsidP="007C739C">
            <w:pPr>
              <w:rPr>
                <w:rFonts w:ascii="AGaramondPro-Semibold" w:hAnsi="AGaramondPro-Semibold"/>
              </w:rPr>
            </w:pPr>
          </w:p>
        </w:tc>
      </w:tr>
      <w:tr w:rsidR="00BA2327" w:rsidRPr="00BA2327" w:rsidTr="007C739C">
        <w:trPr>
          <w:trHeight w:val="60"/>
        </w:trPr>
        <w:tc>
          <w:tcPr>
            <w:tcW w:w="218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C739C" w:rsidRPr="00BA2327" w:rsidRDefault="007C739C" w:rsidP="007C739C">
            <w:r w:rsidRPr="00BA2327">
              <w:t>flonicamid (PC)</w:t>
            </w:r>
          </w:p>
          <w:p w:rsidR="007C739C" w:rsidRPr="00BA2327" w:rsidRDefault="007C739C" w:rsidP="007C739C">
            <w:r w:rsidRPr="00BA2327">
              <w:t>Carbine 50WG</w:t>
            </w:r>
          </w:p>
        </w:tc>
        <w:tc>
          <w:tcPr>
            <w:tcW w:w="142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C739C" w:rsidRPr="00BA2327" w:rsidRDefault="007C739C" w:rsidP="007C739C">
            <w:pPr>
              <w:rPr>
                <w:rFonts w:ascii="AGaramondPro-Semibold" w:hAnsi="AGaramondPro-Semibold"/>
              </w:rPr>
            </w:pPr>
            <w:r w:rsidRPr="00BA2327">
              <w:t>1.7–2.8 oz</w:t>
            </w:r>
          </w:p>
        </w:tc>
        <w:tc>
          <w:tcPr>
            <w:tcW w:w="15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C739C" w:rsidRPr="00BA2327" w:rsidRDefault="007C739C" w:rsidP="007C739C">
            <w:pPr>
              <w:rPr>
                <w:rFonts w:ascii="AGaramondPro-Semibold" w:hAnsi="AGaramondPro-Semibold"/>
              </w:rPr>
            </w:pPr>
            <w:r w:rsidRPr="00BA2327">
              <w:t>0.054–0.089</w:t>
            </w:r>
          </w:p>
        </w:tc>
        <w:tc>
          <w:tcPr>
            <w:tcW w:w="145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C739C" w:rsidRPr="00BA2327" w:rsidRDefault="007C739C" w:rsidP="007C739C">
            <w:pPr>
              <w:rPr>
                <w:rFonts w:ascii="AGaramondPro-Semibold" w:hAnsi="AGaramondPro-Semibold"/>
              </w:rPr>
            </w:pPr>
            <w:r w:rsidRPr="00BA2327">
              <w:t>9.4–5.7</w:t>
            </w:r>
          </w:p>
        </w:tc>
        <w:tc>
          <w:tcPr>
            <w:tcW w:w="136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C739C" w:rsidRPr="00BA2327" w:rsidRDefault="007C739C" w:rsidP="007C739C">
            <w:pPr>
              <w:rPr>
                <w:rFonts w:ascii="AGaramondPro-Semibold" w:hAnsi="AGaramondPro-Semibold"/>
              </w:rPr>
            </w:pPr>
            <w:r w:rsidRPr="00BA2327">
              <w:t>30</w:t>
            </w:r>
          </w:p>
        </w:tc>
        <w:tc>
          <w:tcPr>
            <w:tcW w:w="33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7C739C" w:rsidRPr="00BA2327" w:rsidRDefault="007C739C" w:rsidP="007C739C">
            <w:pPr>
              <w:rPr>
                <w:rFonts w:ascii="AGaramondPro-Semibold" w:hAnsi="AGaramondPro-Semibold"/>
              </w:rPr>
            </w:pPr>
          </w:p>
        </w:tc>
      </w:tr>
      <w:tr w:rsidR="00BA2327" w:rsidRPr="00BA2327" w:rsidTr="007C739C">
        <w:trPr>
          <w:trHeight w:val="60"/>
        </w:trPr>
        <w:tc>
          <w:tcPr>
            <w:tcW w:w="218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C739C" w:rsidRPr="00BA2327" w:rsidRDefault="007C739C" w:rsidP="007C739C">
            <w:r w:rsidRPr="00BA2327">
              <w:t>imidacloprid (CN)</w:t>
            </w:r>
          </w:p>
          <w:p w:rsidR="007C739C" w:rsidRPr="00BA2327" w:rsidRDefault="007C739C" w:rsidP="007C739C">
            <w:r w:rsidRPr="00BA2327">
              <w:t>Admire Pro 4.6SC</w:t>
            </w:r>
          </w:p>
        </w:tc>
        <w:tc>
          <w:tcPr>
            <w:tcW w:w="142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C739C" w:rsidRPr="00BA2327" w:rsidRDefault="007C739C" w:rsidP="007C739C">
            <w:pPr>
              <w:rPr>
                <w:rFonts w:ascii="AGaramondPro-Semibold" w:hAnsi="AGaramondPro-Semibold"/>
              </w:rPr>
            </w:pPr>
            <w:r w:rsidRPr="00BA2327">
              <w:t>1.3–1.7 oz</w:t>
            </w:r>
          </w:p>
        </w:tc>
        <w:tc>
          <w:tcPr>
            <w:tcW w:w="15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C739C" w:rsidRPr="00BA2327" w:rsidRDefault="007C739C" w:rsidP="007C739C">
            <w:pPr>
              <w:rPr>
                <w:rFonts w:ascii="AGaramondPro-Semibold" w:hAnsi="AGaramondPro-Semibold"/>
              </w:rPr>
            </w:pPr>
            <w:r w:rsidRPr="00BA2327">
              <w:t>0.047–0.062</w:t>
            </w:r>
          </w:p>
        </w:tc>
        <w:tc>
          <w:tcPr>
            <w:tcW w:w="145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C739C" w:rsidRPr="00BA2327" w:rsidRDefault="007C739C" w:rsidP="007C739C">
            <w:pPr>
              <w:rPr>
                <w:rFonts w:ascii="AGaramondPro-Semibold" w:hAnsi="AGaramondPro-Semibold"/>
              </w:rPr>
            </w:pPr>
            <w:r w:rsidRPr="00BA2327">
              <w:t>98–75</w:t>
            </w:r>
          </w:p>
        </w:tc>
        <w:tc>
          <w:tcPr>
            <w:tcW w:w="136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C739C" w:rsidRPr="00BA2327" w:rsidRDefault="007C739C" w:rsidP="007C739C">
            <w:pPr>
              <w:rPr>
                <w:rFonts w:ascii="AGaramondPro-Semibold" w:hAnsi="AGaramondPro-Semibold"/>
              </w:rPr>
            </w:pPr>
            <w:r w:rsidRPr="00BA2327">
              <w:t>14</w:t>
            </w:r>
          </w:p>
        </w:tc>
        <w:tc>
          <w:tcPr>
            <w:tcW w:w="33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7C739C" w:rsidRPr="00BA2327" w:rsidRDefault="007C739C" w:rsidP="007C739C">
            <w:pPr>
              <w:rPr>
                <w:rFonts w:ascii="AGaramondPro-Semibold" w:hAnsi="AGaramondPro-Semibold"/>
              </w:rPr>
            </w:pPr>
          </w:p>
        </w:tc>
      </w:tr>
      <w:tr w:rsidR="00BA2327" w:rsidRPr="00BA2327" w:rsidTr="007C739C">
        <w:trPr>
          <w:trHeight w:val="60"/>
        </w:trPr>
        <w:tc>
          <w:tcPr>
            <w:tcW w:w="218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C739C" w:rsidRPr="00BA2327" w:rsidRDefault="007C739C" w:rsidP="007C739C">
            <w:r w:rsidRPr="00BA2327">
              <w:t xml:space="preserve">imidacloprid (CN) + </w:t>
            </w:r>
            <w:r w:rsidRPr="00BA2327">
              <w:rPr>
                <w:rFonts w:ascii="Minion Pro SmBd" w:hAnsi="Minion Pro SmBd" w:cs="Minion Pro SmBd"/>
              </w:rPr>
              <w:t>β</w:t>
            </w:r>
            <w:r w:rsidRPr="00BA2327">
              <w:t>-cyfluthrin (P)</w:t>
            </w:r>
          </w:p>
          <w:p w:rsidR="007C739C" w:rsidRPr="00BA2327" w:rsidRDefault="007C739C" w:rsidP="007C739C">
            <w:r w:rsidRPr="00BA2327">
              <w:t>Leverage 360 EC</w:t>
            </w:r>
          </w:p>
        </w:tc>
        <w:tc>
          <w:tcPr>
            <w:tcW w:w="142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C739C" w:rsidRPr="00BA2327" w:rsidRDefault="007C739C" w:rsidP="007C739C">
            <w:pPr>
              <w:rPr>
                <w:rFonts w:ascii="AGaramondPro-Semibold" w:hAnsi="AGaramondPro-Semibold"/>
              </w:rPr>
            </w:pPr>
            <w:r w:rsidRPr="00BA2327">
              <w:t>2.8–3.2 oz</w:t>
            </w:r>
          </w:p>
        </w:tc>
        <w:tc>
          <w:tcPr>
            <w:tcW w:w="15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C739C" w:rsidRPr="00BA2327" w:rsidRDefault="007C739C" w:rsidP="007C739C">
            <w:pPr>
              <w:rPr>
                <w:rFonts w:ascii="AGaramondPro-Semibold" w:hAnsi="AGaramondPro-Semibold"/>
              </w:rPr>
            </w:pPr>
            <w:r w:rsidRPr="00BA2327">
              <w:t>–</w:t>
            </w:r>
          </w:p>
        </w:tc>
        <w:tc>
          <w:tcPr>
            <w:tcW w:w="145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C739C" w:rsidRPr="00BA2327" w:rsidRDefault="007C739C" w:rsidP="007C739C">
            <w:pPr>
              <w:rPr>
                <w:rFonts w:ascii="AGaramondPro-Semibold" w:hAnsi="AGaramondPro-Semibold"/>
              </w:rPr>
            </w:pPr>
            <w:r w:rsidRPr="00BA2327">
              <w:t>45–40</w:t>
            </w:r>
          </w:p>
        </w:tc>
        <w:tc>
          <w:tcPr>
            <w:tcW w:w="136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C739C" w:rsidRPr="00BA2327" w:rsidRDefault="007C739C" w:rsidP="007C739C">
            <w:pPr>
              <w:rPr>
                <w:rFonts w:ascii="AGaramondPro-Semibold" w:hAnsi="AGaramondPro-Semibold"/>
              </w:rPr>
            </w:pPr>
            <w:r w:rsidRPr="00BA2327">
              <w:t>14</w:t>
            </w:r>
          </w:p>
        </w:tc>
        <w:tc>
          <w:tcPr>
            <w:tcW w:w="33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7C739C" w:rsidRPr="00BA2327" w:rsidRDefault="007C739C" w:rsidP="007C739C">
            <w:pPr>
              <w:rPr>
                <w:rFonts w:ascii="AGaramondPro-Semibold" w:hAnsi="AGaramondPro-Semibold"/>
              </w:rPr>
            </w:pPr>
          </w:p>
        </w:tc>
      </w:tr>
      <w:tr w:rsidR="00BA2327" w:rsidRPr="00BA2327" w:rsidTr="007C739C">
        <w:trPr>
          <w:trHeight w:val="60"/>
        </w:trPr>
        <w:tc>
          <w:tcPr>
            <w:tcW w:w="218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C739C" w:rsidRPr="00BA2327" w:rsidRDefault="007C739C" w:rsidP="007C739C">
            <w:r w:rsidRPr="00BA2327">
              <w:lastRenderedPageBreak/>
              <w:t>malathion (OP)</w:t>
            </w:r>
          </w:p>
          <w:p w:rsidR="007C739C" w:rsidRPr="00BA2327" w:rsidRDefault="007C739C" w:rsidP="007C739C">
            <w:r w:rsidRPr="00BA2327">
              <w:t>Fyfanon ULV 9.9C</w:t>
            </w:r>
          </w:p>
        </w:tc>
        <w:tc>
          <w:tcPr>
            <w:tcW w:w="142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C739C" w:rsidRPr="00BA2327" w:rsidRDefault="007C739C" w:rsidP="007C739C">
            <w:pPr>
              <w:rPr>
                <w:rFonts w:ascii="AGaramondPro-Semibold" w:hAnsi="AGaramondPro-Semibold"/>
              </w:rPr>
            </w:pPr>
            <w:r w:rsidRPr="00BA2327">
              <w:t>11.9–15.8 oz</w:t>
            </w:r>
          </w:p>
        </w:tc>
        <w:tc>
          <w:tcPr>
            <w:tcW w:w="15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C739C" w:rsidRPr="00BA2327" w:rsidRDefault="007C739C" w:rsidP="007C739C">
            <w:pPr>
              <w:rPr>
                <w:rFonts w:ascii="AGaramondPro-Semibold" w:hAnsi="AGaramondPro-Semibold"/>
              </w:rPr>
            </w:pPr>
            <w:r w:rsidRPr="00BA2327">
              <w:t>0.92–1.22</w:t>
            </w:r>
          </w:p>
        </w:tc>
        <w:tc>
          <w:tcPr>
            <w:tcW w:w="145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C739C" w:rsidRPr="00BA2327" w:rsidRDefault="007C739C" w:rsidP="007C739C">
            <w:pPr>
              <w:rPr>
                <w:rFonts w:ascii="AGaramondPro-Semibold" w:hAnsi="AGaramondPro-Semibold"/>
              </w:rPr>
            </w:pPr>
            <w:r w:rsidRPr="00BA2327">
              <w:t>10.8–8.1</w:t>
            </w:r>
          </w:p>
        </w:tc>
        <w:tc>
          <w:tcPr>
            <w:tcW w:w="136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C739C" w:rsidRPr="00BA2327" w:rsidRDefault="007C739C" w:rsidP="007C739C">
            <w:pPr>
              <w:rPr>
                <w:rFonts w:ascii="AGaramondPro-Semibold" w:hAnsi="AGaramondPro-Semibold"/>
              </w:rPr>
            </w:pPr>
            <w:r w:rsidRPr="00BA2327">
              <w:t>7</w:t>
            </w:r>
          </w:p>
        </w:tc>
        <w:tc>
          <w:tcPr>
            <w:tcW w:w="33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7C739C" w:rsidRPr="00BA2327" w:rsidRDefault="007C739C" w:rsidP="007C739C">
            <w:pPr>
              <w:rPr>
                <w:rFonts w:ascii="AGaramondPro-Semibold" w:hAnsi="AGaramondPro-Semibold"/>
              </w:rPr>
            </w:pPr>
          </w:p>
        </w:tc>
      </w:tr>
      <w:tr w:rsidR="00BA2327" w:rsidRPr="00BA2327" w:rsidTr="007C739C">
        <w:trPr>
          <w:trHeight w:val="60"/>
        </w:trPr>
        <w:tc>
          <w:tcPr>
            <w:tcW w:w="218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C739C" w:rsidRPr="00BA2327" w:rsidRDefault="007C739C" w:rsidP="007C739C">
            <w:r w:rsidRPr="00BA2327">
              <w:t>novaluron (IGR)</w:t>
            </w:r>
          </w:p>
          <w:p w:rsidR="007C739C" w:rsidRPr="00BA2327" w:rsidRDefault="007C739C" w:rsidP="007C739C">
            <w:r w:rsidRPr="00BA2327">
              <w:t>Diamond 0.83EC</w:t>
            </w:r>
          </w:p>
        </w:tc>
        <w:tc>
          <w:tcPr>
            <w:tcW w:w="142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C739C" w:rsidRPr="00BA2327" w:rsidRDefault="007C739C" w:rsidP="007C739C"/>
          <w:p w:rsidR="007C739C" w:rsidRPr="00BA2327" w:rsidRDefault="007C739C" w:rsidP="007C739C">
            <w:pPr>
              <w:rPr>
                <w:rFonts w:ascii="AGaramondPro-Semibold" w:hAnsi="AGaramondPro-Semibold"/>
              </w:rPr>
            </w:pPr>
            <w:r w:rsidRPr="00BA2327">
              <w:t>6–9 oz</w:t>
            </w:r>
          </w:p>
        </w:tc>
        <w:tc>
          <w:tcPr>
            <w:tcW w:w="15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C739C" w:rsidRPr="00BA2327" w:rsidRDefault="007C739C" w:rsidP="007C739C"/>
          <w:p w:rsidR="007C739C" w:rsidRPr="00BA2327" w:rsidRDefault="007C739C" w:rsidP="007C739C">
            <w:pPr>
              <w:rPr>
                <w:rFonts w:ascii="AGaramondPro-Semibold" w:hAnsi="AGaramondPro-Semibold"/>
              </w:rPr>
            </w:pPr>
            <w:r w:rsidRPr="00BA2327">
              <w:t>0.04–0.06</w:t>
            </w:r>
          </w:p>
        </w:tc>
        <w:tc>
          <w:tcPr>
            <w:tcW w:w="145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C739C" w:rsidRPr="00BA2327" w:rsidRDefault="007C739C" w:rsidP="007C739C"/>
          <w:p w:rsidR="007C739C" w:rsidRPr="00BA2327" w:rsidRDefault="007C739C" w:rsidP="007C739C">
            <w:pPr>
              <w:rPr>
                <w:rFonts w:ascii="AGaramondPro-Semibold" w:hAnsi="AGaramondPro-Semibold"/>
              </w:rPr>
            </w:pPr>
            <w:r w:rsidRPr="00BA2327">
              <w:t>21.3–14.2</w:t>
            </w:r>
          </w:p>
        </w:tc>
        <w:tc>
          <w:tcPr>
            <w:tcW w:w="136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C739C" w:rsidRPr="00BA2327" w:rsidRDefault="007C739C" w:rsidP="007C739C"/>
          <w:p w:rsidR="007C739C" w:rsidRPr="00BA2327" w:rsidRDefault="007C739C" w:rsidP="007C739C">
            <w:pPr>
              <w:rPr>
                <w:rFonts w:ascii="AGaramondPro-Semibold" w:hAnsi="AGaramondPro-Semibold"/>
              </w:rPr>
            </w:pPr>
            <w:r w:rsidRPr="00BA2327">
              <w:t>30</w:t>
            </w:r>
          </w:p>
        </w:tc>
        <w:tc>
          <w:tcPr>
            <w:tcW w:w="33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7C739C" w:rsidRPr="00BA2327" w:rsidRDefault="007C739C" w:rsidP="007C739C">
            <w:pPr>
              <w:rPr>
                <w:rFonts w:ascii="AGaramondPro-Semibold" w:hAnsi="AGaramondPro-Semibold"/>
              </w:rPr>
            </w:pPr>
            <w:r w:rsidRPr="00BA2327">
              <w:t>Novaluron (Diamond) acts only on immature plant bugs and should be tank-mixed with a labeled adulticide. Use of novaluron (Diamond) during the third week of squaring or peak migration of adult plant bugs into cotton has shown benefits in protecting yield.</w:t>
            </w:r>
          </w:p>
        </w:tc>
      </w:tr>
      <w:tr w:rsidR="00BA2327" w:rsidRPr="00BA2327" w:rsidTr="007C739C">
        <w:trPr>
          <w:trHeight w:val="60"/>
        </w:trPr>
        <w:tc>
          <w:tcPr>
            <w:tcW w:w="218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C739C" w:rsidRPr="00BA2327" w:rsidRDefault="007C739C" w:rsidP="007C739C">
            <w:r w:rsidRPr="00BA2327">
              <w:t>oxamyl (C)</w:t>
            </w:r>
          </w:p>
          <w:p w:rsidR="007C739C" w:rsidRPr="00BA2327" w:rsidRDefault="007C739C" w:rsidP="007C739C">
            <w:pPr>
              <w:rPr>
                <w:rFonts w:ascii="AGaramondPro-Semibold" w:hAnsi="AGaramondPro-Semibold"/>
              </w:rPr>
            </w:pPr>
            <w:r w:rsidRPr="00BA2327">
              <w:t>Vydate C-LV 3.77</w:t>
            </w:r>
          </w:p>
        </w:tc>
        <w:tc>
          <w:tcPr>
            <w:tcW w:w="142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C739C" w:rsidRPr="00BA2327" w:rsidRDefault="007C739C" w:rsidP="007C739C">
            <w:pPr>
              <w:rPr>
                <w:rFonts w:ascii="AGaramondPro-Semibold" w:hAnsi="AGaramondPro-Semibold"/>
              </w:rPr>
            </w:pPr>
            <w:r w:rsidRPr="00BA2327">
              <w:t>11.2–17 oz</w:t>
            </w:r>
          </w:p>
        </w:tc>
        <w:tc>
          <w:tcPr>
            <w:tcW w:w="15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C739C" w:rsidRPr="00BA2327" w:rsidRDefault="007C739C" w:rsidP="007C739C">
            <w:pPr>
              <w:rPr>
                <w:rFonts w:ascii="AGaramondPro-Semibold" w:hAnsi="AGaramondPro-Semibold"/>
              </w:rPr>
            </w:pPr>
            <w:r w:rsidRPr="00BA2327">
              <w:t>0.33–0.5</w:t>
            </w:r>
          </w:p>
        </w:tc>
        <w:tc>
          <w:tcPr>
            <w:tcW w:w="145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C739C" w:rsidRPr="00BA2327" w:rsidRDefault="007C739C" w:rsidP="007C739C">
            <w:pPr>
              <w:rPr>
                <w:rFonts w:ascii="AGaramondPro-Semibold" w:hAnsi="AGaramondPro-Semibold"/>
              </w:rPr>
            </w:pPr>
            <w:r w:rsidRPr="00BA2327">
              <w:t>11.4–7.5</w:t>
            </w:r>
          </w:p>
        </w:tc>
        <w:tc>
          <w:tcPr>
            <w:tcW w:w="136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C739C" w:rsidRPr="00BA2327" w:rsidRDefault="007C739C" w:rsidP="007C739C">
            <w:pPr>
              <w:rPr>
                <w:rFonts w:ascii="AGaramondPro-Semibold" w:hAnsi="AGaramondPro-Semibold"/>
              </w:rPr>
            </w:pPr>
            <w:r w:rsidRPr="00BA2327">
              <w:t>14</w:t>
            </w:r>
          </w:p>
        </w:tc>
        <w:tc>
          <w:tcPr>
            <w:tcW w:w="33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7C739C" w:rsidRPr="00BA2327" w:rsidRDefault="007C739C" w:rsidP="007C739C">
            <w:pPr>
              <w:rPr>
                <w:rFonts w:ascii="AGaramondPro-Semibold" w:hAnsi="AGaramondPro-Semibold"/>
              </w:rPr>
            </w:pPr>
          </w:p>
        </w:tc>
      </w:tr>
      <w:tr w:rsidR="00BA2327" w:rsidRPr="00BA2327" w:rsidTr="007C739C">
        <w:trPr>
          <w:trHeight w:val="60"/>
        </w:trPr>
        <w:tc>
          <w:tcPr>
            <w:tcW w:w="218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C739C" w:rsidRPr="00BA2327" w:rsidRDefault="007C739C" w:rsidP="007C739C">
            <w:r w:rsidRPr="00BA2327">
              <w:t>sulfoxaflor (SX)</w:t>
            </w:r>
          </w:p>
          <w:p w:rsidR="007C739C" w:rsidRPr="00BA2327" w:rsidRDefault="007C739C" w:rsidP="007C739C">
            <w:r w:rsidRPr="00BA2327">
              <w:t>Transform WG</w:t>
            </w:r>
          </w:p>
        </w:tc>
        <w:tc>
          <w:tcPr>
            <w:tcW w:w="142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C739C" w:rsidRPr="00BA2327" w:rsidRDefault="007C739C" w:rsidP="007C739C">
            <w:pPr>
              <w:rPr>
                <w:rFonts w:ascii="AGaramondPro-Semibold" w:hAnsi="AGaramondPro-Semibold"/>
              </w:rPr>
            </w:pPr>
            <w:r w:rsidRPr="00BA2327">
              <w:t>1.5–2.25 oz</w:t>
            </w:r>
          </w:p>
        </w:tc>
        <w:tc>
          <w:tcPr>
            <w:tcW w:w="15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C739C" w:rsidRPr="00BA2327" w:rsidRDefault="007C739C" w:rsidP="007C739C">
            <w:pPr>
              <w:rPr>
                <w:rFonts w:ascii="AGaramondPro-Semibold" w:hAnsi="AGaramondPro-Semibold"/>
              </w:rPr>
            </w:pPr>
            <w:r w:rsidRPr="00BA2327">
              <w:t>0.047–0.071</w:t>
            </w:r>
          </w:p>
        </w:tc>
        <w:tc>
          <w:tcPr>
            <w:tcW w:w="145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C739C" w:rsidRPr="00BA2327" w:rsidRDefault="007C739C" w:rsidP="007C739C">
            <w:pPr>
              <w:rPr>
                <w:rFonts w:ascii="AGaramondPro-Semibold" w:hAnsi="AGaramondPro-Semibold"/>
              </w:rPr>
            </w:pPr>
            <w:r w:rsidRPr="00BA2327">
              <w:t>10.7–7.1</w:t>
            </w:r>
          </w:p>
        </w:tc>
        <w:tc>
          <w:tcPr>
            <w:tcW w:w="136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C739C" w:rsidRPr="00BA2327" w:rsidRDefault="007C739C" w:rsidP="007C739C">
            <w:pPr>
              <w:rPr>
                <w:rFonts w:ascii="AGaramondPro-Semibold" w:hAnsi="AGaramondPro-Semibold"/>
              </w:rPr>
            </w:pPr>
            <w:r w:rsidRPr="00BA2327">
              <w:t>14</w:t>
            </w:r>
          </w:p>
        </w:tc>
        <w:tc>
          <w:tcPr>
            <w:tcW w:w="33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7C739C" w:rsidRPr="00BA2327" w:rsidRDefault="007C739C" w:rsidP="007C739C">
            <w:pPr>
              <w:rPr>
                <w:rFonts w:ascii="AGaramondPro-Semibold" w:hAnsi="AGaramondPro-Semibold"/>
              </w:rPr>
            </w:pPr>
          </w:p>
        </w:tc>
      </w:tr>
      <w:tr w:rsidR="00BA2327" w:rsidRPr="00BA2327" w:rsidTr="007C739C">
        <w:trPr>
          <w:trHeight w:val="60"/>
        </w:trPr>
        <w:tc>
          <w:tcPr>
            <w:tcW w:w="218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C739C" w:rsidRPr="00BA2327" w:rsidRDefault="007C739C" w:rsidP="007C739C">
            <w:r w:rsidRPr="00BA2327">
              <w:t>thiamethoxam (CN)</w:t>
            </w:r>
          </w:p>
          <w:p w:rsidR="007C739C" w:rsidRPr="00BA2327" w:rsidRDefault="007C739C" w:rsidP="007C739C">
            <w:r w:rsidRPr="00BA2327">
              <w:t>Centric 40WG</w:t>
            </w:r>
          </w:p>
        </w:tc>
        <w:tc>
          <w:tcPr>
            <w:tcW w:w="142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C739C" w:rsidRPr="00BA2327" w:rsidRDefault="007C739C" w:rsidP="007C739C">
            <w:pPr>
              <w:rPr>
                <w:rFonts w:ascii="AGaramondPro-Semibold" w:hAnsi="AGaramondPro-Semibold"/>
              </w:rPr>
            </w:pPr>
            <w:r w:rsidRPr="00BA2327">
              <w:t>1.5–2.5 oz</w:t>
            </w:r>
          </w:p>
        </w:tc>
        <w:tc>
          <w:tcPr>
            <w:tcW w:w="15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C739C" w:rsidRPr="00BA2327" w:rsidRDefault="007C739C" w:rsidP="007C739C">
            <w:pPr>
              <w:rPr>
                <w:rFonts w:ascii="AGaramondPro-Semibold" w:hAnsi="AGaramondPro-Semibold"/>
              </w:rPr>
            </w:pPr>
            <w:r w:rsidRPr="00BA2327">
              <w:rPr>
                <w:spacing w:val="-4"/>
              </w:rPr>
              <w:t>0.0375–0.0625</w:t>
            </w:r>
          </w:p>
        </w:tc>
        <w:tc>
          <w:tcPr>
            <w:tcW w:w="145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C739C" w:rsidRPr="00BA2327" w:rsidRDefault="007C739C" w:rsidP="007C739C">
            <w:pPr>
              <w:rPr>
                <w:rFonts w:ascii="AGaramondPro-Semibold" w:hAnsi="AGaramondPro-Semibold"/>
              </w:rPr>
            </w:pPr>
            <w:r w:rsidRPr="00BA2327">
              <w:t>10.7–6.4</w:t>
            </w:r>
          </w:p>
        </w:tc>
        <w:tc>
          <w:tcPr>
            <w:tcW w:w="136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C739C" w:rsidRPr="00BA2327" w:rsidRDefault="007C739C" w:rsidP="007C739C">
            <w:pPr>
              <w:rPr>
                <w:rFonts w:ascii="AGaramondPro-Semibold" w:hAnsi="AGaramondPro-Semibold"/>
              </w:rPr>
            </w:pPr>
            <w:r w:rsidRPr="00BA2327">
              <w:t>21</w:t>
            </w:r>
          </w:p>
        </w:tc>
        <w:tc>
          <w:tcPr>
            <w:tcW w:w="33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7C739C" w:rsidRPr="00BA2327" w:rsidRDefault="007C739C" w:rsidP="007C739C">
            <w:pPr>
              <w:rPr>
                <w:rFonts w:ascii="AGaramondPro-Semibold" w:hAnsi="AGaramondPro-Semibold"/>
              </w:rPr>
            </w:pPr>
          </w:p>
        </w:tc>
      </w:tr>
      <w:tr w:rsidR="00BA2327" w:rsidRPr="00BA2327" w:rsidTr="007C739C">
        <w:trPr>
          <w:trHeight w:val="60"/>
        </w:trPr>
        <w:tc>
          <w:tcPr>
            <w:tcW w:w="218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C739C" w:rsidRPr="00BA2327" w:rsidRDefault="007C739C" w:rsidP="007C739C">
            <w:pPr>
              <w:rPr>
                <w:rFonts w:cstheme="minorHAnsi"/>
              </w:rPr>
            </w:pPr>
            <w:r w:rsidRPr="00BA2327">
              <w:rPr>
                <w:rFonts w:cstheme="minorHAnsi"/>
              </w:rPr>
              <w:t>thiamethoxam (CN) + λ-cyhalothrin (P)</w:t>
            </w:r>
          </w:p>
          <w:p w:rsidR="007C739C" w:rsidRPr="00BA2327" w:rsidRDefault="007C739C" w:rsidP="007C739C">
            <w:r w:rsidRPr="00BA2327">
              <w:rPr>
                <w:rFonts w:cstheme="minorHAnsi"/>
              </w:rPr>
              <w:t>Endigo ZC</w:t>
            </w:r>
          </w:p>
        </w:tc>
        <w:tc>
          <w:tcPr>
            <w:tcW w:w="142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C739C" w:rsidRPr="00BA2327" w:rsidRDefault="007C739C" w:rsidP="007C739C">
            <w:pPr>
              <w:rPr>
                <w:rFonts w:ascii="AGaramondPro-Semibold" w:hAnsi="AGaramondPro-Semibold"/>
              </w:rPr>
            </w:pPr>
            <w:r w:rsidRPr="00BA2327">
              <w:t>4–5.5 oz</w:t>
            </w:r>
          </w:p>
        </w:tc>
        <w:tc>
          <w:tcPr>
            <w:tcW w:w="15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C739C" w:rsidRPr="00BA2327" w:rsidRDefault="007C739C" w:rsidP="007C739C">
            <w:pPr>
              <w:rPr>
                <w:rFonts w:ascii="AGaramondPro-Semibold" w:hAnsi="AGaramondPro-Semibold"/>
              </w:rPr>
            </w:pPr>
            <w:r w:rsidRPr="00BA2327">
              <w:t>–</w:t>
            </w:r>
          </w:p>
        </w:tc>
        <w:tc>
          <w:tcPr>
            <w:tcW w:w="145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C739C" w:rsidRPr="00BA2327" w:rsidRDefault="007C739C" w:rsidP="007C739C">
            <w:pPr>
              <w:rPr>
                <w:rFonts w:ascii="AGaramondPro-Semibold" w:hAnsi="AGaramondPro-Semibold"/>
              </w:rPr>
            </w:pPr>
            <w:r w:rsidRPr="00BA2327">
              <w:t>32–23</w:t>
            </w:r>
          </w:p>
        </w:tc>
        <w:tc>
          <w:tcPr>
            <w:tcW w:w="136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C739C" w:rsidRPr="00BA2327" w:rsidRDefault="007C739C" w:rsidP="007C739C">
            <w:pPr>
              <w:rPr>
                <w:rFonts w:ascii="AGaramondPro-Semibold" w:hAnsi="AGaramondPro-Semibold"/>
              </w:rPr>
            </w:pPr>
            <w:r w:rsidRPr="00BA2327">
              <w:t>21</w:t>
            </w:r>
          </w:p>
        </w:tc>
        <w:tc>
          <w:tcPr>
            <w:tcW w:w="33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7C739C" w:rsidRPr="00BA2327" w:rsidRDefault="007C739C" w:rsidP="007C739C">
            <w:pPr>
              <w:rPr>
                <w:rFonts w:ascii="AGaramondPro-Semibold" w:hAnsi="AGaramondPro-Semibold"/>
              </w:rPr>
            </w:pPr>
          </w:p>
        </w:tc>
      </w:tr>
      <w:tr w:rsidR="00BA2327" w:rsidRPr="00BA2327" w:rsidTr="007C739C">
        <w:trPr>
          <w:trHeight w:val="338"/>
        </w:trPr>
        <w:tc>
          <w:tcPr>
            <w:tcW w:w="11264" w:type="dxa"/>
            <w:gridSpan w:val="6"/>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C739C" w:rsidRPr="00BA2327" w:rsidRDefault="007C739C" w:rsidP="007C739C">
            <w:pPr>
              <w:rPr>
                <w:rFonts w:ascii="AGaramondPro-Semibold" w:hAnsi="AGaramondPro-Semibold"/>
              </w:rPr>
            </w:pPr>
            <w:r w:rsidRPr="00BA2327">
              <w:t>Organophosphates tank-mixed with pyrethroids have proven to provide effective control of tarnished plant bugs after bloom.</w:t>
            </w:r>
          </w:p>
        </w:tc>
      </w:tr>
    </w:tbl>
    <w:p w:rsidR="007C739C" w:rsidRPr="00BA2327" w:rsidRDefault="007C739C" w:rsidP="007C739C">
      <w:r w:rsidRPr="00BA2327">
        <w:t>The sweep net is a very effective tool for monitoring adult plant bug populations, but the ground cloth is more effective for monitoring nymphs. Thorough scouting requires the use of both the sweep net and ground cloth. Visual scouting is a less reliable method of sampling for plant bugs. Before first bloom, sample fields twice weekly for plant bugs. Treat if populations exceed levels given for the specified growth stage.</w:t>
      </w:r>
    </w:p>
    <w:p w:rsidR="007C739C" w:rsidRPr="00BA2327" w:rsidRDefault="007C739C" w:rsidP="007C739C">
      <w:r w:rsidRPr="00BA2327">
        <w:t>Mapping plants to determine percent square retention is an important part of monitoring before first bloom. Plants that are fruiting normally should retain at least 80 percent of the first and second position fruiting sites on the upper five branches. However, there are many factors besides plant bugs that can cause poor square retention. If you notice low square retention or a sudden decline in square retention, intensify sampling for plant bugs to determine if they are the cause. When square retention is lower than 80 percent before first bloom, plant bug thresholds should be lowered accordingly. Note: Research has shown that there is no benefit from maintaining excessively high square retention rates. (Plots with square retention rates in the range of 70 to 85 percent at first bloom often produce slightly higher yields than plots with higher retention rates.) Attempting to maintain excessively high early-season square retention rates through the use of additional insecticide treatments will result in increased costs and increased risks of secondary pest outbreaks.</w:t>
      </w:r>
    </w:p>
    <w:p w:rsidR="007C739C" w:rsidRPr="00BA2327" w:rsidRDefault="007C739C" w:rsidP="007C739C">
      <w:r w:rsidRPr="00BA2327">
        <w:t>Avoid automatic/prophylactic-type treatments.</w:t>
      </w:r>
    </w:p>
    <w:p w:rsidR="007C739C" w:rsidRPr="00BA2327" w:rsidRDefault="007C739C" w:rsidP="007C739C">
      <w:r w:rsidRPr="00BA2327">
        <w:t xml:space="preserve">After plants begin to bloom, effective use of the sweep net becomes difficult and more emphasis is placed on drop cloths. When visual scouting, examine randomly selected plant terminals for presence of adults or </w:t>
      </w:r>
      <w:r w:rsidRPr="00BA2327">
        <w:lastRenderedPageBreak/>
        <w:t xml:space="preserve">nymphs, and inside the bracts of squares, blooms, and small bolls for presence of nymphs. Drop cloths, black in color, remain very effective for detecting small nymphs throughout the season. </w:t>
      </w:r>
    </w:p>
    <w:p w:rsidR="007C739C" w:rsidRPr="00BA2327" w:rsidRDefault="007C739C" w:rsidP="007C739C">
      <w:r w:rsidRPr="00BA2327">
        <w:t>“Dirty blooms,” blooms in which many of the anthers are dried and brown, are a sign of established infestations of plant bug nymphs feeding on larger squares. No threshold exists for percent dirty blooms, but if you find them, intensify visual scouting for plant bugs.</w:t>
      </w:r>
    </w:p>
    <w:p w:rsidR="007C739C" w:rsidRPr="00BA2327" w:rsidRDefault="007C739C" w:rsidP="007C739C">
      <w:r w:rsidRPr="00BA2327">
        <w:t xml:space="preserve">Some pyrethroids act against plant bugs and, when applied against budworms/bollworms as the primary target, provide control of low to moderate levels of plant bugs. Do not assume that treatments targeting budworms/bollworms will always provide effective control of plant bugs. Resistance to both pyrethroids and organophosphates has been documented in populations of plant bugs at some locations. Because of insecticide resistance and/or difficulty obtaining adequate coverage in larger cotton, a single application of insecticide may not effectively control heavy established populations of plant bugs. </w:t>
      </w:r>
    </w:p>
    <w:p w:rsidR="007C739C" w:rsidRPr="00BA2327" w:rsidRDefault="007C739C" w:rsidP="007C739C">
      <w:r w:rsidRPr="00BA2327">
        <w:t>Plant bug populations are often highest along field borders. This is especially true for field borders next to maturing fields of corn, sorghum, or early-maturing soybeans. In such situations, it is often helpful to scout and manage such field borders separately from the remainder of the crop. Such areas may require spot treatments that are not needed on the remainder of the field.</w:t>
      </w:r>
    </w:p>
    <w:p w:rsidR="007C739C" w:rsidRPr="00BA2327" w:rsidRDefault="007C739C" w:rsidP="007C739C">
      <w:r w:rsidRPr="00BA2327">
        <w:t>THRESHOLDS: Tarnished plant bugs: Emergence to first square: Treat if you find 1 plant-bug-flagged plant and 1 or more plant bugs per 10 row feet. Multiple applications applied at 4- to 5-day intervals may be required in such cases. First 2 weeks of squaring: drop cloth – 1 plant bug per 6 row feet; visual – 5 bugs per 100 plants; sweep net – 8 bugs per 100 sweeps. Third week of squaring through bloom: drop cloth – 3 bugs per 6 row feet; visual – 10 bugs per 100 plants; sweep net – 15 bugs per 100 sweeps. Dirty squares: 10 percent dirty squares (medium-sized squares with exposed buds that have been discolored yellow by plant bug feeding). Clouded plant bugs: Use the same threshold as for tarnished plant bugs, except clouded plant bugs should be counted 1.5 times when using sweep net.</w:t>
      </w:r>
    </w:p>
    <w:p w:rsidR="007C739C" w:rsidRPr="00BA2327" w:rsidRDefault="007C739C" w:rsidP="007C739C"/>
    <w:p w:rsidR="007C739C" w:rsidRPr="007E2774" w:rsidRDefault="007C739C" w:rsidP="007E2774">
      <w:pPr>
        <w:pStyle w:val="Heading4"/>
      </w:pPr>
      <w:r w:rsidRPr="007E2774">
        <w:t>Bollworms and Budworms: Ovicides</w:t>
      </w:r>
    </w:p>
    <w:tbl>
      <w:tblPr>
        <w:tblW w:w="0" w:type="auto"/>
        <w:tblInd w:w="-3" w:type="dxa"/>
        <w:tblLayout w:type="fixed"/>
        <w:tblCellMar>
          <w:left w:w="0" w:type="dxa"/>
          <w:right w:w="0" w:type="dxa"/>
        </w:tblCellMar>
        <w:tblLook w:val="0000" w:firstRow="0" w:lastRow="0" w:firstColumn="0" w:lastColumn="0" w:noHBand="0" w:noVBand="0"/>
      </w:tblPr>
      <w:tblGrid>
        <w:gridCol w:w="1927"/>
        <w:gridCol w:w="1229"/>
        <w:gridCol w:w="1310"/>
        <w:gridCol w:w="1253"/>
        <w:gridCol w:w="1181"/>
        <w:gridCol w:w="2815"/>
      </w:tblGrid>
      <w:tr w:rsidR="00BA2327" w:rsidRPr="00BA2327" w:rsidTr="007C739C">
        <w:trPr>
          <w:trHeight w:val="60"/>
          <w:tblHeader/>
        </w:trPr>
        <w:tc>
          <w:tcPr>
            <w:tcW w:w="19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7C739C" w:rsidRPr="00BA2327" w:rsidRDefault="007C739C" w:rsidP="007C739C">
            <w:pPr>
              <w:rPr>
                <w:b/>
              </w:rPr>
            </w:pPr>
            <w:r w:rsidRPr="00BA2327">
              <w:rPr>
                <w:b/>
              </w:rPr>
              <w:t>Insecticide</w:t>
            </w:r>
          </w:p>
        </w:tc>
        <w:tc>
          <w:tcPr>
            <w:tcW w:w="12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7C739C" w:rsidRPr="00BA2327" w:rsidRDefault="007C739C" w:rsidP="007C739C">
            <w:pPr>
              <w:rPr>
                <w:b/>
              </w:rPr>
            </w:pPr>
            <w:r w:rsidRPr="00BA2327">
              <w:rPr>
                <w:b/>
              </w:rPr>
              <w:t>Amount of Formulation per Acre</w:t>
            </w:r>
          </w:p>
        </w:tc>
        <w:tc>
          <w:tcPr>
            <w:tcW w:w="13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7C739C" w:rsidRPr="00BA2327" w:rsidRDefault="007C739C" w:rsidP="007C739C">
            <w:pPr>
              <w:rPr>
                <w:b/>
              </w:rPr>
            </w:pPr>
            <w:r w:rsidRPr="00BA2327">
              <w:rPr>
                <w:b/>
              </w:rPr>
              <w:t>Pounds Active Ingredient per Acre</w:t>
            </w:r>
          </w:p>
        </w:tc>
        <w:tc>
          <w:tcPr>
            <w:tcW w:w="12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7C739C" w:rsidRPr="00BA2327" w:rsidRDefault="007C739C" w:rsidP="007C739C">
            <w:pPr>
              <w:rPr>
                <w:b/>
              </w:rPr>
            </w:pPr>
            <w:r w:rsidRPr="00BA2327">
              <w:rPr>
                <w:b/>
              </w:rPr>
              <w:t>Acres 1 Gallon or 1 Pound Dry Will Treat</w:t>
            </w:r>
          </w:p>
        </w:tc>
        <w:tc>
          <w:tcPr>
            <w:tcW w:w="11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7C739C" w:rsidRPr="00BA2327" w:rsidRDefault="007C739C" w:rsidP="007C739C">
            <w:pPr>
              <w:rPr>
                <w:b/>
              </w:rPr>
            </w:pPr>
            <w:r w:rsidRPr="00BA2327">
              <w:rPr>
                <w:b/>
              </w:rPr>
              <w:t>PHI (days)</w:t>
            </w:r>
          </w:p>
        </w:tc>
        <w:tc>
          <w:tcPr>
            <w:tcW w:w="2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7C739C" w:rsidRPr="00BA2327" w:rsidRDefault="007C739C" w:rsidP="007C739C">
            <w:pPr>
              <w:rPr>
                <w:b/>
              </w:rPr>
            </w:pPr>
            <w:r w:rsidRPr="00BA2327">
              <w:rPr>
                <w:b/>
              </w:rPr>
              <w:t>Comments</w:t>
            </w:r>
          </w:p>
        </w:tc>
      </w:tr>
      <w:tr w:rsidR="00BA2327" w:rsidRPr="00BA2327" w:rsidTr="007C739C">
        <w:trPr>
          <w:trHeight w:val="60"/>
        </w:trPr>
        <w:tc>
          <w:tcPr>
            <w:tcW w:w="19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C739C" w:rsidRPr="00BA2327" w:rsidRDefault="007C739C" w:rsidP="007C739C">
            <w:r w:rsidRPr="00BA2327">
              <w:t xml:space="preserve">methomyl (C)   </w:t>
            </w:r>
          </w:p>
          <w:p w:rsidR="007C739C" w:rsidRPr="00BA2327" w:rsidRDefault="007C739C" w:rsidP="007C739C">
            <w:r w:rsidRPr="00BA2327">
              <w:t>Lannate 2.4LV</w:t>
            </w:r>
          </w:p>
        </w:tc>
        <w:tc>
          <w:tcPr>
            <w:tcW w:w="12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C739C" w:rsidRPr="00BA2327" w:rsidRDefault="007C739C" w:rsidP="007C739C"/>
          <w:p w:rsidR="007C739C" w:rsidRPr="00BA2327" w:rsidRDefault="007C739C" w:rsidP="007C739C">
            <w:r w:rsidRPr="00BA2327">
              <w:t>13.3 oz</w:t>
            </w:r>
          </w:p>
        </w:tc>
        <w:tc>
          <w:tcPr>
            <w:tcW w:w="13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C739C" w:rsidRPr="00BA2327" w:rsidRDefault="007C739C" w:rsidP="007C739C"/>
          <w:p w:rsidR="007C739C" w:rsidRPr="00BA2327" w:rsidRDefault="007C739C" w:rsidP="007C739C">
            <w:r w:rsidRPr="00BA2327">
              <w:t>0.25</w:t>
            </w:r>
          </w:p>
        </w:tc>
        <w:tc>
          <w:tcPr>
            <w:tcW w:w="12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C739C" w:rsidRPr="00BA2327" w:rsidRDefault="007C739C" w:rsidP="007C739C"/>
          <w:p w:rsidR="007C739C" w:rsidRPr="00BA2327" w:rsidRDefault="007C739C" w:rsidP="007C739C">
            <w:r w:rsidRPr="00BA2327">
              <w:t>9.7</w:t>
            </w:r>
          </w:p>
        </w:tc>
        <w:tc>
          <w:tcPr>
            <w:tcW w:w="11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C739C" w:rsidRPr="00BA2327" w:rsidRDefault="007C739C" w:rsidP="007C739C"/>
          <w:p w:rsidR="007C739C" w:rsidRPr="00BA2327" w:rsidRDefault="007C739C" w:rsidP="007C739C">
            <w:r w:rsidRPr="00BA2327">
              <w:t>15</w:t>
            </w:r>
          </w:p>
        </w:tc>
        <w:tc>
          <w:tcPr>
            <w:tcW w:w="2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C739C" w:rsidRPr="00BA2327" w:rsidRDefault="007C739C" w:rsidP="007C739C">
            <w:r w:rsidRPr="00BA2327">
              <w:t>Methomyl (Lannate) – A minimum of 10 days should elapse between 0.45 lb methomyl (Lannate) applications. The lower rate of methomyl (0.25-0.33 lb) may be applied as needed. If reddening of leaves is excessive, stop using the combination or alternate with other insecticides.</w:t>
            </w:r>
          </w:p>
        </w:tc>
      </w:tr>
    </w:tbl>
    <w:p w:rsidR="007C739C" w:rsidRPr="00BA2327" w:rsidRDefault="007C739C" w:rsidP="007C739C"/>
    <w:p w:rsidR="007C739C" w:rsidRPr="007E2774" w:rsidRDefault="007C739C" w:rsidP="007E2774">
      <w:pPr>
        <w:pStyle w:val="Heading4"/>
      </w:pPr>
      <w:r w:rsidRPr="007E2774">
        <w:lastRenderedPageBreak/>
        <w:t>Bollworms and Budworms: Foliar Larvicides</w:t>
      </w:r>
    </w:p>
    <w:tbl>
      <w:tblPr>
        <w:tblW w:w="0" w:type="auto"/>
        <w:tblInd w:w="-3" w:type="dxa"/>
        <w:tblLayout w:type="fixed"/>
        <w:tblCellMar>
          <w:left w:w="0" w:type="dxa"/>
          <w:right w:w="0" w:type="dxa"/>
        </w:tblCellMar>
        <w:tblLook w:val="0000" w:firstRow="0" w:lastRow="0" w:firstColumn="0" w:lastColumn="0" w:noHBand="0" w:noVBand="0"/>
      </w:tblPr>
      <w:tblGrid>
        <w:gridCol w:w="1927"/>
        <w:gridCol w:w="1229"/>
        <w:gridCol w:w="1310"/>
        <w:gridCol w:w="1253"/>
        <w:gridCol w:w="1121"/>
        <w:gridCol w:w="2875"/>
      </w:tblGrid>
      <w:tr w:rsidR="00BA2327" w:rsidRPr="00BA2327" w:rsidTr="007C739C">
        <w:trPr>
          <w:trHeight w:val="60"/>
          <w:tblHeader/>
        </w:trPr>
        <w:tc>
          <w:tcPr>
            <w:tcW w:w="19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7C739C" w:rsidRPr="00BA2327" w:rsidRDefault="007C739C" w:rsidP="007C739C">
            <w:r w:rsidRPr="00BA2327">
              <w:rPr>
                <w:b/>
                <w:bCs/>
              </w:rPr>
              <w:t>Insecticide</w:t>
            </w:r>
          </w:p>
        </w:tc>
        <w:tc>
          <w:tcPr>
            <w:tcW w:w="12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7C739C" w:rsidRPr="00BA2327" w:rsidRDefault="007C739C" w:rsidP="007C739C">
            <w:r w:rsidRPr="00BA2327">
              <w:rPr>
                <w:b/>
                <w:bCs/>
              </w:rPr>
              <w:t>Amount of Formulation per Acre</w:t>
            </w:r>
          </w:p>
        </w:tc>
        <w:tc>
          <w:tcPr>
            <w:tcW w:w="13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7C739C" w:rsidRPr="00BA2327" w:rsidRDefault="007C739C" w:rsidP="007C739C">
            <w:r w:rsidRPr="00BA2327">
              <w:rPr>
                <w:b/>
                <w:bCs/>
              </w:rPr>
              <w:t>Pounds Active Ingredient per Acre</w:t>
            </w:r>
          </w:p>
        </w:tc>
        <w:tc>
          <w:tcPr>
            <w:tcW w:w="12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7C739C" w:rsidRPr="00BA2327" w:rsidRDefault="007C739C" w:rsidP="007C739C">
            <w:r w:rsidRPr="00BA2327">
              <w:rPr>
                <w:b/>
                <w:bCs/>
              </w:rPr>
              <w:t>Acres 1 Gallon or 1 Pound Dry Will Treat</w:t>
            </w:r>
          </w:p>
        </w:tc>
        <w:tc>
          <w:tcPr>
            <w:tcW w:w="112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7C739C" w:rsidRPr="00BA2327" w:rsidRDefault="007C739C" w:rsidP="007C739C">
            <w:r w:rsidRPr="00BA2327">
              <w:rPr>
                <w:b/>
                <w:bCs/>
              </w:rPr>
              <w:t>PHI (days)</w:t>
            </w:r>
          </w:p>
        </w:tc>
        <w:tc>
          <w:tcPr>
            <w:tcW w:w="28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7C739C" w:rsidRPr="00BA2327" w:rsidRDefault="007C739C" w:rsidP="007C739C">
            <w:r w:rsidRPr="00BA2327">
              <w:rPr>
                <w:b/>
                <w:bCs/>
              </w:rPr>
              <w:t>Comments</w:t>
            </w:r>
          </w:p>
        </w:tc>
      </w:tr>
      <w:tr w:rsidR="00BA2327" w:rsidRPr="00BA2327" w:rsidTr="007C739C">
        <w:trPr>
          <w:trHeight w:val="60"/>
        </w:trPr>
        <w:tc>
          <w:tcPr>
            <w:tcW w:w="192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C739C" w:rsidRPr="00BA2327" w:rsidRDefault="007C739C" w:rsidP="007C739C">
            <w:r w:rsidRPr="00BA2327">
              <w:t>chlorantraniliprole (D)</w:t>
            </w:r>
          </w:p>
          <w:p w:rsidR="007C739C" w:rsidRPr="00BA2327" w:rsidRDefault="007C739C" w:rsidP="007C739C">
            <w:r w:rsidRPr="00BA2327">
              <w:t>Prevathon 0.43 SC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C739C" w:rsidRPr="00BA2327" w:rsidRDefault="007C739C" w:rsidP="007C739C"/>
          <w:p w:rsidR="007C739C" w:rsidRPr="00BA2327" w:rsidRDefault="007C739C" w:rsidP="007C739C">
            <w:r w:rsidRPr="00BA2327">
              <w:t>14–27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C739C" w:rsidRPr="00BA2327" w:rsidRDefault="007C739C" w:rsidP="007C739C"/>
          <w:p w:rsidR="007C739C" w:rsidRPr="00BA2327" w:rsidRDefault="007C739C" w:rsidP="007C739C">
            <w:r w:rsidRPr="00BA2327">
              <w:t>0.047–0.09</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C739C" w:rsidRPr="00BA2327" w:rsidRDefault="007C739C" w:rsidP="007C739C"/>
          <w:p w:rsidR="007C739C" w:rsidRPr="00BA2327" w:rsidRDefault="007C739C" w:rsidP="007C739C">
            <w:r w:rsidRPr="00BA2327">
              <w:t>9–4.7</w:t>
            </w:r>
          </w:p>
        </w:tc>
        <w:tc>
          <w:tcPr>
            <w:tcW w:w="112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C739C" w:rsidRPr="00BA2327" w:rsidRDefault="007C739C" w:rsidP="007C739C"/>
          <w:p w:rsidR="007C739C" w:rsidRPr="00BA2327" w:rsidRDefault="007C739C" w:rsidP="007C739C">
            <w:r w:rsidRPr="00BA2327">
              <w:t>21</w:t>
            </w:r>
          </w:p>
        </w:tc>
        <w:tc>
          <w:tcPr>
            <w:tcW w:w="287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7C739C" w:rsidRPr="00BA2327" w:rsidRDefault="007C739C" w:rsidP="007C739C">
            <w:r w:rsidRPr="00BA2327">
              <w:t>For Heliothine control (cotton bollworms and/or tobacco budworms), make the first application at rates of .066–.088 lb ai per acre. Later applications can be at rates of .044–.088 lb ai per acre, depending on pest pressure.</w:t>
            </w:r>
          </w:p>
        </w:tc>
      </w:tr>
      <w:tr w:rsidR="00BA2327" w:rsidRPr="00BA2327" w:rsidTr="007C739C">
        <w:trPr>
          <w:trHeight w:val="60"/>
        </w:trPr>
        <w:tc>
          <w:tcPr>
            <w:tcW w:w="192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C739C" w:rsidRPr="00BA2327" w:rsidRDefault="007C739C" w:rsidP="007C739C">
            <w:r w:rsidRPr="00BA2327">
              <w:t>indoxacarb (OX)</w:t>
            </w:r>
          </w:p>
          <w:p w:rsidR="007C739C" w:rsidRPr="00BA2327" w:rsidRDefault="007C739C" w:rsidP="007C739C">
            <w:r w:rsidRPr="00BA2327">
              <w:t>Steward 1.25EC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C739C" w:rsidRPr="00BA2327" w:rsidRDefault="007C739C" w:rsidP="007C739C">
            <w:r w:rsidRPr="00BA2327">
              <w:t>9.2–11.3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C739C" w:rsidRPr="00BA2327" w:rsidRDefault="007C739C" w:rsidP="007C739C">
            <w:r w:rsidRPr="00BA2327">
              <w:t>0.09–0.11</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C739C" w:rsidRPr="00BA2327" w:rsidRDefault="007C739C" w:rsidP="007C739C">
            <w:r w:rsidRPr="00BA2327">
              <w:t>14–11.3</w:t>
            </w:r>
          </w:p>
        </w:tc>
        <w:tc>
          <w:tcPr>
            <w:tcW w:w="112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C739C" w:rsidRPr="00BA2327" w:rsidRDefault="007C739C" w:rsidP="007C739C">
            <w:r w:rsidRPr="00BA2327">
              <w:t>14</w:t>
            </w:r>
          </w:p>
        </w:tc>
        <w:tc>
          <w:tcPr>
            <w:tcW w:w="287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7C739C" w:rsidRPr="00BA2327" w:rsidRDefault="007C739C" w:rsidP="007C739C"/>
        </w:tc>
      </w:tr>
      <w:tr w:rsidR="00BA2327" w:rsidRPr="00BA2327" w:rsidTr="007C739C">
        <w:trPr>
          <w:trHeight w:val="60"/>
        </w:trPr>
        <w:tc>
          <w:tcPr>
            <w:tcW w:w="192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C739C" w:rsidRPr="00BA2327" w:rsidRDefault="007C739C" w:rsidP="007C739C">
            <w:r w:rsidRPr="00BA2327">
              <w:t>λ-cyhalothrin (P), chlorantraniliprole (D)</w:t>
            </w:r>
          </w:p>
          <w:p w:rsidR="007C739C" w:rsidRPr="00BA2327" w:rsidRDefault="007C739C" w:rsidP="007C739C">
            <w:r w:rsidRPr="00BA2327">
              <w:t>Besiege</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C739C" w:rsidRPr="00BA2327" w:rsidRDefault="007C739C" w:rsidP="007C739C">
            <w:r w:rsidRPr="00BA2327">
              <w:t>6.5–12.5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C739C" w:rsidRPr="00BA2327" w:rsidRDefault="007C739C" w:rsidP="007C739C">
            <w:r w:rsidRPr="00BA2327">
              <w:t>–</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C739C" w:rsidRPr="00BA2327" w:rsidRDefault="007C739C" w:rsidP="007C739C">
            <w:r w:rsidRPr="00BA2327">
              <w:t>20–10</w:t>
            </w:r>
          </w:p>
        </w:tc>
        <w:tc>
          <w:tcPr>
            <w:tcW w:w="112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C739C" w:rsidRPr="00BA2327" w:rsidRDefault="007C739C" w:rsidP="007C739C">
            <w:r w:rsidRPr="00BA2327">
              <w:t>21</w:t>
            </w:r>
          </w:p>
        </w:tc>
        <w:tc>
          <w:tcPr>
            <w:tcW w:w="287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7C739C" w:rsidRPr="00BA2327" w:rsidRDefault="007C739C" w:rsidP="007C739C"/>
        </w:tc>
      </w:tr>
      <w:tr w:rsidR="00BA2327" w:rsidRPr="00BA2327" w:rsidTr="007C739C">
        <w:trPr>
          <w:trHeight w:val="60"/>
        </w:trPr>
        <w:tc>
          <w:tcPr>
            <w:tcW w:w="192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C739C" w:rsidRPr="00BA2327" w:rsidRDefault="007C739C" w:rsidP="007C739C">
            <w:r w:rsidRPr="00BA2327">
              <w:t>methomyl (C)</w:t>
            </w:r>
          </w:p>
          <w:p w:rsidR="007C739C" w:rsidRPr="00BA2327" w:rsidRDefault="007C739C" w:rsidP="007C739C">
            <w:r w:rsidRPr="00BA2327">
              <w:t>Lannate 2.4LV</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C739C" w:rsidRPr="00BA2327" w:rsidRDefault="007C739C" w:rsidP="007C739C">
            <w:r w:rsidRPr="00BA2327">
              <w:t>24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C739C" w:rsidRPr="00BA2327" w:rsidRDefault="007C739C" w:rsidP="007C739C">
            <w:r w:rsidRPr="00BA2327">
              <w:t>0.45</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C739C" w:rsidRPr="00BA2327" w:rsidRDefault="007C739C" w:rsidP="007C739C">
            <w:r w:rsidRPr="00BA2327">
              <w:t>5.3</w:t>
            </w:r>
          </w:p>
        </w:tc>
        <w:tc>
          <w:tcPr>
            <w:tcW w:w="112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C739C" w:rsidRPr="00BA2327" w:rsidRDefault="007C739C" w:rsidP="007C739C">
            <w:r w:rsidRPr="00BA2327">
              <w:t>15</w:t>
            </w:r>
          </w:p>
        </w:tc>
        <w:tc>
          <w:tcPr>
            <w:tcW w:w="287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7C739C" w:rsidRPr="00BA2327" w:rsidRDefault="007C739C" w:rsidP="007C739C"/>
        </w:tc>
      </w:tr>
      <w:tr w:rsidR="00BA2327" w:rsidRPr="00BA2327" w:rsidTr="007C739C">
        <w:trPr>
          <w:trHeight w:val="60"/>
        </w:trPr>
        <w:tc>
          <w:tcPr>
            <w:tcW w:w="192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C739C" w:rsidRPr="00BA2327" w:rsidRDefault="007C739C" w:rsidP="007C739C">
            <w:r w:rsidRPr="00BA2327">
              <w:t>methoxyfenozide (IGR)</w:t>
            </w:r>
          </w:p>
          <w:p w:rsidR="007C739C" w:rsidRPr="00BA2327" w:rsidRDefault="007C739C" w:rsidP="007C739C">
            <w:r w:rsidRPr="00BA2327">
              <w:t>+ spinetoram (SPN)</w:t>
            </w:r>
          </w:p>
          <w:p w:rsidR="007C739C" w:rsidRPr="00BA2327" w:rsidRDefault="007C739C" w:rsidP="007C739C">
            <w:r w:rsidRPr="00BA2327">
              <w:t>Intrepid Edge</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C739C" w:rsidRPr="00BA2327" w:rsidRDefault="007C739C" w:rsidP="007C739C">
            <w:r w:rsidRPr="00BA2327">
              <w:t>7–8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C739C" w:rsidRPr="00BA2327" w:rsidRDefault="007C739C" w:rsidP="007C739C">
            <w:r w:rsidRPr="00BA2327">
              <w:t>–</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C739C" w:rsidRPr="00BA2327" w:rsidRDefault="007C739C" w:rsidP="007C739C">
            <w:r w:rsidRPr="00BA2327">
              <w:t>32–16</w:t>
            </w:r>
          </w:p>
        </w:tc>
        <w:tc>
          <w:tcPr>
            <w:tcW w:w="112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C739C" w:rsidRPr="00BA2327" w:rsidRDefault="007C739C" w:rsidP="007C739C">
            <w:r w:rsidRPr="00BA2327">
              <w:t>28</w:t>
            </w:r>
          </w:p>
        </w:tc>
        <w:tc>
          <w:tcPr>
            <w:tcW w:w="287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7C739C" w:rsidRPr="00BA2327" w:rsidRDefault="007C739C" w:rsidP="007C739C">
            <w:r w:rsidRPr="00BA2327">
              <w:t>Do not exceed 12 oz of formulated product per year.</w:t>
            </w:r>
          </w:p>
        </w:tc>
      </w:tr>
      <w:tr w:rsidR="00BA2327" w:rsidRPr="00BA2327" w:rsidTr="007C739C">
        <w:trPr>
          <w:trHeight w:val="60"/>
        </w:trPr>
        <w:tc>
          <w:tcPr>
            <w:tcW w:w="192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C739C" w:rsidRPr="00BA2327" w:rsidRDefault="007C739C" w:rsidP="007C739C">
            <w:r w:rsidRPr="00BA2327">
              <w:t>spinetoram (SPN)</w:t>
            </w:r>
          </w:p>
          <w:p w:rsidR="007C739C" w:rsidRPr="00BA2327" w:rsidRDefault="007C739C" w:rsidP="007C739C">
            <w:r w:rsidRPr="00BA2327">
              <w:t>Radiant SC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C739C" w:rsidRPr="00BA2327" w:rsidRDefault="007C739C" w:rsidP="007C739C">
            <w:r w:rsidRPr="00BA2327">
              <w:t>2.8–8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C739C" w:rsidRPr="00BA2327" w:rsidRDefault="007C739C" w:rsidP="007C739C">
            <w:r w:rsidRPr="00BA2327">
              <w:t>0.022–0.0625</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C739C" w:rsidRPr="00BA2327" w:rsidRDefault="007C739C" w:rsidP="007C739C">
            <w:r w:rsidRPr="00BA2327">
              <w:t>46–16</w:t>
            </w:r>
          </w:p>
        </w:tc>
        <w:tc>
          <w:tcPr>
            <w:tcW w:w="112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C739C" w:rsidRPr="00BA2327" w:rsidRDefault="007C739C" w:rsidP="007C739C">
            <w:r w:rsidRPr="00BA2327">
              <w:t>28</w:t>
            </w:r>
          </w:p>
        </w:tc>
        <w:tc>
          <w:tcPr>
            <w:tcW w:w="287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7C739C" w:rsidRPr="00BA2327" w:rsidRDefault="007C739C" w:rsidP="007C739C"/>
        </w:tc>
      </w:tr>
      <w:tr w:rsidR="00BA2327" w:rsidRPr="00BA2327" w:rsidTr="007C739C">
        <w:trPr>
          <w:trHeight w:val="60"/>
        </w:trPr>
        <w:tc>
          <w:tcPr>
            <w:tcW w:w="192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C739C" w:rsidRPr="00BA2327" w:rsidRDefault="007C739C" w:rsidP="007C739C">
            <w:r w:rsidRPr="00BA2327">
              <w:t>spinosad (SPN)</w:t>
            </w:r>
          </w:p>
          <w:p w:rsidR="007C739C" w:rsidRPr="00BA2327" w:rsidRDefault="007C739C" w:rsidP="007C739C">
            <w:r w:rsidRPr="00BA2327">
              <w:t>Blackhawk</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C739C" w:rsidRPr="00BA2327" w:rsidRDefault="007C739C" w:rsidP="007C739C">
            <w:r w:rsidRPr="00BA2327">
              <w:t>1.6–3.2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C739C" w:rsidRPr="00BA2327" w:rsidRDefault="007C739C" w:rsidP="007C739C">
            <w:r w:rsidRPr="00BA2327">
              <w:t>0.036–0.072</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C739C" w:rsidRPr="00BA2327" w:rsidRDefault="007C739C" w:rsidP="007C739C">
            <w:r w:rsidRPr="00BA2327">
              <w:t>10–5</w:t>
            </w:r>
          </w:p>
        </w:tc>
        <w:tc>
          <w:tcPr>
            <w:tcW w:w="112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C739C" w:rsidRPr="00BA2327" w:rsidRDefault="007C739C" w:rsidP="007C739C">
            <w:r w:rsidRPr="00BA2327">
              <w:t>28</w:t>
            </w:r>
          </w:p>
        </w:tc>
        <w:tc>
          <w:tcPr>
            <w:tcW w:w="287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7C739C" w:rsidRPr="00BA2327" w:rsidRDefault="007C739C" w:rsidP="007C739C"/>
        </w:tc>
      </w:tr>
    </w:tbl>
    <w:p w:rsidR="00F0418F" w:rsidRDefault="007C739C" w:rsidP="00F0418F">
      <w:r w:rsidRPr="00BA2327">
        <w:t>Pyrethroid insecticides are no longer recommended for control of cotton bollworms or tobacco budworms in Mississippi due to widespread resistance and control failures. However, used as an ovicide in Bt cottons, it provides marginal control. See individual product labels for information.</w:t>
      </w:r>
    </w:p>
    <w:p w:rsidR="007C739C" w:rsidRPr="00BA2327" w:rsidRDefault="007C739C" w:rsidP="00F0418F">
      <w:r w:rsidRPr="00BA2327">
        <w:t>Infestations of bollworms and tobacco budworms may occur together anytime in the growing season, but these two insects are difficult to distinguish from one another as small larvae. Infestations of small larvae may be mostly bollworms, mostly tobacco budworms, or some combination of the two. Knowing the primary species present can greatly influence choice and costs of treatments. Information obtained from moth flushing counts or pheromone trap counts may help you estimate the species composition of an infestation and make treatment choices.</w:t>
      </w:r>
    </w:p>
    <w:p w:rsidR="007C739C" w:rsidRPr="00BA2327" w:rsidRDefault="007C739C" w:rsidP="007C739C">
      <w:r w:rsidRPr="00BA2327">
        <w:t xml:space="preserve">Bt Cotton: Transgenic Bt cotton that expresses two or more toxins targets the control of tobacco budworms and bollworms and should initially provide good to excellent control of these pests. However, high populations, especially of bollworms, may require treatment in some situations. Bollworms are less </w:t>
      </w:r>
      <w:r w:rsidRPr="00BA2327">
        <w:lastRenderedPageBreak/>
        <w:t>susceptible to Bt toxins than tobacco budworms. Intensify scouting of Bt cotton when high numbers of bollworm moths are present. Scout for larvae in blooms, bolls, and terminal area. Bt cotton may require supplemental treatments for bollworms when moderate to high insect populations are present or toxin expression is compromised.</w:t>
      </w:r>
    </w:p>
    <w:p w:rsidR="007C739C" w:rsidRPr="00BA2327" w:rsidRDefault="007C739C" w:rsidP="007C739C">
      <w:r w:rsidRPr="00BA2327">
        <w:t>CAUTION: Transgenic Bt cotton is available in several varieties. Efficacy of Bt cotton may vary depending on seed source and variety. If insecticide resistance is thought to be the cause of a treatment failure, switch to another chemistry immediately. Do not re-treat with a second application of the same class of material.</w:t>
      </w:r>
    </w:p>
    <w:p w:rsidR="00F0418F" w:rsidRDefault="007C739C" w:rsidP="007C739C">
      <w:r w:rsidRPr="00BA2327">
        <w:t xml:space="preserve">THRESHOLDS: </w:t>
      </w:r>
    </w:p>
    <w:p w:rsidR="007C739C" w:rsidRPr="00BA2327" w:rsidRDefault="007C739C" w:rsidP="007C739C">
      <w:r w:rsidRPr="00BA2327">
        <w:t>Non-Bt, WideStrike, TwinLink, and BG2 cotton varieties: Before bloom: Treat when population reaches or exceeds 8 larvae/100 plants or 6 percent fruit injury of any kind. After bloom: Treat when you find 20 eggs/100 plants or 6 percent fruit injury of any kind or treat when larvae exceed 4 larvae/100 plants. Regardless of size of larvae, treatment may be warranted if damaged-boll counts exceed 2 percent and significant numbers of larvae are present and continuing to cause damage. *If treating on eggs with a diamide insecticide, do not make additional diamide applications on eggs sooner than 12–14 days apart.</w:t>
      </w:r>
    </w:p>
    <w:p w:rsidR="007C739C" w:rsidRPr="00BA2327" w:rsidRDefault="007C739C" w:rsidP="007C739C">
      <w:r w:rsidRPr="00BA2327">
        <w:t>WideStrike 3, TwinLink Plus, and BG3 cotton varieties: Before bloom: Treat when population reaches or exceeds 8 larvae/100 plants or 6 percent fruit injury of any kind. After bloom: Treat when larvae 1/8-inch long or longer exceed 4 larvae/100 plants or 6 percent fruit injury of any kind. Regardless of size of larvae, treatment may be warranted if damaged-boll counts exceed 2 percent and significant numbers of larvae are present and continuing to cause damage.</w:t>
      </w:r>
    </w:p>
    <w:p w:rsidR="007C739C" w:rsidRPr="00BA2327" w:rsidRDefault="007C739C" w:rsidP="007C739C"/>
    <w:p w:rsidR="007C739C" w:rsidRPr="007E2774" w:rsidRDefault="007C739C" w:rsidP="007E2774">
      <w:pPr>
        <w:pStyle w:val="Heading4"/>
      </w:pPr>
      <w:r w:rsidRPr="007E2774">
        <w:t>Aphids</w:t>
      </w:r>
    </w:p>
    <w:tbl>
      <w:tblPr>
        <w:tblW w:w="0" w:type="auto"/>
        <w:tblInd w:w="-3" w:type="dxa"/>
        <w:tblLayout w:type="fixed"/>
        <w:tblCellMar>
          <w:left w:w="0" w:type="dxa"/>
          <w:right w:w="0" w:type="dxa"/>
        </w:tblCellMar>
        <w:tblLook w:val="0000" w:firstRow="0" w:lastRow="0" w:firstColumn="0" w:lastColumn="0" w:noHBand="0" w:noVBand="0"/>
      </w:tblPr>
      <w:tblGrid>
        <w:gridCol w:w="1913"/>
        <w:gridCol w:w="1228"/>
        <w:gridCol w:w="1310"/>
        <w:gridCol w:w="1253"/>
        <w:gridCol w:w="1181"/>
        <w:gridCol w:w="2830"/>
      </w:tblGrid>
      <w:tr w:rsidR="00BA2327" w:rsidRPr="00BA2327" w:rsidTr="007C739C">
        <w:trPr>
          <w:trHeight w:val="60"/>
          <w:tblHeader/>
        </w:trPr>
        <w:tc>
          <w:tcPr>
            <w:tcW w:w="19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7C739C" w:rsidRPr="00BA2327" w:rsidRDefault="007C739C" w:rsidP="007C739C">
            <w:pPr>
              <w:rPr>
                <w:b/>
              </w:rPr>
            </w:pPr>
            <w:r w:rsidRPr="00BA2327">
              <w:rPr>
                <w:b/>
              </w:rPr>
              <w:t>Insecticide</w:t>
            </w:r>
          </w:p>
        </w:tc>
        <w:tc>
          <w:tcPr>
            <w:tcW w:w="12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7C739C" w:rsidRPr="00BA2327" w:rsidRDefault="007C739C" w:rsidP="007C739C">
            <w:pPr>
              <w:rPr>
                <w:b/>
              </w:rPr>
            </w:pPr>
            <w:r w:rsidRPr="00BA2327">
              <w:rPr>
                <w:b/>
              </w:rPr>
              <w:t>Amount of Formulation per Acre</w:t>
            </w:r>
          </w:p>
        </w:tc>
        <w:tc>
          <w:tcPr>
            <w:tcW w:w="13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7C739C" w:rsidRPr="00BA2327" w:rsidRDefault="007C739C" w:rsidP="007C739C">
            <w:pPr>
              <w:rPr>
                <w:b/>
              </w:rPr>
            </w:pPr>
            <w:r w:rsidRPr="00BA2327">
              <w:rPr>
                <w:b/>
              </w:rPr>
              <w:t>Pounds Active Ingredient per Acre</w:t>
            </w:r>
          </w:p>
        </w:tc>
        <w:tc>
          <w:tcPr>
            <w:tcW w:w="12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7C739C" w:rsidRPr="00BA2327" w:rsidRDefault="007C739C" w:rsidP="007C739C">
            <w:pPr>
              <w:rPr>
                <w:b/>
              </w:rPr>
            </w:pPr>
            <w:r w:rsidRPr="00BA2327">
              <w:rPr>
                <w:b/>
              </w:rPr>
              <w:t>Acres 1 Gallon or 1 Pound Dry Will Treat</w:t>
            </w:r>
          </w:p>
        </w:tc>
        <w:tc>
          <w:tcPr>
            <w:tcW w:w="11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7C739C" w:rsidRPr="00BA2327" w:rsidRDefault="007C739C" w:rsidP="007C739C">
            <w:pPr>
              <w:rPr>
                <w:b/>
              </w:rPr>
            </w:pPr>
            <w:r w:rsidRPr="00BA2327">
              <w:rPr>
                <w:b/>
              </w:rPr>
              <w:t>PHI (days)</w:t>
            </w:r>
          </w:p>
        </w:tc>
        <w:tc>
          <w:tcPr>
            <w:tcW w:w="28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7C739C" w:rsidRPr="00BA2327" w:rsidRDefault="007C739C" w:rsidP="007C739C">
            <w:pPr>
              <w:rPr>
                <w:b/>
              </w:rPr>
            </w:pPr>
            <w:r w:rsidRPr="00BA2327">
              <w:rPr>
                <w:b/>
              </w:rPr>
              <w:t>Comments</w:t>
            </w:r>
          </w:p>
        </w:tc>
      </w:tr>
      <w:tr w:rsidR="00BA2327" w:rsidRPr="00BA2327" w:rsidTr="007C739C">
        <w:trPr>
          <w:trHeight w:val="60"/>
        </w:trPr>
        <w:tc>
          <w:tcPr>
            <w:tcW w:w="19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C739C" w:rsidRPr="00BA2327" w:rsidRDefault="007C739C" w:rsidP="007C739C">
            <w:r w:rsidRPr="00BA2327">
              <w:t>acetamiprid (CN)</w:t>
            </w:r>
          </w:p>
          <w:p w:rsidR="007C739C" w:rsidRPr="00BA2327" w:rsidRDefault="007C739C" w:rsidP="007C739C">
            <w:r w:rsidRPr="00BA2327">
              <w:t>Strafer Max</w:t>
            </w:r>
          </w:p>
        </w:tc>
        <w:tc>
          <w:tcPr>
            <w:tcW w:w="12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7C739C" w:rsidRPr="00BA2327" w:rsidRDefault="007C739C" w:rsidP="007C739C">
            <w:r w:rsidRPr="00BA2327">
              <w:t>1.1 oz</w:t>
            </w:r>
          </w:p>
        </w:tc>
        <w:tc>
          <w:tcPr>
            <w:tcW w:w="13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7C739C" w:rsidRPr="00BA2327" w:rsidRDefault="007C739C" w:rsidP="007C739C">
            <w:r w:rsidRPr="00BA2327">
              <w:t>0.05</w:t>
            </w:r>
          </w:p>
        </w:tc>
        <w:tc>
          <w:tcPr>
            <w:tcW w:w="12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7C739C" w:rsidRPr="00BA2327" w:rsidRDefault="007C739C" w:rsidP="007C739C">
            <w:r w:rsidRPr="00BA2327">
              <w:t>14.5</w:t>
            </w:r>
          </w:p>
        </w:tc>
        <w:tc>
          <w:tcPr>
            <w:tcW w:w="11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7C739C" w:rsidRPr="00BA2327" w:rsidRDefault="007C739C" w:rsidP="007C739C">
            <w:r w:rsidRPr="00BA2327">
              <w:t>28</w:t>
            </w:r>
          </w:p>
        </w:tc>
        <w:tc>
          <w:tcPr>
            <w:tcW w:w="28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C739C" w:rsidRPr="00BA2327" w:rsidRDefault="007C739C" w:rsidP="007C739C">
            <w:r w:rsidRPr="00BA2327">
              <w:t>Do not make more than four applications per season.</w:t>
            </w:r>
          </w:p>
        </w:tc>
      </w:tr>
      <w:tr w:rsidR="00BA2327" w:rsidRPr="00BA2327" w:rsidTr="007C739C">
        <w:trPr>
          <w:trHeight w:val="60"/>
        </w:trPr>
        <w:tc>
          <w:tcPr>
            <w:tcW w:w="19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C739C" w:rsidRPr="00BA2327" w:rsidRDefault="007C739C" w:rsidP="007C739C">
            <w:r w:rsidRPr="00BA2327">
              <w:t>flonicamid (PC)</w:t>
            </w:r>
          </w:p>
          <w:p w:rsidR="007C739C" w:rsidRPr="00BA2327" w:rsidRDefault="007C739C" w:rsidP="007C739C">
            <w:r w:rsidRPr="00BA2327">
              <w:t>Carbine 50WG</w:t>
            </w:r>
          </w:p>
        </w:tc>
        <w:tc>
          <w:tcPr>
            <w:tcW w:w="12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7C739C" w:rsidRPr="00BA2327" w:rsidRDefault="007C739C" w:rsidP="007C739C">
            <w:r w:rsidRPr="00BA2327">
              <w:t>1.4–2.8 oz</w:t>
            </w:r>
          </w:p>
        </w:tc>
        <w:tc>
          <w:tcPr>
            <w:tcW w:w="13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7C739C" w:rsidRPr="00BA2327" w:rsidRDefault="007C739C" w:rsidP="007C739C">
            <w:r w:rsidRPr="00BA2327">
              <w:t>0.044–0.089</w:t>
            </w:r>
          </w:p>
        </w:tc>
        <w:tc>
          <w:tcPr>
            <w:tcW w:w="12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7C739C" w:rsidRPr="00BA2327" w:rsidRDefault="007C739C" w:rsidP="007C739C">
            <w:r w:rsidRPr="00BA2327">
              <w:t>11.4–5.7</w:t>
            </w:r>
          </w:p>
        </w:tc>
        <w:tc>
          <w:tcPr>
            <w:tcW w:w="11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7C739C" w:rsidRPr="00BA2327" w:rsidRDefault="007C739C" w:rsidP="007C739C">
            <w:r w:rsidRPr="00BA2327">
              <w:t>30</w:t>
            </w:r>
          </w:p>
        </w:tc>
        <w:tc>
          <w:tcPr>
            <w:tcW w:w="28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C739C" w:rsidRPr="00BA2327" w:rsidRDefault="007C739C" w:rsidP="007C739C"/>
        </w:tc>
      </w:tr>
      <w:tr w:rsidR="00BA2327" w:rsidRPr="00BA2327" w:rsidTr="007C739C">
        <w:trPr>
          <w:trHeight w:val="60"/>
        </w:trPr>
        <w:tc>
          <w:tcPr>
            <w:tcW w:w="19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C739C" w:rsidRPr="00BA2327" w:rsidRDefault="007C739C" w:rsidP="007C739C">
            <w:r w:rsidRPr="00BA2327">
              <w:t>sulfoxaflor (SX)</w:t>
            </w:r>
          </w:p>
          <w:p w:rsidR="007C739C" w:rsidRPr="00BA2327" w:rsidRDefault="007C739C" w:rsidP="007C739C">
            <w:r w:rsidRPr="00BA2327">
              <w:t>Transform WG</w:t>
            </w:r>
          </w:p>
        </w:tc>
        <w:tc>
          <w:tcPr>
            <w:tcW w:w="12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7C739C" w:rsidRPr="00BA2327" w:rsidRDefault="007C739C" w:rsidP="007C739C">
            <w:r w:rsidRPr="00BA2327">
              <w:t>0.75–1 oz</w:t>
            </w:r>
          </w:p>
        </w:tc>
        <w:tc>
          <w:tcPr>
            <w:tcW w:w="13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7C739C" w:rsidRPr="00BA2327" w:rsidRDefault="007C739C" w:rsidP="007C739C">
            <w:r w:rsidRPr="00BA2327">
              <w:t>0.023–0.031</w:t>
            </w:r>
          </w:p>
        </w:tc>
        <w:tc>
          <w:tcPr>
            <w:tcW w:w="12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7C739C" w:rsidRPr="00BA2327" w:rsidRDefault="007C739C" w:rsidP="007C739C">
            <w:r w:rsidRPr="00BA2327">
              <w:t>21.3–16</w:t>
            </w:r>
          </w:p>
        </w:tc>
        <w:tc>
          <w:tcPr>
            <w:tcW w:w="11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7C739C" w:rsidRPr="00BA2327" w:rsidRDefault="007C739C" w:rsidP="007C739C">
            <w:r w:rsidRPr="00BA2327">
              <w:t>14</w:t>
            </w:r>
          </w:p>
        </w:tc>
        <w:tc>
          <w:tcPr>
            <w:tcW w:w="28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C739C" w:rsidRPr="00BA2327" w:rsidRDefault="007C739C" w:rsidP="007C739C"/>
        </w:tc>
      </w:tr>
    </w:tbl>
    <w:p w:rsidR="007C739C" w:rsidRPr="00BA2327" w:rsidRDefault="007C739C" w:rsidP="007C739C"/>
    <w:p w:rsidR="007C739C" w:rsidRPr="00BA2327" w:rsidRDefault="007C739C" w:rsidP="007C739C">
      <w:r w:rsidRPr="00BA2327">
        <w:t>In some areas, aphids may be resistant to some labeled insecticides. The impact of aphids on yield varies greatly, depending on a variety of factors, including number of aphids, duration of infestation, and presence of other stress factors such as drought. In some cases, relatively high populations caused no yield loss. In other cases, research has shown that untreated infestations that peaked as low as 35 aphids per leaf caused yield losses of approximately 45 pounds of lint. Higher yield losses have been recorded from heavier, more prolonged infestations.</w:t>
      </w:r>
    </w:p>
    <w:p w:rsidR="007C739C" w:rsidRPr="00BA2327" w:rsidRDefault="007C739C" w:rsidP="007C739C">
      <w:r w:rsidRPr="00BA2327">
        <w:t xml:space="preserve">Before treating aphids between first square and first bloom, consider ability to obtain control and potential impact on other pest populations, such as the tobacco budworm and beet armyworm. </w:t>
      </w:r>
    </w:p>
    <w:p w:rsidR="007C739C" w:rsidRPr="00BA2327" w:rsidRDefault="007C739C" w:rsidP="007C739C">
      <w:r w:rsidRPr="00BA2327">
        <w:t xml:space="preserve">Efficacy of various recommended chemicals varies by location; therefore, it is advisable to seek current information about what is working locally. (Talk to county Extension agents, Extension specialists, consultants, neighbors, and others.) When selecting aphicides, consider which classes of materials were used on the field earlier during the season, including in-furrow treatments. An aphicide from the least commonly used class </w:t>
      </w:r>
      <w:r w:rsidRPr="00BA2327">
        <w:lastRenderedPageBreak/>
        <w:t>may provide best control. Control may be improved by making a second application 4 to 7 days after the initial treatment. Rotating classes of insecticide chemistry used may enhance control.</w:t>
      </w:r>
    </w:p>
    <w:p w:rsidR="007C739C" w:rsidRPr="00BA2327" w:rsidRDefault="007C739C" w:rsidP="007C739C">
      <w:r w:rsidRPr="00BA2327">
        <w:t>THRESHOLDS: Consider treatment when spots of high aphid populations are causing heavy localized honeydew accumulation, aphid numbers are increasing over the remainder of the field, and no signs of diseased aphids are present. Under heavy infestations, use highest labeled rates. Important factors to consider before treatment include the following: 1) possibility of a fungal epizootic that will likely occur under high aphid infestation (this usually occurs in early to mid-July); 2) possibility of control failure with recommended insecticides (control must exceed 80 percent to give benefit); 3) predator and parasite populations that may suppress aphids; 4) presence of additional plant stress factors, such as drought or low plant vigor; 5) need to apply insecticide for control of other pests.</w:t>
      </w:r>
    </w:p>
    <w:p w:rsidR="007C739C" w:rsidRPr="00BA2327" w:rsidRDefault="007C739C" w:rsidP="007C739C">
      <w:r w:rsidRPr="00BA2327">
        <w:t>Treatment may be beneficial in avoiding yield reduction when the following conditions exist together: 1) isolated spots occur through the field where heavy aphid infestations cause honeydew-coated plants; 2) aphid numbers are increasing on remaining plants throughout the field; and 3) no indication of aphid fungal disease is present.</w:t>
      </w:r>
    </w:p>
    <w:p w:rsidR="007C739C" w:rsidRPr="00BA2327" w:rsidRDefault="007C739C" w:rsidP="007C739C">
      <w:r w:rsidRPr="00BA2327">
        <w:t>When treating aphids, try to get good coverage, particularly to undersides of leaves.</w:t>
      </w:r>
    </w:p>
    <w:p w:rsidR="008F51F4" w:rsidRPr="00BA2327" w:rsidRDefault="008F51F4" w:rsidP="007C739C"/>
    <w:p w:rsidR="008F51F4" w:rsidRPr="007E2774" w:rsidRDefault="008F51F4" w:rsidP="007E2774">
      <w:pPr>
        <w:pStyle w:val="Heading4"/>
      </w:pPr>
      <w:r w:rsidRPr="007E2774">
        <w:t>Spider Mites</w:t>
      </w:r>
    </w:p>
    <w:tbl>
      <w:tblPr>
        <w:tblW w:w="10842" w:type="dxa"/>
        <w:tblInd w:w="-3" w:type="dxa"/>
        <w:tblLayout w:type="fixed"/>
        <w:tblCellMar>
          <w:left w:w="0" w:type="dxa"/>
          <w:right w:w="0" w:type="dxa"/>
        </w:tblCellMar>
        <w:tblLook w:val="0000" w:firstRow="0" w:lastRow="0" w:firstColumn="0" w:lastColumn="0" w:noHBand="0" w:noVBand="0"/>
      </w:tblPr>
      <w:tblGrid>
        <w:gridCol w:w="2135"/>
        <w:gridCol w:w="1370"/>
        <w:gridCol w:w="1462"/>
        <w:gridCol w:w="1398"/>
        <w:gridCol w:w="1318"/>
        <w:gridCol w:w="3159"/>
      </w:tblGrid>
      <w:tr w:rsidR="00BA2327" w:rsidRPr="00BA2327" w:rsidTr="008F51F4">
        <w:trPr>
          <w:trHeight w:val="60"/>
          <w:tblHeader/>
        </w:trPr>
        <w:tc>
          <w:tcPr>
            <w:tcW w:w="21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F51F4" w:rsidRPr="00BA2327" w:rsidRDefault="008F51F4" w:rsidP="008F51F4">
            <w:pPr>
              <w:rPr>
                <w:b/>
              </w:rPr>
            </w:pPr>
            <w:r w:rsidRPr="00BA2327">
              <w:rPr>
                <w:b/>
              </w:rPr>
              <w:t>Insecticide</w:t>
            </w:r>
          </w:p>
        </w:tc>
        <w:tc>
          <w:tcPr>
            <w:tcW w:w="13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F51F4" w:rsidRPr="00BA2327" w:rsidRDefault="008F51F4" w:rsidP="008F51F4">
            <w:pPr>
              <w:rPr>
                <w:b/>
              </w:rPr>
            </w:pPr>
            <w:r w:rsidRPr="00BA2327">
              <w:rPr>
                <w:b/>
              </w:rPr>
              <w:t>Amount of Formulation per Acre</w:t>
            </w:r>
          </w:p>
        </w:tc>
        <w:tc>
          <w:tcPr>
            <w:tcW w:w="14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F51F4" w:rsidRPr="00BA2327" w:rsidRDefault="008F51F4" w:rsidP="008F51F4">
            <w:pPr>
              <w:rPr>
                <w:b/>
              </w:rPr>
            </w:pPr>
            <w:r w:rsidRPr="00BA2327">
              <w:rPr>
                <w:b/>
              </w:rPr>
              <w:t>Pounds Active Ingredient per Acre</w:t>
            </w:r>
          </w:p>
        </w:tc>
        <w:tc>
          <w:tcPr>
            <w:tcW w:w="13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F51F4" w:rsidRPr="00BA2327" w:rsidRDefault="008F51F4" w:rsidP="008F51F4">
            <w:pPr>
              <w:rPr>
                <w:b/>
              </w:rPr>
            </w:pPr>
            <w:r w:rsidRPr="00BA2327">
              <w:rPr>
                <w:b/>
              </w:rPr>
              <w:t>Acres 1 Gallon or 1 Pound Dry Will Treat</w:t>
            </w:r>
          </w:p>
        </w:tc>
        <w:tc>
          <w:tcPr>
            <w:tcW w:w="13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F51F4" w:rsidRPr="00BA2327" w:rsidRDefault="008F51F4" w:rsidP="008F51F4">
            <w:pPr>
              <w:rPr>
                <w:b/>
              </w:rPr>
            </w:pPr>
            <w:r w:rsidRPr="00BA2327">
              <w:rPr>
                <w:b/>
              </w:rPr>
              <w:t>PHI (days)</w:t>
            </w:r>
          </w:p>
        </w:tc>
        <w:tc>
          <w:tcPr>
            <w:tcW w:w="31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F51F4" w:rsidRPr="00BA2327" w:rsidRDefault="008F51F4" w:rsidP="008F51F4">
            <w:pPr>
              <w:rPr>
                <w:b/>
              </w:rPr>
            </w:pPr>
            <w:r w:rsidRPr="00BA2327">
              <w:rPr>
                <w:b/>
              </w:rPr>
              <w:t>Comments</w:t>
            </w:r>
          </w:p>
        </w:tc>
      </w:tr>
      <w:tr w:rsidR="00BA2327" w:rsidRPr="00BA2327" w:rsidTr="008F51F4">
        <w:trPr>
          <w:trHeight w:val="60"/>
        </w:trPr>
        <w:tc>
          <w:tcPr>
            <w:tcW w:w="21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F51F4" w:rsidRPr="00BA2327" w:rsidRDefault="008F51F4" w:rsidP="008F51F4">
            <w:r w:rsidRPr="00BA2327">
              <w:t>abamectin (AV)</w:t>
            </w:r>
          </w:p>
          <w:p w:rsidR="008F51F4" w:rsidRPr="00BA2327" w:rsidRDefault="008F51F4" w:rsidP="008F51F4">
            <w:r w:rsidRPr="00BA2327">
              <w:t>Agri-Mek 0.15EC</w:t>
            </w:r>
          </w:p>
          <w:p w:rsidR="008F51F4" w:rsidRPr="00BA2327" w:rsidRDefault="008F51F4" w:rsidP="008F51F4">
            <w:r w:rsidRPr="00BA2327">
              <w:t>Agri-Mek 0.7SC</w:t>
            </w:r>
          </w:p>
        </w:tc>
        <w:tc>
          <w:tcPr>
            <w:tcW w:w="13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F51F4" w:rsidRPr="00BA2327" w:rsidRDefault="008F51F4" w:rsidP="008F51F4">
            <w:r w:rsidRPr="00BA2327">
              <w:t>10.0–16 oz</w:t>
            </w:r>
          </w:p>
          <w:p w:rsidR="008F51F4" w:rsidRPr="00BA2327" w:rsidRDefault="008F51F4" w:rsidP="008F51F4">
            <w:r w:rsidRPr="00BA2327">
              <w:t>2–3.5 oz</w:t>
            </w:r>
          </w:p>
        </w:tc>
        <w:tc>
          <w:tcPr>
            <w:tcW w:w="14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F51F4" w:rsidRPr="00BA2327" w:rsidRDefault="008F51F4" w:rsidP="008F51F4">
            <w:r w:rsidRPr="00BA2327">
              <w:t>0.12–0.019</w:t>
            </w:r>
          </w:p>
          <w:p w:rsidR="008F51F4" w:rsidRPr="00BA2327" w:rsidRDefault="008F51F4" w:rsidP="008F51F4">
            <w:r w:rsidRPr="00BA2327">
              <w:t>0.12–0.15</w:t>
            </w:r>
          </w:p>
        </w:tc>
        <w:tc>
          <w:tcPr>
            <w:tcW w:w="13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F51F4" w:rsidRPr="00BA2327" w:rsidRDefault="008F51F4" w:rsidP="008F51F4">
            <w:r w:rsidRPr="00BA2327">
              <w:t>13–8</w:t>
            </w:r>
          </w:p>
          <w:p w:rsidR="008F51F4" w:rsidRPr="00BA2327" w:rsidRDefault="008F51F4" w:rsidP="008F51F4">
            <w:r w:rsidRPr="00BA2327">
              <w:t>64–37</w:t>
            </w:r>
          </w:p>
        </w:tc>
        <w:tc>
          <w:tcPr>
            <w:tcW w:w="13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F51F4" w:rsidRPr="00BA2327" w:rsidRDefault="008F51F4" w:rsidP="008F51F4">
            <w:r w:rsidRPr="00BA2327">
              <w:t>20</w:t>
            </w:r>
          </w:p>
          <w:p w:rsidR="008F51F4" w:rsidRPr="00BA2327" w:rsidRDefault="008F51F4" w:rsidP="008F51F4">
            <w:r w:rsidRPr="00BA2327">
              <w:t>20</w:t>
            </w:r>
          </w:p>
        </w:tc>
        <w:tc>
          <w:tcPr>
            <w:tcW w:w="31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F51F4" w:rsidRPr="00BA2327" w:rsidRDefault="008F51F4" w:rsidP="008F51F4">
            <w:r w:rsidRPr="00BA2327">
              <w:t>Resistance reported with abamectin in Mississippi and Louisiana.</w:t>
            </w:r>
          </w:p>
        </w:tc>
      </w:tr>
      <w:tr w:rsidR="00BA2327" w:rsidRPr="00BA2327" w:rsidTr="008F51F4">
        <w:trPr>
          <w:trHeight w:val="60"/>
        </w:trPr>
        <w:tc>
          <w:tcPr>
            <w:tcW w:w="21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F51F4" w:rsidRPr="00BA2327" w:rsidRDefault="008F51F4" w:rsidP="008F51F4">
            <w:r w:rsidRPr="00BA2327">
              <w:t>bifenthrin (P) + abamectin (AV)</w:t>
            </w:r>
          </w:p>
          <w:p w:rsidR="008F51F4" w:rsidRPr="00BA2327" w:rsidRDefault="008F51F4" w:rsidP="008F51F4">
            <w:r w:rsidRPr="00BA2327">
              <w:t>Athena</w:t>
            </w:r>
          </w:p>
        </w:tc>
        <w:tc>
          <w:tcPr>
            <w:tcW w:w="13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F51F4" w:rsidRPr="00BA2327" w:rsidRDefault="008F51F4" w:rsidP="008F51F4">
            <w:r w:rsidRPr="00BA2327">
              <w:t>8–17 oz</w:t>
            </w:r>
          </w:p>
        </w:tc>
        <w:tc>
          <w:tcPr>
            <w:tcW w:w="14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F51F4" w:rsidRPr="00BA2327" w:rsidRDefault="008F51F4" w:rsidP="008F51F4">
            <w:r w:rsidRPr="00BA2327">
              <w:t>–</w:t>
            </w:r>
          </w:p>
        </w:tc>
        <w:tc>
          <w:tcPr>
            <w:tcW w:w="13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F51F4" w:rsidRPr="00BA2327" w:rsidRDefault="008F51F4" w:rsidP="008F51F4">
            <w:r w:rsidRPr="00BA2327">
              <w:t>16–7.5</w:t>
            </w:r>
          </w:p>
        </w:tc>
        <w:tc>
          <w:tcPr>
            <w:tcW w:w="13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F51F4" w:rsidRPr="00BA2327" w:rsidRDefault="008F51F4" w:rsidP="008F51F4">
            <w:r w:rsidRPr="00BA2327">
              <w:t>20</w:t>
            </w:r>
          </w:p>
        </w:tc>
        <w:tc>
          <w:tcPr>
            <w:tcW w:w="31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F51F4" w:rsidRPr="00BA2327" w:rsidRDefault="008F51F4" w:rsidP="008F51F4"/>
        </w:tc>
      </w:tr>
      <w:tr w:rsidR="00BA2327" w:rsidRPr="00BA2327" w:rsidTr="008F51F4">
        <w:trPr>
          <w:trHeight w:val="60"/>
        </w:trPr>
        <w:tc>
          <w:tcPr>
            <w:tcW w:w="21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F51F4" w:rsidRPr="00BA2327" w:rsidRDefault="008F51F4" w:rsidP="008F51F4">
            <w:r w:rsidRPr="00BA2327">
              <w:t>etoxazole (IGR)</w:t>
            </w:r>
          </w:p>
          <w:p w:rsidR="008F51F4" w:rsidRPr="00BA2327" w:rsidRDefault="008F51F4" w:rsidP="008F51F4">
            <w:r w:rsidRPr="00BA2327">
              <w:t>Zeal 72WSP</w:t>
            </w:r>
          </w:p>
        </w:tc>
        <w:tc>
          <w:tcPr>
            <w:tcW w:w="13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F51F4" w:rsidRPr="00BA2327" w:rsidRDefault="008F51F4" w:rsidP="008F51F4">
            <w:r w:rsidRPr="00BA2327">
              <w:t>0.67–1 oz</w:t>
            </w:r>
          </w:p>
        </w:tc>
        <w:tc>
          <w:tcPr>
            <w:tcW w:w="14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F51F4" w:rsidRPr="00BA2327" w:rsidRDefault="008F51F4" w:rsidP="008F51F4">
            <w:r w:rsidRPr="00BA2327">
              <w:t>0.03–0.045</w:t>
            </w:r>
          </w:p>
        </w:tc>
        <w:tc>
          <w:tcPr>
            <w:tcW w:w="13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F51F4" w:rsidRPr="00BA2327" w:rsidRDefault="008F51F4" w:rsidP="008F51F4">
            <w:r w:rsidRPr="00BA2327">
              <w:t>23.88–16</w:t>
            </w:r>
          </w:p>
        </w:tc>
        <w:tc>
          <w:tcPr>
            <w:tcW w:w="13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F51F4" w:rsidRPr="00BA2327" w:rsidRDefault="008F51F4" w:rsidP="008F51F4">
            <w:r w:rsidRPr="00BA2327">
              <w:t>28</w:t>
            </w:r>
          </w:p>
        </w:tc>
        <w:tc>
          <w:tcPr>
            <w:tcW w:w="31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F51F4" w:rsidRPr="00BA2327" w:rsidRDefault="008F51F4" w:rsidP="008F51F4"/>
        </w:tc>
      </w:tr>
      <w:tr w:rsidR="00BA2327" w:rsidRPr="00BA2327" w:rsidTr="008F51F4">
        <w:trPr>
          <w:trHeight w:val="60"/>
        </w:trPr>
        <w:tc>
          <w:tcPr>
            <w:tcW w:w="21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F51F4" w:rsidRPr="00BA2327" w:rsidRDefault="008F51F4" w:rsidP="008F51F4">
            <w:r w:rsidRPr="00BA2327">
              <w:t>fenpyroximate (M)</w:t>
            </w:r>
          </w:p>
          <w:p w:rsidR="008F51F4" w:rsidRPr="00BA2327" w:rsidRDefault="008F51F4" w:rsidP="008F51F4">
            <w:r w:rsidRPr="00BA2327">
              <w:t>Portal 0.4EC</w:t>
            </w:r>
          </w:p>
        </w:tc>
        <w:tc>
          <w:tcPr>
            <w:tcW w:w="13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F51F4" w:rsidRPr="00BA2327" w:rsidRDefault="008F51F4" w:rsidP="008F51F4">
            <w:r w:rsidRPr="00BA2327">
              <w:t>16–32 oz</w:t>
            </w:r>
          </w:p>
        </w:tc>
        <w:tc>
          <w:tcPr>
            <w:tcW w:w="14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F51F4" w:rsidRPr="00BA2327" w:rsidRDefault="008F51F4" w:rsidP="008F51F4">
            <w:r w:rsidRPr="00BA2327">
              <w:t>0.05–0.1</w:t>
            </w:r>
          </w:p>
        </w:tc>
        <w:tc>
          <w:tcPr>
            <w:tcW w:w="13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F51F4" w:rsidRPr="00BA2327" w:rsidRDefault="008F51F4" w:rsidP="008F51F4">
            <w:r w:rsidRPr="00BA2327">
              <w:t>8–4</w:t>
            </w:r>
          </w:p>
        </w:tc>
        <w:tc>
          <w:tcPr>
            <w:tcW w:w="13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F51F4" w:rsidRPr="00BA2327" w:rsidRDefault="008F51F4" w:rsidP="008F51F4">
            <w:r w:rsidRPr="00BA2327">
              <w:t>14</w:t>
            </w:r>
          </w:p>
        </w:tc>
        <w:tc>
          <w:tcPr>
            <w:tcW w:w="31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F51F4" w:rsidRPr="00BA2327" w:rsidRDefault="008F51F4" w:rsidP="008F51F4"/>
        </w:tc>
      </w:tr>
      <w:tr w:rsidR="00BA2327" w:rsidRPr="00BA2327" w:rsidTr="008F51F4">
        <w:trPr>
          <w:trHeight w:val="60"/>
        </w:trPr>
        <w:tc>
          <w:tcPr>
            <w:tcW w:w="21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F51F4" w:rsidRPr="00BA2327" w:rsidRDefault="008F51F4" w:rsidP="008F51F4">
            <w:r w:rsidRPr="00BA2327">
              <w:t>propargite (PG)</w:t>
            </w:r>
          </w:p>
          <w:p w:rsidR="008F51F4" w:rsidRPr="00BA2327" w:rsidRDefault="008F51F4" w:rsidP="008F51F4">
            <w:r w:rsidRPr="00BA2327">
              <w:t>Comite II 6EC</w:t>
            </w:r>
          </w:p>
        </w:tc>
        <w:tc>
          <w:tcPr>
            <w:tcW w:w="13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F51F4" w:rsidRPr="00BA2327" w:rsidRDefault="008F51F4" w:rsidP="008F51F4">
            <w:r w:rsidRPr="00BA2327">
              <w:t>20–36 oz</w:t>
            </w:r>
          </w:p>
        </w:tc>
        <w:tc>
          <w:tcPr>
            <w:tcW w:w="14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F51F4" w:rsidRPr="00BA2327" w:rsidRDefault="008F51F4" w:rsidP="008F51F4">
            <w:r w:rsidRPr="00BA2327">
              <w:t>0.94–1.68</w:t>
            </w:r>
          </w:p>
        </w:tc>
        <w:tc>
          <w:tcPr>
            <w:tcW w:w="13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F51F4" w:rsidRPr="00BA2327" w:rsidRDefault="008F51F4" w:rsidP="008F51F4">
            <w:r w:rsidRPr="00BA2327">
              <w:t>6.4–3.55</w:t>
            </w:r>
          </w:p>
        </w:tc>
        <w:tc>
          <w:tcPr>
            <w:tcW w:w="13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F51F4" w:rsidRPr="00BA2327" w:rsidRDefault="008F51F4" w:rsidP="008F51F4">
            <w:r w:rsidRPr="00BA2327">
              <w:t>50</w:t>
            </w:r>
          </w:p>
        </w:tc>
        <w:tc>
          <w:tcPr>
            <w:tcW w:w="31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F51F4" w:rsidRPr="00BA2327" w:rsidRDefault="008F51F4" w:rsidP="008F51F4"/>
        </w:tc>
      </w:tr>
      <w:tr w:rsidR="00BA2327" w:rsidRPr="00BA2327" w:rsidTr="008F51F4">
        <w:trPr>
          <w:trHeight w:val="60"/>
        </w:trPr>
        <w:tc>
          <w:tcPr>
            <w:tcW w:w="21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F51F4" w:rsidRPr="00BA2327" w:rsidRDefault="008F51F4" w:rsidP="008F51F4">
            <w:r w:rsidRPr="00BA2327">
              <w:t>spiromesifen (TA)</w:t>
            </w:r>
          </w:p>
          <w:p w:rsidR="008F51F4" w:rsidRPr="00BA2327" w:rsidRDefault="008F51F4" w:rsidP="008F51F4">
            <w:r w:rsidRPr="00BA2327">
              <w:t>Oberon 4SC</w:t>
            </w:r>
          </w:p>
        </w:tc>
        <w:tc>
          <w:tcPr>
            <w:tcW w:w="13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F51F4" w:rsidRPr="00BA2327" w:rsidRDefault="008F51F4" w:rsidP="008F51F4">
            <w:r w:rsidRPr="00BA2327">
              <w:t>3–8 oz</w:t>
            </w:r>
          </w:p>
        </w:tc>
        <w:tc>
          <w:tcPr>
            <w:tcW w:w="14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F51F4" w:rsidRPr="00BA2327" w:rsidRDefault="008F51F4" w:rsidP="008F51F4">
            <w:r w:rsidRPr="00BA2327">
              <w:t>0.94–0.25</w:t>
            </w:r>
          </w:p>
        </w:tc>
        <w:tc>
          <w:tcPr>
            <w:tcW w:w="13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F51F4" w:rsidRPr="00BA2327" w:rsidRDefault="008F51F4" w:rsidP="008F51F4">
            <w:r w:rsidRPr="00BA2327">
              <w:t>42.7–16</w:t>
            </w:r>
          </w:p>
        </w:tc>
        <w:tc>
          <w:tcPr>
            <w:tcW w:w="13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F51F4" w:rsidRPr="00BA2327" w:rsidRDefault="008F51F4" w:rsidP="008F51F4">
            <w:r w:rsidRPr="00BA2327">
              <w:t>30</w:t>
            </w:r>
          </w:p>
        </w:tc>
        <w:tc>
          <w:tcPr>
            <w:tcW w:w="31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F51F4" w:rsidRPr="00BA2327" w:rsidRDefault="008F51F4" w:rsidP="008F51F4"/>
        </w:tc>
      </w:tr>
    </w:tbl>
    <w:p w:rsidR="008F51F4" w:rsidRPr="00BA2327" w:rsidRDefault="008F51F4" w:rsidP="008F51F4">
      <w:r w:rsidRPr="00BA2327">
        <w:t xml:space="preserve">Spider mite populations often increase during hot and dry conditions. Spider mites often develop around field borders and ditch banks. Henbit and other winter annuals can serve as hosts for spider mites. Removal of winter annuals well in advance of planting may reduce risk of spider mite infestation. </w:t>
      </w:r>
    </w:p>
    <w:p w:rsidR="008F51F4" w:rsidRPr="00BA2327" w:rsidRDefault="008F51F4" w:rsidP="008F51F4">
      <w:r w:rsidRPr="00BA2327">
        <w:t>NOTE: If mites are present in the field, applications of acephate and pyrethroids (except bifenthrin) can flare mites when targeting other pests. *Lower product rates should be used only in early season. Always read the label. Many miticides are restricted to one to two applications per year.</w:t>
      </w:r>
    </w:p>
    <w:p w:rsidR="008F51F4" w:rsidRPr="00BA2327" w:rsidRDefault="008F51F4" w:rsidP="008F51F4">
      <w:r w:rsidRPr="00BA2327">
        <w:t>THRESHOLDS: Treatment is essential when 40 to 50 percent or more of plants are infested and populations are increasing.</w:t>
      </w:r>
    </w:p>
    <w:p w:rsidR="008F51F4" w:rsidRPr="00BA2327" w:rsidRDefault="008F51F4" w:rsidP="008F51F4"/>
    <w:p w:rsidR="008F51F4" w:rsidRPr="007E2774" w:rsidRDefault="008F51F4" w:rsidP="007E2774">
      <w:pPr>
        <w:pStyle w:val="Heading4"/>
      </w:pPr>
      <w:r w:rsidRPr="007E2774">
        <w:lastRenderedPageBreak/>
        <w:t>Loopers</w:t>
      </w:r>
    </w:p>
    <w:tbl>
      <w:tblPr>
        <w:tblW w:w="0" w:type="auto"/>
        <w:tblInd w:w="-3" w:type="dxa"/>
        <w:tblLayout w:type="fixed"/>
        <w:tblCellMar>
          <w:left w:w="0" w:type="dxa"/>
          <w:right w:w="0" w:type="dxa"/>
        </w:tblCellMar>
        <w:tblLook w:val="0000" w:firstRow="0" w:lastRow="0" w:firstColumn="0" w:lastColumn="0" w:noHBand="0" w:noVBand="0"/>
      </w:tblPr>
      <w:tblGrid>
        <w:gridCol w:w="1927"/>
        <w:gridCol w:w="1229"/>
        <w:gridCol w:w="1310"/>
        <w:gridCol w:w="1253"/>
        <w:gridCol w:w="1181"/>
        <w:gridCol w:w="2815"/>
      </w:tblGrid>
      <w:tr w:rsidR="00BA2327" w:rsidRPr="00BA2327" w:rsidTr="008F51F4">
        <w:trPr>
          <w:trHeight w:val="60"/>
          <w:tblHeader/>
        </w:trPr>
        <w:tc>
          <w:tcPr>
            <w:tcW w:w="19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F51F4" w:rsidRPr="00BA2327" w:rsidRDefault="008F51F4" w:rsidP="008F51F4">
            <w:pPr>
              <w:rPr>
                <w:b/>
              </w:rPr>
            </w:pPr>
            <w:r w:rsidRPr="00BA2327">
              <w:rPr>
                <w:b/>
                <w:bCs/>
              </w:rPr>
              <w:t>Insecticide</w:t>
            </w:r>
          </w:p>
        </w:tc>
        <w:tc>
          <w:tcPr>
            <w:tcW w:w="12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F51F4" w:rsidRPr="00BA2327" w:rsidRDefault="008F51F4" w:rsidP="008F51F4">
            <w:pPr>
              <w:rPr>
                <w:b/>
              </w:rPr>
            </w:pPr>
            <w:r w:rsidRPr="00BA2327">
              <w:rPr>
                <w:b/>
                <w:bCs/>
              </w:rPr>
              <w:t>Amount of Formulation per Acre</w:t>
            </w:r>
          </w:p>
        </w:tc>
        <w:tc>
          <w:tcPr>
            <w:tcW w:w="13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F51F4" w:rsidRPr="00BA2327" w:rsidRDefault="008F51F4" w:rsidP="008F51F4">
            <w:pPr>
              <w:rPr>
                <w:b/>
              </w:rPr>
            </w:pPr>
            <w:r w:rsidRPr="00BA2327">
              <w:rPr>
                <w:b/>
                <w:bCs/>
              </w:rPr>
              <w:t>Pounds Active Ingredient per Acre</w:t>
            </w:r>
          </w:p>
        </w:tc>
        <w:tc>
          <w:tcPr>
            <w:tcW w:w="12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F51F4" w:rsidRPr="00BA2327" w:rsidRDefault="008F51F4" w:rsidP="008F51F4">
            <w:pPr>
              <w:rPr>
                <w:b/>
              </w:rPr>
            </w:pPr>
            <w:r w:rsidRPr="00BA2327">
              <w:rPr>
                <w:b/>
                <w:bCs/>
              </w:rPr>
              <w:t>Acres 1 Gallon or 1 Pound Dry Will Treat</w:t>
            </w:r>
          </w:p>
        </w:tc>
        <w:tc>
          <w:tcPr>
            <w:tcW w:w="11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F51F4" w:rsidRPr="00BA2327" w:rsidRDefault="008F51F4" w:rsidP="008F51F4">
            <w:pPr>
              <w:rPr>
                <w:b/>
              </w:rPr>
            </w:pPr>
            <w:r w:rsidRPr="00BA2327">
              <w:rPr>
                <w:b/>
                <w:bCs/>
              </w:rPr>
              <w:t>PHI (days)</w:t>
            </w:r>
          </w:p>
        </w:tc>
        <w:tc>
          <w:tcPr>
            <w:tcW w:w="2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F51F4" w:rsidRPr="00BA2327" w:rsidRDefault="008F51F4" w:rsidP="008F51F4">
            <w:pPr>
              <w:rPr>
                <w:b/>
              </w:rPr>
            </w:pPr>
            <w:r w:rsidRPr="00BA2327">
              <w:rPr>
                <w:b/>
                <w:bCs/>
              </w:rPr>
              <w:t>Comments</w:t>
            </w:r>
          </w:p>
        </w:tc>
      </w:tr>
      <w:tr w:rsidR="00BA2327" w:rsidRPr="00BA2327">
        <w:trPr>
          <w:trHeight w:val="60"/>
        </w:trPr>
        <w:tc>
          <w:tcPr>
            <w:tcW w:w="192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F51F4" w:rsidRPr="00BA2327" w:rsidRDefault="008F51F4" w:rsidP="008F51F4">
            <w:r w:rsidRPr="00BA2327">
              <w:t>chlorantranilipole (D) Prevathon 0.43 SC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r w:rsidRPr="00BA2327">
              <w:t>14–27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r w:rsidRPr="00BA2327">
              <w:t>0.047–0.09</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r w:rsidRPr="00BA2327">
              <w:t>9–4.7</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r w:rsidRPr="00BA2327">
              <w:t>21</w:t>
            </w:r>
          </w:p>
        </w:tc>
        <w:tc>
          <w:tcPr>
            <w:tcW w:w="281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F51F4" w:rsidRPr="00BA2327" w:rsidRDefault="008F51F4" w:rsidP="008F51F4">
            <w:r w:rsidRPr="00BA2327">
              <w:t xml:space="preserve">Labeled as suppression only for soybean loopers. </w:t>
            </w:r>
          </w:p>
        </w:tc>
      </w:tr>
      <w:tr w:rsidR="00BA2327" w:rsidRPr="00BA2327">
        <w:trPr>
          <w:trHeight w:val="60"/>
        </w:trPr>
        <w:tc>
          <w:tcPr>
            <w:tcW w:w="192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F51F4" w:rsidRPr="00BA2327" w:rsidRDefault="008F51F4" w:rsidP="008F51F4">
            <w:r w:rsidRPr="00BA2327">
              <w:t>indoxacarb (OX)</w:t>
            </w:r>
          </w:p>
          <w:p w:rsidR="008F51F4" w:rsidRPr="00BA2327" w:rsidRDefault="008F51F4" w:rsidP="008F51F4">
            <w:r w:rsidRPr="00BA2327">
              <w:t>Steward 1.25EC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r w:rsidRPr="00BA2327">
              <w:t>9.22–11.26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r w:rsidRPr="00BA2327">
              <w:t>0.09–0.11</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r w:rsidRPr="00BA2327">
              <w:t>13.88–11.37</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r w:rsidRPr="00BA2327">
              <w:t>14</w:t>
            </w:r>
          </w:p>
        </w:tc>
        <w:tc>
          <w:tcPr>
            <w:tcW w:w="281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F51F4" w:rsidRPr="00BA2327" w:rsidRDefault="008F51F4" w:rsidP="008F51F4"/>
        </w:tc>
      </w:tr>
      <w:tr w:rsidR="00BA2327" w:rsidRPr="00BA2327">
        <w:trPr>
          <w:trHeight w:val="60"/>
        </w:trPr>
        <w:tc>
          <w:tcPr>
            <w:tcW w:w="192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F51F4" w:rsidRPr="00BA2327" w:rsidRDefault="008F51F4" w:rsidP="008F51F4">
            <w:r w:rsidRPr="00BA2327">
              <w:t>λ-cyhalothrin (P), chlorantranilipole (D) Besiege</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r w:rsidRPr="00BA2327">
              <w:t>10–12.5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r w:rsidRPr="00BA2327">
              <w:t>–</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r w:rsidRPr="00BA2327">
              <w:t>12–10</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r w:rsidRPr="00BA2327">
              <w:t>21</w:t>
            </w:r>
          </w:p>
        </w:tc>
        <w:tc>
          <w:tcPr>
            <w:tcW w:w="281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F51F4" w:rsidRPr="00BA2327" w:rsidRDefault="008F51F4" w:rsidP="008F51F4"/>
        </w:tc>
      </w:tr>
      <w:tr w:rsidR="00BA2327" w:rsidRPr="00BA2327">
        <w:trPr>
          <w:trHeight w:val="60"/>
        </w:trPr>
        <w:tc>
          <w:tcPr>
            <w:tcW w:w="192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F51F4" w:rsidRPr="00BA2327" w:rsidRDefault="008F51F4" w:rsidP="008F51F4">
            <w:r w:rsidRPr="00BA2327">
              <w:t>methoxyfenozide (IGR)</w:t>
            </w:r>
          </w:p>
          <w:p w:rsidR="008F51F4" w:rsidRPr="00BA2327" w:rsidRDefault="008F51F4" w:rsidP="008F51F4">
            <w:r w:rsidRPr="00BA2327">
              <w:t>Intrepid 2F</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r w:rsidRPr="00BA2327">
              <w:t>4–10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r w:rsidRPr="00BA2327">
              <w:t>0.0625–0.16</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r w:rsidRPr="00BA2327">
              <w:t>32–12.8</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r w:rsidRPr="00BA2327">
              <w:t>14</w:t>
            </w:r>
          </w:p>
        </w:tc>
        <w:tc>
          <w:tcPr>
            <w:tcW w:w="281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F51F4" w:rsidRPr="00BA2327" w:rsidRDefault="008F51F4" w:rsidP="008F51F4"/>
        </w:tc>
      </w:tr>
      <w:tr w:rsidR="00BA2327" w:rsidRPr="00BA2327">
        <w:trPr>
          <w:trHeight w:val="60"/>
        </w:trPr>
        <w:tc>
          <w:tcPr>
            <w:tcW w:w="192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F51F4" w:rsidRPr="00BA2327" w:rsidRDefault="008F51F4" w:rsidP="008F51F4">
            <w:r w:rsidRPr="00BA2327">
              <w:t>methoxyfenozide (IGR)</w:t>
            </w:r>
          </w:p>
          <w:p w:rsidR="008F51F4" w:rsidRPr="00BA2327" w:rsidRDefault="008F51F4" w:rsidP="008F51F4">
            <w:r w:rsidRPr="00BA2327">
              <w:t>+ spinetoram (SPN)</w:t>
            </w:r>
          </w:p>
          <w:p w:rsidR="008F51F4" w:rsidRPr="00BA2327" w:rsidRDefault="008F51F4" w:rsidP="008F51F4">
            <w:r w:rsidRPr="00BA2327">
              <w:t>Intrepid Edge</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r w:rsidRPr="00BA2327">
              <w:t>6–8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r w:rsidRPr="00BA2327">
              <w:t>–</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r w:rsidRPr="00BA2327">
              <w:t>21–16</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r w:rsidRPr="00BA2327">
              <w:t>28</w:t>
            </w:r>
          </w:p>
        </w:tc>
        <w:tc>
          <w:tcPr>
            <w:tcW w:w="281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F51F4" w:rsidRPr="00BA2327" w:rsidRDefault="008F51F4" w:rsidP="008F51F4">
            <w:r w:rsidRPr="00BA2327">
              <w:t>Do not exceed 12 oz per year.</w:t>
            </w:r>
          </w:p>
        </w:tc>
      </w:tr>
      <w:tr w:rsidR="00BA2327" w:rsidRPr="00BA2327">
        <w:trPr>
          <w:trHeight w:val="60"/>
        </w:trPr>
        <w:tc>
          <w:tcPr>
            <w:tcW w:w="192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F51F4" w:rsidRPr="00BA2327" w:rsidRDefault="008F51F4" w:rsidP="008F51F4">
            <w:r w:rsidRPr="00BA2327">
              <w:t>spinosad (SPN)</w:t>
            </w:r>
          </w:p>
          <w:p w:rsidR="008F51F4" w:rsidRPr="00BA2327" w:rsidRDefault="008F51F4" w:rsidP="008F51F4">
            <w:r w:rsidRPr="00BA2327">
              <w:t>Blackhawk</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r w:rsidRPr="00BA2327">
              <w:t>2.4–3.2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r w:rsidRPr="00BA2327">
              <w:t>0.054–0.072</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r w:rsidRPr="00BA2327">
              <w:t>6.7–5</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r w:rsidRPr="00BA2327">
              <w:t>28</w:t>
            </w:r>
          </w:p>
        </w:tc>
        <w:tc>
          <w:tcPr>
            <w:tcW w:w="281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F51F4" w:rsidRPr="00BA2327" w:rsidRDefault="008F51F4" w:rsidP="008F51F4"/>
        </w:tc>
      </w:tr>
    </w:tbl>
    <w:p w:rsidR="008F51F4" w:rsidRPr="00BA2327" w:rsidRDefault="008F51F4" w:rsidP="008F51F4">
      <w:r w:rsidRPr="00BA2327">
        <w:t>Two species of loopers (cabbage loopers and soybean loopers) occur in cotton. These insects differ in their susceptibility to insecticides and diseases.</w:t>
      </w:r>
    </w:p>
    <w:p w:rsidR="008F51F4" w:rsidRPr="00BA2327" w:rsidRDefault="008F51F4" w:rsidP="008F51F4">
      <w:r w:rsidRPr="00BA2327">
        <w:t>Dual-Toxin Bt Cotton: Varieties of Bt cotton that express two Bt toxins are considerably more effective against loopers than are single-toxin Bt cottons. They may still require supplemental treatments because of unusually high insect populations or compromised toxin expression.</w:t>
      </w:r>
    </w:p>
    <w:p w:rsidR="008F51F4" w:rsidRPr="00BA2327" w:rsidRDefault="008F51F4" w:rsidP="008F51F4">
      <w:r w:rsidRPr="00BA2327">
        <w:t>THRESHOLD: Treat only when populations threaten premature defoliation.</w:t>
      </w:r>
    </w:p>
    <w:p w:rsidR="008F51F4" w:rsidRPr="00BA2327" w:rsidRDefault="008F51F4" w:rsidP="008F51F4"/>
    <w:p w:rsidR="008F51F4" w:rsidRPr="007E2774" w:rsidRDefault="008F51F4" w:rsidP="007E2774">
      <w:pPr>
        <w:pStyle w:val="Heading4"/>
      </w:pPr>
      <w:r w:rsidRPr="007E2774">
        <w:t>Beet Armyworms</w:t>
      </w:r>
    </w:p>
    <w:tbl>
      <w:tblPr>
        <w:tblW w:w="0" w:type="auto"/>
        <w:tblInd w:w="-3" w:type="dxa"/>
        <w:tblLayout w:type="fixed"/>
        <w:tblCellMar>
          <w:left w:w="0" w:type="dxa"/>
          <w:right w:w="0" w:type="dxa"/>
        </w:tblCellMar>
        <w:tblLook w:val="0000" w:firstRow="0" w:lastRow="0" w:firstColumn="0" w:lastColumn="0" w:noHBand="0" w:noVBand="0"/>
      </w:tblPr>
      <w:tblGrid>
        <w:gridCol w:w="1927"/>
        <w:gridCol w:w="1229"/>
        <w:gridCol w:w="1310"/>
        <w:gridCol w:w="1253"/>
        <w:gridCol w:w="1181"/>
        <w:gridCol w:w="2815"/>
      </w:tblGrid>
      <w:tr w:rsidR="00BA2327" w:rsidRPr="00BA2327" w:rsidTr="008F51F4">
        <w:trPr>
          <w:trHeight w:val="60"/>
          <w:tblHeader/>
        </w:trPr>
        <w:tc>
          <w:tcPr>
            <w:tcW w:w="19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F51F4" w:rsidRPr="00BA2327" w:rsidRDefault="008F51F4" w:rsidP="008F51F4">
            <w:r w:rsidRPr="00BA2327">
              <w:rPr>
                <w:b/>
                <w:bCs/>
              </w:rPr>
              <w:t>Insecticide</w:t>
            </w:r>
          </w:p>
        </w:tc>
        <w:tc>
          <w:tcPr>
            <w:tcW w:w="12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F51F4" w:rsidRPr="00BA2327" w:rsidRDefault="008F51F4" w:rsidP="008F51F4">
            <w:r w:rsidRPr="00BA2327">
              <w:rPr>
                <w:b/>
                <w:bCs/>
              </w:rPr>
              <w:t>Amount of Formulation per Acre</w:t>
            </w:r>
          </w:p>
        </w:tc>
        <w:tc>
          <w:tcPr>
            <w:tcW w:w="13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F51F4" w:rsidRPr="00BA2327" w:rsidRDefault="008F51F4" w:rsidP="008F51F4">
            <w:r w:rsidRPr="00BA2327">
              <w:rPr>
                <w:b/>
                <w:bCs/>
              </w:rPr>
              <w:t>Pounds Active Ingredient per Acre</w:t>
            </w:r>
          </w:p>
        </w:tc>
        <w:tc>
          <w:tcPr>
            <w:tcW w:w="12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F51F4" w:rsidRPr="00BA2327" w:rsidRDefault="008F51F4" w:rsidP="008F51F4">
            <w:r w:rsidRPr="00BA2327">
              <w:rPr>
                <w:b/>
                <w:bCs/>
              </w:rPr>
              <w:t>Acres 1 Gallon or 1 Pound Dry Will Treat</w:t>
            </w:r>
          </w:p>
        </w:tc>
        <w:tc>
          <w:tcPr>
            <w:tcW w:w="11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F51F4" w:rsidRPr="00BA2327" w:rsidRDefault="008F51F4" w:rsidP="008F51F4">
            <w:r w:rsidRPr="00BA2327">
              <w:rPr>
                <w:b/>
                <w:bCs/>
              </w:rPr>
              <w:t>PHI (days)</w:t>
            </w:r>
          </w:p>
        </w:tc>
        <w:tc>
          <w:tcPr>
            <w:tcW w:w="2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F51F4" w:rsidRPr="00BA2327" w:rsidRDefault="008F51F4" w:rsidP="008F51F4">
            <w:r w:rsidRPr="00BA2327">
              <w:rPr>
                <w:b/>
                <w:bCs/>
              </w:rPr>
              <w:t>Comments</w:t>
            </w:r>
          </w:p>
        </w:tc>
      </w:tr>
      <w:tr w:rsidR="00BA2327" w:rsidRPr="00BA2327">
        <w:trPr>
          <w:trHeight w:val="60"/>
        </w:trPr>
        <w:tc>
          <w:tcPr>
            <w:tcW w:w="192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F51F4" w:rsidRPr="00BA2327" w:rsidRDefault="008F51F4" w:rsidP="008F51F4">
            <w:r w:rsidRPr="00BA2327">
              <w:t>chlorantranilipole (D) Prevathon 0.43 SC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r w:rsidRPr="00BA2327">
              <w:t>14–27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r w:rsidRPr="00BA2327">
              <w:t>0.047–0.09</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r w:rsidRPr="00BA2327">
              <w:t>9–4.7</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r w:rsidRPr="00BA2327">
              <w:t>21</w:t>
            </w:r>
          </w:p>
        </w:tc>
        <w:tc>
          <w:tcPr>
            <w:tcW w:w="281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F51F4" w:rsidRPr="00BA2327" w:rsidRDefault="008F51F4" w:rsidP="008F51F4"/>
        </w:tc>
      </w:tr>
      <w:tr w:rsidR="00BA2327" w:rsidRPr="00BA2327">
        <w:trPr>
          <w:trHeight w:val="60"/>
        </w:trPr>
        <w:tc>
          <w:tcPr>
            <w:tcW w:w="192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F51F4" w:rsidRPr="00BA2327" w:rsidRDefault="008F51F4" w:rsidP="008F51F4">
            <w:r w:rsidRPr="00BA2327">
              <w:t>indoxacarb (OX)</w:t>
            </w:r>
          </w:p>
          <w:p w:rsidR="008F51F4" w:rsidRPr="00BA2327" w:rsidRDefault="008F51F4" w:rsidP="008F51F4">
            <w:r w:rsidRPr="00BA2327">
              <w:t>Steward 1.25EC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r w:rsidRPr="00BA2327">
              <w:t>9.22–11.26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r w:rsidRPr="00BA2327">
              <w:t>0.09–0.11</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r w:rsidRPr="00BA2327">
              <w:t>13.88–11.37</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r w:rsidRPr="00BA2327">
              <w:t>14</w:t>
            </w:r>
          </w:p>
        </w:tc>
        <w:tc>
          <w:tcPr>
            <w:tcW w:w="281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tc>
      </w:tr>
      <w:tr w:rsidR="00BA2327" w:rsidRPr="00BA2327">
        <w:trPr>
          <w:trHeight w:val="60"/>
        </w:trPr>
        <w:tc>
          <w:tcPr>
            <w:tcW w:w="192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F51F4" w:rsidRPr="00BA2327" w:rsidRDefault="008F51F4" w:rsidP="008F51F4">
            <w:r w:rsidRPr="00BA2327">
              <w:lastRenderedPageBreak/>
              <w:t>λ-cyhalothrin (P), chlorantranilipole (D) Besiege</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r w:rsidRPr="00BA2327">
              <w:t>6.5–12.5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r w:rsidRPr="00BA2327">
              <w:t>–</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r w:rsidRPr="00BA2327">
              <w:t>20–10</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r w:rsidRPr="00BA2327">
              <w:t>21</w:t>
            </w:r>
          </w:p>
        </w:tc>
        <w:tc>
          <w:tcPr>
            <w:tcW w:w="281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tc>
      </w:tr>
      <w:tr w:rsidR="00BA2327" w:rsidRPr="00BA2327">
        <w:trPr>
          <w:trHeight w:val="60"/>
        </w:trPr>
        <w:tc>
          <w:tcPr>
            <w:tcW w:w="192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F51F4" w:rsidRPr="00BA2327" w:rsidRDefault="008F51F4" w:rsidP="008F51F4">
            <w:r w:rsidRPr="00BA2327">
              <w:t>methoxyfenozide (IGR)</w:t>
            </w:r>
          </w:p>
          <w:p w:rsidR="008F51F4" w:rsidRPr="00BA2327" w:rsidRDefault="008F51F4" w:rsidP="008F51F4">
            <w:r w:rsidRPr="00BA2327">
              <w:t>Intrepid 2F</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r w:rsidRPr="00BA2327">
              <w:t>4–10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r w:rsidRPr="00BA2327">
              <w:t>0.0625–0.16</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r w:rsidRPr="00BA2327">
              <w:t>32–12.8</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r w:rsidRPr="00BA2327">
              <w:t>14</w:t>
            </w:r>
          </w:p>
        </w:tc>
        <w:tc>
          <w:tcPr>
            <w:tcW w:w="281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tc>
      </w:tr>
      <w:tr w:rsidR="00BA2327" w:rsidRPr="00BA2327">
        <w:trPr>
          <w:trHeight w:val="60"/>
        </w:trPr>
        <w:tc>
          <w:tcPr>
            <w:tcW w:w="192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F51F4" w:rsidRPr="00BA2327" w:rsidRDefault="008F51F4" w:rsidP="008F51F4">
            <w:r w:rsidRPr="00BA2327">
              <w:t>methoxyfenozide (IGR)</w:t>
            </w:r>
          </w:p>
          <w:p w:rsidR="008F51F4" w:rsidRPr="00BA2327" w:rsidRDefault="008F51F4" w:rsidP="008F51F4">
            <w:r w:rsidRPr="00BA2327">
              <w:t>+ spinetoram (SPN)</w:t>
            </w:r>
          </w:p>
          <w:p w:rsidR="008F51F4" w:rsidRPr="00BA2327" w:rsidRDefault="008F51F4" w:rsidP="008F51F4">
            <w:r w:rsidRPr="00BA2327">
              <w:t>Intrepid Edge</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r w:rsidRPr="00BA2327">
              <w:t>4–8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r w:rsidRPr="00BA2327">
              <w:t>–</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r w:rsidRPr="00BA2327">
              <w:t>32–16</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r w:rsidRPr="00BA2327">
              <w:t>28</w:t>
            </w:r>
          </w:p>
        </w:tc>
        <w:tc>
          <w:tcPr>
            <w:tcW w:w="281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F51F4" w:rsidRPr="00BA2327" w:rsidRDefault="008F51F4" w:rsidP="008F51F4">
            <w:r w:rsidRPr="00BA2327">
              <w:t>Do not exceed 12 oz per year.</w:t>
            </w:r>
          </w:p>
        </w:tc>
      </w:tr>
      <w:tr w:rsidR="00BA2327" w:rsidRPr="00BA2327">
        <w:trPr>
          <w:trHeight w:val="60"/>
        </w:trPr>
        <w:tc>
          <w:tcPr>
            <w:tcW w:w="192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F51F4" w:rsidRPr="00BA2327" w:rsidRDefault="008F51F4" w:rsidP="008F51F4">
            <w:r w:rsidRPr="00BA2327">
              <w:t>spinosad (SPN)</w:t>
            </w:r>
          </w:p>
          <w:p w:rsidR="008F51F4" w:rsidRPr="00BA2327" w:rsidRDefault="008F51F4" w:rsidP="008F51F4">
            <w:r w:rsidRPr="00BA2327">
              <w:t>Blackhawk</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r w:rsidRPr="00BA2327">
              <w:t>2.4–3.2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r w:rsidRPr="00BA2327">
              <w:t>0.054–0.072</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r w:rsidRPr="00BA2327">
              <w:t>6.7–5</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r w:rsidRPr="00BA2327">
              <w:t>28</w:t>
            </w:r>
          </w:p>
        </w:tc>
        <w:tc>
          <w:tcPr>
            <w:tcW w:w="281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tc>
      </w:tr>
    </w:tbl>
    <w:p w:rsidR="008F51F4" w:rsidRPr="00BA2327" w:rsidRDefault="008F51F4" w:rsidP="008F51F4"/>
    <w:p w:rsidR="008F51F4" w:rsidRPr="00BA2327" w:rsidRDefault="008F51F4" w:rsidP="008F51F4">
      <w:r w:rsidRPr="00BA2327">
        <w:t>Production of an early crop and preservation of beneficial insects are the most important factors in reducing risks of beet armyworm (BAW) outbreaks. Certain organophosphate and pyrethroid insecticides are particularly damaging to the beneficial insects that help control BAW. Prior to bloom, use short residual organophosphates and other nonpyrethroid materials only when necessary to control other pests. Reserve use of pyrethroids until midseason in order to help minimize reliance on organophosphates at this time. Established populations of BAW can be difficult and expensive to control. Late-season foliage-feeders cause less damage than do midseason fruit-feeders. Cotton nearing maturity can tolerate relatively higher populations without losing yield. When treating BAW, multiple, close-interval applications (3 to 5 days) may be needed against high populations. Apply treatments against hatching to 1/4-inch-long larvae. Maximize coverage to undersides of leaves. Increasing spray volume and pressure may improve control when treating by ground.</w:t>
      </w:r>
    </w:p>
    <w:p w:rsidR="008F51F4" w:rsidRPr="00BA2327" w:rsidRDefault="008F51F4" w:rsidP="008F51F4">
      <w:r w:rsidRPr="00BA2327">
        <w:t>Threshold: During early to mid-season, if beneficial insect numbers are low and risk factors favorable to development of BAW outbreaks are present, initiate treatment at 2–5 “hits” (egg masses and/or clusters of small larvae) per 100 feet of row. Treatment thresholds vary greatly depending on time of year and stage of crop when BAW outbreaks occur, plant parts being attacked, and presence or absence of other predisposing factors.</w:t>
      </w:r>
    </w:p>
    <w:p w:rsidR="008F51F4" w:rsidRPr="00BA2327" w:rsidRDefault="008F51F4" w:rsidP="008F51F4"/>
    <w:p w:rsidR="008F51F4" w:rsidRPr="007E2774" w:rsidRDefault="008F51F4" w:rsidP="007E2774">
      <w:pPr>
        <w:pStyle w:val="Heading4"/>
      </w:pPr>
      <w:r w:rsidRPr="007E2774">
        <w:t>Fall Armyworms</w:t>
      </w:r>
    </w:p>
    <w:tbl>
      <w:tblPr>
        <w:tblW w:w="0" w:type="auto"/>
        <w:tblInd w:w="-3" w:type="dxa"/>
        <w:tblLayout w:type="fixed"/>
        <w:tblCellMar>
          <w:left w:w="0" w:type="dxa"/>
          <w:right w:w="0" w:type="dxa"/>
        </w:tblCellMar>
        <w:tblLook w:val="0000" w:firstRow="0" w:lastRow="0" w:firstColumn="0" w:lastColumn="0" w:noHBand="0" w:noVBand="0"/>
      </w:tblPr>
      <w:tblGrid>
        <w:gridCol w:w="1927"/>
        <w:gridCol w:w="1228"/>
        <w:gridCol w:w="1311"/>
        <w:gridCol w:w="1253"/>
        <w:gridCol w:w="1180"/>
        <w:gridCol w:w="2816"/>
      </w:tblGrid>
      <w:tr w:rsidR="00BA2327" w:rsidRPr="00BA2327" w:rsidTr="008F51F4">
        <w:trPr>
          <w:trHeight w:val="60"/>
          <w:tblHeader/>
        </w:trPr>
        <w:tc>
          <w:tcPr>
            <w:tcW w:w="19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F51F4" w:rsidRPr="00BA2327" w:rsidRDefault="008F51F4" w:rsidP="008F51F4">
            <w:r w:rsidRPr="00BA2327">
              <w:rPr>
                <w:b/>
                <w:bCs/>
              </w:rPr>
              <w:t>Insecticide</w:t>
            </w:r>
          </w:p>
        </w:tc>
        <w:tc>
          <w:tcPr>
            <w:tcW w:w="12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F51F4" w:rsidRPr="00BA2327" w:rsidRDefault="008F51F4" w:rsidP="008F51F4">
            <w:r w:rsidRPr="00BA2327">
              <w:rPr>
                <w:b/>
                <w:bCs/>
              </w:rPr>
              <w:t>Amount of Formulation per Acre</w:t>
            </w:r>
          </w:p>
        </w:tc>
        <w:tc>
          <w:tcPr>
            <w:tcW w:w="13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F51F4" w:rsidRPr="00BA2327" w:rsidRDefault="008F51F4" w:rsidP="008F51F4">
            <w:r w:rsidRPr="00BA2327">
              <w:rPr>
                <w:b/>
                <w:bCs/>
              </w:rPr>
              <w:t>Pounds Active Ingredient per Acre</w:t>
            </w:r>
          </w:p>
        </w:tc>
        <w:tc>
          <w:tcPr>
            <w:tcW w:w="12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F51F4" w:rsidRPr="00BA2327" w:rsidRDefault="008F51F4" w:rsidP="008F51F4">
            <w:r w:rsidRPr="00BA2327">
              <w:rPr>
                <w:b/>
                <w:bCs/>
              </w:rPr>
              <w:t>Acres 1 Gallon or 1 Pound Dry Will Treat</w:t>
            </w:r>
          </w:p>
        </w:tc>
        <w:tc>
          <w:tcPr>
            <w:tcW w:w="11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F51F4" w:rsidRPr="00BA2327" w:rsidRDefault="008F51F4" w:rsidP="008F51F4">
            <w:r w:rsidRPr="00BA2327">
              <w:rPr>
                <w:b/>
                <w:bCs/>
              </w:rPr>
              <w:t>PHI (days)</w:t>
            </w:r>
          </w:p>
        </w:tc>
        <w:tc>
          <w:tcPr>
            <w:tcW w:w="2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F51F4" w:rsidRPr="00BA2327" w:rsidRDefault="008F51F4" w:rsidP="008F51F4">
            <w:r w:rsidRPr="00BA2327">
              <w:rPr>
                <w:b/>
                <w:bCs/>
              </w:rPr>
              <w:t>Comments</w:t>
            </w:r>
          </w:p>
        </w:tc>
      </w:tr>
      <w:tr w:rsidR="00BA2327" w:rsidRPr="00BA2327">
        <w:trPr>
          <w:trHeight w:val="60"/>
        </w:trPr>
        <w:tc>
          <w:tcPr>
            <w:tcW w:w="192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F51F4" w:rsidRPr="00BA2327" w:rsidRDefault="008F51F4" w:rsidP="008F51F4">
            <w:r w:rsidRPr="00BA2327">
              <w:t>acephate (OP)</w:t>
            </w:r>
          </w:p>
          <w:p w:rsidR="008F51F4" w:rsidRPr="00BA2327" w:rsidRDefault="008F51F4" w:rsidP="008F51F4">
            <w:r w:rsidRPr="00BA2327">
              <w:t>Orthene 90S</w:t>
            </w:r>
          </w:p>
        </w:tc>
        <w:tc>
          <w:tcPr>
            <w:tcW w:w="12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F51F4" w:rsidRPr="00BA2327" w:rsidRDefault="008F51F4" w:rsidP="008F51F4"/>
          <w:p w:rsidR="008F51F4" w:rsidRPr="00BA2327" w:rsidRDefault="008F51F4" w:rsidP="008F51F4">
            <w:r w:rsidRPr="00BA2327">
              <w:t>1.1 lb</w:t>
            </w:r>
          </w:p>
        </w:tc>
        <w:tc>
          <w:tcPr>
            <w:tcW w:w="13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F51F4" w:rsidRPr="00BA2327" w:rsidRDefault="008F51F4" w:rsidP="008F51F4"/>
          <w:p w:rsidR="008F51F4" w:rsidRPr="00BA2327" w:rsidRDefault="008F51F4" w:rsidP="008F51F4">
            <w:r w:rsidRPr="00BA2327">
              <w:t>1.0</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F51F4" w:rsidRPr="00BA2327" w:rsidRDefault="008F51F4" w:rsidP="008F51F4"/>
          <w:p w:rsidR="008F51F4" w:rsidRPr="00BA2327" w:rsidRDefault="008F51F4" w:rsidP="008F51F4">
            <w:r w:rsidRPr="00BA2327">
              <w:t>0.9</w:t>
            </w:r>
          </w:p>
        </w:tc>
        <w:tc>
          <w:tcPr>
            <w:tcW w:w="11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F51F4" w:rsidRPr="00BA2327" w:rsidRDefault="008F51F4" w:rsidP="008F51F4"/>
          <w:p w:rsidR="008F51F4" w:rsidRPr="00BA2327" w:rsidRDefault="008F51F4" w:rsidP="008F51F4">
            <w:r w:rsidRPr="00BA2327">
              <w:t>21</w:t>
            </w:r>
          </w:p>
        </w:tc>
        <w:tc>
          <w:tcPr>
            <w:tcW w:w="281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F51F4" w:rsidRPr="00BA2327" w:rsidRDefault="008F51F4" w:rsidP="008F51F4"/>
        </w:tc>
      </w:tr>
      <w:tr w:rsidR="00BA2327" w:rsidRPr="00BA2327">
        <w:trPr>
          <w:trHeight w:val="544"/>
        </w:trPr>
        <w:tc>
          <w:tcPr>
            <w:tcW w:w="192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F51F4" w:rsidRPr="00BA2327" w:rsidRDefault="008F51F4" w:rsidP="008F51F4">
            <w:r w:rsidRPr="00BA2327">
              <w:lastRenderedPageBreak/>
              <w:t>chlorantranilipole (D) Prevathon 0.43SC</w:t>
            </w:r>
          </w:p>
        </w:tc>
        <w:tc>
          <w:tcPr>
            <w:tcW w:w="12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r w:rsidRPr="00BA2327">
              <w:t>14–27 oz</w:t>
            </w:r>
          </w:p>
        </w:tc>
        <w:tc>
          <w:tcPr>
            <w:tcW w:w="13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r w:rsidRPr="00BA2327">
              <w:t>0.047–0.09</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r w:rsidRPr="00BA2327">
              <w:t>9–4.7</w:t>
            </w:r>
          </w:p>
        </w:tc>
        <w:tc>
          <w:tcPr>
            <w:tcW w:w="11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r w:rsidRPr="00BA2327">
              <w:t>21</w:t>
            </w:r>
          </w:p>
        </w:tc>
        <w:tc>
          <w:tcPr>
            <w:tcW w:w="281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F51F4" w:rsidRPr="00BA2327" w:rsidRDefault="008F51F4" w:rsidP="008F51F4"/>
        </w:tc>
      </w:tr>
      <w:tr w:rsidR="00BA2327" w:rsidRPr="00BA2327">
        <w:trPr>
          <w:trHeight w:val="60"/>
        </w:trPr>
        <w:tc>
          <w:tcPr>
            <w:tcW w:w="192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F51F4" w:rsidRPr="00BA2327" w:rsidRDefault="008F51F4" w:rsidP="008F51F4">
            <w:r w:rsidRPr="00BA2327">
              <w:t>indoxacarb (OX)</w:t>
            </w:r>
          </w:p>
          <w:p w:rsidR="008F51F4" w:rsidRPr="00BA2327" w:rsidRDefault="008F51F4" w:rsidP="008F51F4">
            <w:r w:rsidRPr="00BA2327">
              <w:t>Steward 1.25EC</w:t>
            </w:r>
          </w:p>
        </w:tc>
        <w:tc>
          <w:tcPr>
            <w:tcW w:w="12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F51F4" w:rsidRPr="00BA2327" w:rsidRDefault="008F51F4" w:rsidP="008F51F4"/>
          <w:p w:rsidR="008F51F4" w:rsidRPr="00BA2327" w:rsidRDefault="008F51F4" w:rsidP="008F51F4">
            <w:r w:rsidRPr="00BA2327">
              <w:t>9.22–11.26 oz</w:t>
            </w:r>
          </w:p>
        </w:tc>
        <w:tc>
          <w:tcPr>
            <w:tcW w:w="13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F51F4" w:rsidRPr="00BA2327" w:rsidRDefault="008F51F4" w:rsidP="008F51F4"/>
          <w:p w:rsidR="008F51F4" w:rsidRPr="00BA2327" w:rsidRDefault="008F51F4" w:rsidP="008F51F4">
            <w:r w:rsidRPr="00BA2327">
              <w:t>0.09–0.11</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F51F4" w:rsidRPr="00BA2327" w:rsidRDefault="008F51F4" w:rsidP="008F51F4"/>
          <w:p w:rsidR="008F51F4" w:rsidRPr="00BA2327" w:rsidRDefault="008F51F4" w:rsidP="008F51F4">
            <w:r w:rsidRPr="00BA2327">
              <w:t>13.88–11.37</w:t>
            </w:r>
          </w:p>
        </w:tc>
        <w:tc>
          <w:tcPr>
            <w:tcW w:w="11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F51F4" w:rsidRPr="00BA2327" w:rsidRDefault="008F51F4" w:rsidP="008F51F4"/>
          <w:p w:rsidR="008F51F4" w:rsidRPr="00BA2327" w:rsidRDefault="008F51F4" w:rsidP="008F51F4">
            <w:r w:rsidRPr="00BA2327">
              <w:t>14</w:t>
            </w:r>
          </w:p>
        </w:tc>
        <w:tc>
          <w:tcPr>
            <w:tcW w:w="281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F51F4" w:rsidRPr="00BA2327" w:rsidRDefault="008F51F4" w:rsidP="008F51F4">
            <w:r w:rsidRPr="00BA2327">
              <w:t>Do not apply more than 3 oz per 5-day interval. Do not apply more than three times per crop season.</w:t>
            </w:r>
          </w:p>
        </w:tc>
      </w:tr>
      <w:tr w:rsidR="00BA2327" w:rsidRPr="00BA2327">
        <w:trPr>
          <w:trHeight w:val="60"/>
        </w:trPr>
        <w:tc>
          <w:tcPr>
            <w:tcW w:w="192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F51F4" w:rsidRPr="00BA2327" w:rsidRDefault="008F51F4" w:rsidP="008F51F4">
            <w:r w:rsidRPr="00BA2327">
              <w:t>λ-cyhalothrin (P), chlorantranilipole (D) Besiege</w:t>
            </w:r>
          </w:p>
        </w:tc>
        <w:tc>
          <w:tcPr>
            <w:tcW w:w="12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r w:rsidRPr="00BA2327">
              <w:t>6.5–12.5 oz</w:t>
            </w:r>
          </w:p>
        </w:tc>
        <w:tc>
          <w:tcPr>
            <w:tcW w:w="13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r w:rsidRPr="00BA2327">
              <w:t>–</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r w:rsidRPr="00BA2327">
              <w:t>20–10</w:t>
            </w:r>
          </w:p>
        </w:tc>
        <w:tc>
          <w:tcPr>
            <w:tcW w:w="11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r w:rsidRPr="00BA2327">
              <w:t>21</w:t>
            </w:r>
          </w:p>
        </w:tc>
        <w:tc>
          <w:tcPr>
            <w:tcW w:w="281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F51F4" w:rsidRPr="00BA2327" w:rsidRDefault="008F51F4" w:rsidP="008F51F4"/>
        </w:tc>
      </w:tr>
      <w:tr w:rsidR="00BA2327" w:rsidRPr="00BA2327">
        <w:trPr>
          <w:trHeight w:val="60"/>
        </w:trPr>
        <w:tc>
          <w:tcPr>
            <w:tcW w:w="192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F51F4" w:rsidRPr="00BA2327" w:rsidRDefault="008F51F4" w:rsidP="008F51F4">
            <w:r w:rsidRPr="00BA2327">
              <w:t>methomyl (C)</w:t>
            </w:r>
          </w:p>
          <w:p w:rsidR="008F51F4" w:rsidRPr="00BA2327" w:rsidRDefault="008F51F4" w:rsidP="008F51F4">
            <w:r w:rsidRPr="00BA2327">
              <w:t>Lannate 2.4LV</w:t>
            </w:r>
          </w:p>
        </w:tc>
        <w:tc>
          <w:tcPr>
            <w:tcW w:w="12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F51F4" w:rsidRPr="00BA2327" w:rsidRDefault="008F51F4" w:rsidP="008F51F4"/>
          <w:p w:rsidR="008F51F4" w:rsidRPr="00BA2327" w:rsidRDefault="008F51F4" w:rsidP="008F51F4">
            <w:r w:rsidRPr="00BA2327">
              <w:t>24 oz</w:t>
            </w:r>
          </w:p>
        </w:tc>
        <w:tc>
          <w:tcPr>
            <w:tcW w:w="13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F51F4" w:rsidRPr="00BA2327" w:rsidRDefault="008F51F4" w:rsidP="008F51F4"/>
          <w:p w:rsidR="008F51F4" w:rsidRPr="00BA2327" w:rsidRDefault="008F51F4" w:rsidP="008F51F4">
            <w:r w:rsidRPr="00BA2327">
              <w:t>0.45</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F51F4" w:rsidRPr="00BA2327" w:rsidRDefault="008F51F4" w:rsidP="008F51F4"/>
          <w:p w:rsidR="008F51F4" w:rsidRPr="00BA2327" w:rsidRDefault="008F51F4" w:rsidP="008F51F4">
            <w:r w:rsidRPr="00BA2327">
              <w:t>5.33</w:t>
            </w:r>
          </w:p>
        </w:tc>
        <w:tc>
          <w:tcPr>
            <w:tcW w:w="11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F51F4" w:rsidRPr="00BA2327" w:rsidRDefault="008F51F4" w:rsidP="008F51F4"/>
          <w:p w:rsidR="008F51F4" w:rsidRPr="00BA2327" w:rsidRDefault="008F51F4" w:rsidP="008F51F4">
            <w:r w:rsidRPr="00BA2327">
              <w:t>15</w:t>
            </w:r>
          </w:p>
        </w:tc>
        <w:tc>
          <w:tcPr>
            <w:tcW w:w="281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F51F4" w:rsidRPr="00BA2327" w:rsidRDefault="008F51F4" w:rsidP="008F51F4">
            <w:r w:rsidRPr="00BA2327">
              <w:t>A minimum of 10 days should elapse between 0.45 lb methomyl (Lannate) applications. The lower rate of methomyl (0.25–0.33 lb) may be applied as needed. If reddening of leaves is excessive, stop using the combination or alternate with other insecticides.</w:t>
            </w:r>
          </w:p>
        </w:tc>
      </w:tr>
      <w:tr w:rsidR="00BA2327" w:rsidRPr="00BA2327">
        <w:trPr>
          <w:trHeight w:val="60"/>
        </w:trPr>
        <w:tc>
          <w:tcPr>
            <w:tcW w:w="192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F51F4" w:rsidRPr="00BA2327" w:rsidRDefault="008F51F4" w:rsidP="008F51F4">
            <w:r w:rsidRPr="00BA2327">
              <w:t>methoxyfenozide (IGR)</w:t>
            </w:r>
          </w:p>
          <w:p w:rsidR="008F51F4" w:rsidRPr="00BA2327" w:rsidRDefault="008F51F4" w:rsidP="008F51F4">
            <w:r w:rsidRPr="00BA2327">
              <w:t>Intrepid 2F</w:t>
            </w:r>
          </w:p>
        </w:tc>
        <w:tc>
          <w:tcPr>
            <w:tcW w:w="12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r w:rsidRPr="00BA2327">
              <w:t>6–10 oz</w:t>
            </w:r>
          </w:p>
        </w:tc>
        <w:tc>
          <w:tcPr>
            <w:tcW w:w="13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r w:rsidRPr="00BA2327">
              <w:t>0.09–0.16</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r w:rsidRPr="00BA2327">
              <w:t>21.3–12.8</w:t>
            </w:r>
          </w:p>
        </w:tc>
        <w:tc>
          <w:tcPr>
            <w:tcW w:w="11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r w:rsidRPr="00BA2327">
              <w:t>14</w:t>
            </w:r>
          </w:p>
        </w:tc>
        <w:tc>
          <w:tcPr>
            <w:tcW w:w="281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F51F4" w:rsidRPr="00BA2327" w:rsidRDefault="008F51F4" w:rsidP="008F51F4"/>
        </w:tc>
      </w:tr>
      <w:tr w:rsidR="00BA2327" w:rsidRPr="00BA2327">
        <w:trPr>
          <w:trHeight w:val="60"/>
        </w:trPr>
        <w:tc>
          <w:tcPr>
            <w:tcW w:w="192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F51F4" w:rsidRPr="00BA2327" w:rsidRDefault="008F51F4" w:rsidP="008F51F4">
            <w:r w:rsidRPr="00BA2327">
              <w:t>methoxyfenozide (IGR)</w:t>
            </w:r>
          </w:p>
          <w:p w:rsidR="008F51F4" w:rsidRPr="00BA2327" w:rsidRDefault="008F51F4" w:rsidP="008F51F4">
            <w:r w:rsidRPr="00BA2327">
              <w:t>+ spinetoram (SPN)</w:t>
            </w:r>
          </w:p>
          <w:p w:rsidR="008F51F4" w:rsidRPr="00BA2327" w:rsidRDefault="008F51F4" w:rsidP="008F51F4">
            <w:r w:rsidRPr="00BA2327">
              <w:t>Intrepid Edge</w:t>
            </w:r>
          </w:p>
        </w:tc>
        <w:tc>
          <w:tcPr>
            <w:tcW w:w="12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r w:rsidRPr="00BA2327">
              <w:t>4–8 oz</w:t>
            </w:r>
          </w:p>
        </w:tc>
        <w:tc>
          <w:tcPr>
            <w:tcW w:w="13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r w:rsidRPr="00BA2327">
              <w:t>–</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r w:rsidRPr="00BA2327">
              <w:t>32–16</w:t>
            </w:r>
          </w:p>
        </w:tc>
        <w:tc>
          <w:tcPr>
            <w:tcW w:w="11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r w:rsidRPr="00BA2327">
              <w:t>28</w:t>
            </w:r>
          </w:p>
        </w:tc>
        <w:tc>
          <w:tcPr>
            <w:tcW w:w="281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F51F4" w:rsidRPr="00BA2327" w:rsidRDefault="008F51F4" w:rsidP="008F51F4">
            <w:r w:rsidRPr="00BA2327">
              <w:t>Do not exceed 12 oz per year.</w:t>
            </w:r>
          </w:p>
        </w:tc>
      </w:tr>
      <w:tr w:rsidR="00BA2327" w:rsidRPr="00BA2327">
        <w:trPr>
          <w:trHeight w:val="60"/>
        </w:trPr>
        <w:tc>
          <w:tcPr>
            <w:tcW w:w="192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F51F4" w:rsidRPr="00BA2327" w:rsidRDefault="008F51F4" w:rsidP="008F51F4">
            <w:r w:rsidRPr="00BA2327">
              <w:t>novaluron (IGR)</w:t>
            </w:r>
          </w:p>
          <w:p w:rsidR="008F51F4" w:rsidRPr="00BA2327" w:rsidRDefault="008F51F4" w:rsidP="008F51F4">
            <w:r w:rsidRPr="00BA2327">
              <w:t>Diamond 0.83EC</w:t>
            </w:r>
          </w:p>
        </w:tc>
        <w:tc>
          <w:tcPr>
            <w:tcW w:w="12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r w:rsidRPr="00BA2327">
              <w:t>6–9 oz</w:t>
            </w:r>
          </w:p>
        </w:tc>
        <w:tc>
          <w:tcPr>
            <w:tcW w:w="13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r w:rsidRPr="00BA2327">
              <w:t>0.04–0.08</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r w:rsidRPr="00BA2327">
              <w:t>21.3–14.2</w:t>
            </w:r>
          </w:p>
        </w:tc>
        <w:tc>
          <w:tcPr>
            <w:tcW w:w="11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r w:rsidRPr="00BA2327">
              <w:t>30</w:t>
            </w:r>
          </w:p>
        </w:tc>
        <w:tc>
          <w:tcPr>
            <w:tcW w:w="281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F51F4" w:rsidRPr="00BA2327" w:rsidRDefault="008F51F4" w:rsidP="008F51F4"/>
        </w:tc>
      </w:tr>
      <w:tr w:rsidR="00BA2327" w:rsidRPr="00BA2327">
        <w:trPr>
          <w:trHeight w:val="60"/>
        </w:trPr>
        <w:tc>
          <w:tcPr>
            <w:tcW w:w="192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F51F4" w:rsidRPr="00BA2327" w:rsidRDefault="008F51F4" w:rsidP="008F51F4">
            <w:r w:rsidRPr="00BA2327">
              <w:t>spinosad (SPN)</w:t>
            </w:r>
          </w:p>
          <w:p w:rsidR="008F51F4" w:rsidRPr="00BA2327" w:rsidRDefault="008F51F4" w:rsidP="008F51F4">
            <w:r w:rsidRPr="00BA2327">
              <w:t>Blackhawk</w:t>
            </w:r>
          </w:p>
        </w:tc>
        <w:tc>
          <w:tcPr>
            <w:tcW w:w="12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r w:rsidRPr="00BA2327">
              <w:t>2.4–3.2 oz</w:t>
            </w:r>
          </w:p>
        </w:tc>
        <w:tc>
          <w:tcPr>
            <w:tcW w:w="13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r w:rsidRPr="00BA2327">
              <w:t>0.054–0.072</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r w:rsidRPr="00BA2327">
              <w:t>6.7–5</w:t>
            </w:r>
          </w:p>
        </w:tc>
        <w:tc>
          <w:tcPr>
            <w:tcW w:w="11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r w:rsidRPr="00BA2327">
              <w:t>28</w:t>
            </w:r>
          </w:p>
        </w:tc>
        <w:tc>
          <w:tcPr>
            <w:tcW w:w="281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F51F4" w:rsidRPr="00BA2327" w:rsidRDefault="008F51F4" w:rsidP="008F51F4"/>
        </w:tc>
      </w:tr>
    </w:tbl>
    <w:p w:rsidR="008F51F4" w:rsidRPr="00BA2327" w:rsidRDefault="008F51F4" w:rsidP="008F51F4">
      <w:r w:rsidRPr="00BA2327">
        <w:t>Some pyrethroids may help suppress fall armyworms when applied against newly hatched larvae.</w:t>
      </w:r>
    </w:p>
    <w:p w:rsidR="008F51F4" w:rsidRPr="00BA2327" w:rsidRDefault="008F51F4" w:rsidP="008F51F4"/>
    <w:p w:rsidR="008F51F4" w:rsidRPr="00BA2327" w:rsidRDefault="008F51F4" w:rsidP="008F51F4">
      <w:r w:rsidRPr="00BA2327">
        <w:t>Dual-Toxin Bt Cotton: Varieties of Bt cotton that express two Bt toxins are considerably more effective against fall armyworms than are single-toxin Bt cottons but may still require supplemental treatments because of unusually high insect populations or compromised toxin expression.</w:t>
      </w:r>
    </w:p>
    <w:p w:rsidR="008F51F4" w:rsidRPr="00BA2327" w:rsidRDefault="008F51F4" w:rsidP="008F51F4">
      <w:r w:rsidRPr="00BA2327">
        <w:lastRenderedPageBreak/>
        <w:t>Threshold: Treat when you find 4 or more worms per 100 blooms and/or bolls. Time applications against young larvae and maximize coverage deep within the plant canopy by increasing spray volume and pressure.</w:t>
      </w:r>
    </w:p>
    <w:p w:rsidR="008F51F4" w:rsidRPr="00BA2327" w:rsidRDefault="008F51F4" w:rsidP="008F51F4">
      <w:pPr>
        <w:pStyle w:val="Heading3"/>
        <w:rPr>
          <w:color w:val="auto"/>
        </w:rPr>
      </w:pPr>
    </w:p>
    <w:p w:rsidR="008F51F4" w:rsidRPr="007E2774" w:rsidRDefault="008F51F4" w:rsidP="007E2774">
      <w:pPr>
        <w:pStyle w:val="Heading4"/>
      </w:pPr>
      <w:r w:rsidRPr="007E2774">
        <w:t>Banded-winged Whiteflies</w:t>
      </w:r>
    </w:p>
    <w:tbl>
      <w:tblPr>
        <w:tblW w:w="0" w:type="auto"/>
        <w:tblInd w:w="-3" w:type="dxa"/>
        <w:tblLayout w:type="fixed"/>
        <w:tblCellMar>
          <w:left w:w="0" w:type="dxa"/>
          <w:right w:w="0" w:type="dxa"/>
        </w:tblCellMar>
        <w:tblLook w:val="0000" w:firstRow="0" w:lastRow="0" w:firstColumn="0" w:lastColumn="0" w:noHBand="0" w:noVBand="0"/>
      </w:tblPr>
      <w:tblGrid>
        <w:gridCol w:w="1898"/>
        <w:gridCol w:w="1229"/>
        <w:gridCol w:w="1310"/>
        <w:gridCol w:w="1253"/>
        <w:gridCol w:w="1181"/>
        <w:gridCol w:w="2844"/>
      </w:tblGrid>
      <w:tr w:rsidR="00BA2327" w:rsidRPr="00BA2327" w:rsidTr="008F51F4">
        <w:trPr>
          <w:trHeight w:val="60"/>
          <w:tblHeader/>
        </w:trPr>
        <w:tc>
          <w:tcPr>
            <w:tcW w:w="18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F51F4" w:rsidRPr="00BA2327" w:rsidRDefault="008F51F4" w:rsidP="008F51F4">
            <w:r w:rsidRPr="00BA2327">
              <w:rPr>
                <w:b/>
                <w:bCs/>
              </w:rPr>
              <w:t>Insecticide</w:t>
            </w:r>
          </w:p>
        </w:tc>
        <w:tc>
          <w:tcPr>
            <w:tcW w:w="12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F51F4" w:rsidRPr="00BA2327" w:rsidRDefault="008F51F4" w:rsidP="008F51F4">
            <w:r w:rsidRPr="00BA2327">
              <w:rPr>
                <w:b/>
                <w:bCs/>
              </w:rPr>
              <w:t>Amount of Formulation per Acre</w:t>
            </w:r>
          </w:p>
        </w:tc>
        <w:tc>
          <w:tcPr>
            <w:tcW w:w="13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F51F4" w:rsidRPr="00BA2327" w:rsidRDefault="008F51F4" w:rsidP="008F51F4">
            <w:r w:rsidRPr="00BA2327">
              <w:rPr>
                <w:b/>
                <w:bCs/>
              </w:rPr>
              <w:t>Pounds Active Ingredient per Acre</w:t>
            </w:r>
          </w:p>
        </w:tc>
        <w:tc>
          <w:tcPr>
            <w:tcW w:w="12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F51F4" w:rsidRPr="00BA2327" w:rsidRDefault="008F51F4" w:rsidP="008F51F4">
            <w:r w:rsidRPr="00BA2327">
              <w:rPr>
                <w:b/>
                <w:bCs/>
              </w:rPr>
              <w:t>Acres 1 Gallon or 1 Pound Dry Will Treat</w:t>
            </w:r>
          </w:p>
        </w:tc>
        <w:tc>
          <w:tcPr>
            <w:tcW w:w="11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F51F4" w:rsidRPr="00BA2327" w:rsidRDefault="008F51F4" w:rsidP="008F51F4">
            <w:r w:rsidRPr="00BA2327">
              <w:rPr>
                <w:b/>
                <w:bCs/>
              </w:rPr>
              <w:t>PHI (days)</w:t>
            </w:r>
          </w:p>
        </w:tc>
        <w:tc>
          <w:tcPr>
            <w:tcW w:w="28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F51F4" w:rsidRPr="00BA2327" w:rsidRDefault="008F51F4" w:rsidP="008F51F4">
            <w:r w:rsidRPr="00BA2327">
              <w:rPr>
                <w:b/>
                <w:bCs/>
              </w:rPr>
              <w:t>Comments</w:t>
            </w:r>
          </w:p>
        </w:tc>
      </w:tr>
      <w:tr w:rsidR="00BA2327" w:rsidRPr="00BA2327">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F51F4" w:rsidRPr="00BA2327" w:rsidRDefault="008F51F4" w:rsidP="008F51F4">
            <w:r w:rsidRPr="00BA2327">
              <w:t>acephate (OP)</w:t>
            </w:r>
          </w:p>
          <w:p w:rsidR="008F51F4" w:rsidRPr="00BA2327" w:rsidRDefault="008F51F4" w:rsidP="008F51F4">
            <w:r w:rsidRPr="00BA2327">
              <w:t>Orthene 90S</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r w:rsidRPr="00BA2327">
              <w:t>0.56–1.1 lb</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r w:rsidRPr="00BA2327">
              <w:t>0.5–1.0</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r w:rsidRPr="00BA2327">
              <w:t>1.8–0.9</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r w:rsidRPr="00BA2327">
              <w:t>21</w:t>
            </w:r>
          </w:p>
        </w:tc>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F51F4" w:rsidRPr="00BA2327" w:rsidRDefault="008F51F4" w:rsidP="008F51F4"/>
        </w:tc>
      </w:tr>
      <w:tr w:rsidR="00BA2327" w:rsidRPr="00BA2327">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F51F4" w:rsidRPr="00BA2327" w:rsidRDefault="008F51F4" w:rsidP="008F51F4">
            <w:r w:rsidRPr="00BA2327">
              <w:t>spiromesifen (TA)</w:t>
            </w:r>
          </w:p>
          <w:p w:rsidR="008F51F4" w:rsidRPr="00BA2327" w:rsidRDefault="008F51F4" w:rsidP="008F51F4">
            <w:r w:rsidRPr="00BA2327">
              <w:t>Oberon 4SC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r w:rsidRPr="00BA2327">
              <w:t>2–8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r w:rsidRPr="00BA2327">
              <w:t>0.94–0.25</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r w:rsidRPr="00BA2327">
              <w:t>42.7–16</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r w:rsidRPr="00BA2327">
              <w:t>30</w:t>
            </w:r>
          </w:p>
        </w:tc>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tc>
      </w:tr>
      <w:tr w:rsidR="00BA2327" w:rsidRPr="00BA2327">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F51F4" w:rsidRPr="00BA2327" w:rsidRDefault="008F51F4" w:rsidP="008F51F4">
            <w:r w:rsidRPr="00BA2327">
              <w:t>thiamethoxam (CN)</w:t>
            </w:r>
          </w:p>
          <w:p w:rsidR="008F51F4" w:rsidRPr="00BA2327" w:rsidRDefault="008F51F4" w:rsidP="008F51F4">
            <w:r w:rsidRPr="00BA2327">
              <w:t>Centric 40WG</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F51F4" w:rsidRPr="00BA2327" w:rsidRDefault="008F51F4" w:rsidP="008F51F4"/>
          <w:p w:rsidR="008F51F4" w:rsidRPr="00BA2327" w:rsidRDefault="008F51F4" w:rsidP="008F51F4">
            <w:r w:rsidRPr="00BA2327">
              <w:t>2–2.5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F51F4" w:rsidRPr="00BA2327" w:rsidRDefault="008F51F4" w:rsidP="008F51F4"/>
          <w:p w:rsidR="008F51F4" w:rsidRPr="00BA2327" w:rsidRDefault="008F51F4" w:rsidP="008F51F4">
            <w:r w:rsidRPr="00BA2327">
              <w:t>0.05–0.0625</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F51F4" w:rsidRPr="00BA2327" w:rsidRDefault="008F51F4" w:rsidP="008F51F4"/>
          <w:p w:rsidR="008F51F4" w:rsidRPr="00BA2327" w:rsidRDefault="008F51F4" w:rsidP="008F51F4">
            <w:r w:rsidRPr="00BA2327">
              <w:t>8–6.4</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F51F4" w:rsidRPr="00BA2327" w:rsidRDefault="008F51F4" w:rsidP="008F51F4"/>
          <w:p w:rsidR="008F51F4" w:rsidRPr="00BA2327" w:rsidRDefault="008F51F4" w:rsidP="008F51F4">
            <w:r w:rsidRPr="00BA2327">
              <w:t>21</w:t>
            </w:r>
          </w:p>
        </w:tc>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tc>
      </w:tr>
    </w:tbl>
    <w:p w:rsidR="008F51F4" w:rsidRPr="00BA2327" w:rsidRDefault="008F51F4" w:rsidP="008F51F4">
      <w:r w:rsidRPr="00BA2327">
        <w:t>Large populations can reduce yield and affect quality. Thorough coverage of foliage is necessary for adequate control. Whiteflies can be difficult to control and can rebound quickly following treatment. Two to three applications at approximately 5-day intervals are usually necessary to control heavy infestations.</w:t>
      </w:r>
    </w:p>
    <w:p w:rsidR="008F51F4" w:rsidRPr="00BA2327" w:rsidRDefault="008F51F4" w:rsidP="008F51F4">
      <w:r w:rsidRPr="00BA2327">
        <w:t>Threshold: Apply control when 50 percent or more of the terminals are infested with adults.</w:t>
      </w:r>
    </w:p>
    <w:p w:rsidR="008F51F4" w:rsidRPr="00BA2327" w:rsidRDefault="008F51F4" w:rsidP="008F51F4"/>
    <w:p w:rsidR="008F51F4" w:rsidRPr="007E2774" w:rsidRDefault="008F51F4" w:rsidP="007E2774">
      <w:pPr>
        <w:pStyle w:val="Heading4"/>
      </w:pPr>
      <w:r w:rsidRPr="007E2774">
        <w:t>Silver Leaf Whiteflies</w:t>
      </w:r>
    </w:p>
    <w:tbl>
      <w:tblPr>
        <w:tblW w:w="0" w:type="auto"/>
        <w:tblInd w:w="-3" w:type="dxa"/>
        <w:tblLayout w:type="fixed"/>
        <w:tblCellMar>
          <w:left w:w="0" w:type="dxa"/>
          <w:right w:w="0" w:type="dxa"/>
        </w:tblCellMar>
        <w:tblLook w:val="0000" w:firstRow="0" w:lastRow="0" w:firstColumn="0" w:lastColumn="0" w:noHBand="0" w:noVBand="0"/>
      </w:tblPr>
      <w:tblGrid>
        <w:gridCol w:w="1898"/>
        <w:gridCol w:w="1229"/>
        <w:gridCol w:w="1310"/>
        <w:gridCol w:w="1253"/>
        <w:gridCol w:w="1181"/>
        <w:gridCol w:w="2844"/>
      </w:tblGrid>
      <w:tr w:rsidR="00BA2327" w:rsidRPr="00BA2327" w:rsidTr="008F51F4">
        <w:trPr>
          <w:trHeight w:val="60"/>
          <w:tblHeader/>
        </w:trPr>
        <w:tc>
          <w:tcPr>
            <w:tcW w:w="18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F51F4" w:rsidRPr="00BA2327" w:rsidRDefault="008F51F4" w:rsidP="008F51F4">
            <w:r w:rsidRPr="00BA2327">
              <w:rPr>
                <w:b/>
                <w:bCs/>
              </w:rPr>
              <w:t>Insecticide</w:t>
            </w:r>
          </w:p>
        </w:tc>
        <w:tc>
          <w:tcPr>
            <w:tcW w:w="12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F51F4" w:rsidRPr="00BA2327" w:rsidRDefault="008F51F4" w:rsidP="008F51F4">
            <w:r w:rsidRPr="00BA2327">
              <w:rPr>
                <w:b/>
                <w:bCs/>
              </w:rPr>
              <w:t>Amount of Formulation per Acre</w:t>
            </w:r>
          </w:p>
        </w:tc>
        <w:tc>
          <w:tcPr>
            <w:tcW w:w="13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F51F4" w:rsidRPr="00BA2327" w:rsidRDefault="008F51F4" w:rsidP="008F51F4">
            <w:r w:rsidRPr="00BA2327">
              <w:rPr>
                <w:b/>
                <w:bCs/>
              </w:rPr>
              <w:t>Pounds Active Ingredient per Acre</w:t>
            </w:r>
          </w:p>
        </w:tc>
        <w:tc>
          <w:tcPr>
            <w:tcW w:w="12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F51F4" w:rsidRPr="00BA2327" w:rsidRDefault="008F51F4" w:rsidP="008F51F4">
            <w:r w:rsidRPr="00BA2327">
              <w:rPr>
                <w:b/>
                <w:bCs/>
              </w:rPr>
              <w:t>Acres 1 Gallon or 1 Pound Dry Will Treat</w:t>
            </w:r>
          </w:p>
        </w:tc>
        <w:tc>
          <w:tcPr>
            <w:tcW w:w="11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F51F4" w:rsidRPr="00BA2327" w:rsidRDefault="008F51F4" w:rsidP="008F51F4">
            <w:r w:rsidRPr="00BA2327">
              <w:rPr>
                <w:b/>
                <w:bCs/>
              </w:rPr>
              <w:t>PHI (days)</w:t>
            </w:r>
          </w:p>
        </w:tc>
        <w:tc>
          <w:tcPr>
            <w:tcW w:w="28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F51F4" w:rsidRPr="00BA2327" w:rsidRDefault="008F51F4" w:rsidP="008F51F4">
            <w:r w:rsidRPr="00BA2327">
              <w:rPr>
                <w:b/>
                <w:bCs/>
              </w:rPr>
              <w:t>Comments</w:t>
            </w:r>
          </w:p>
        </w:tc>
      </w:tr>
      <w:tr w:rsidR="00BA2327" w:rsidRPr="00BA2327">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F51F4" w:rsidRPr="00BA2327" w:rsidRDefault="008F51F4" w:rsidP="008F51F4">
            <w:r w:rsidRPr="00BA2327">
              <w:t>acetamiprid (CN)</w:t>
            </w:r>
          </w:p>
          <w:p w:rsidR="008F51F4" w:rsidRPr="00BA2327" w:rsidRDefault="008F51F4" w:rsidP="008F51F4">
            <w:r w:rsidRPr="00BA2327">
              <w:t>Strafer Max</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r w:rsidRPr="00BA2327">
              <w:t>1.1–2.3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r w:rsidRPr="00BA2327">
              <w:t>0.075–0.1</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r w:rsidRPr="00BA2327">
              <w:t>5–4.6</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r w:rsidRPr="00BA2327">
              <w:t>28</w:t>
            </w:r>
          </w:p>
        </w:tc>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F51F4" w:rsidRPr="00BA2327" w:rsidRDefault="008F51F4" w:rsidP="008F51F4">
            <w:r w:rsidRPr="00BA2327">
              <w:t>Begin applications prior to nymphal development.</w:t>
            </w:r>
          </w:p>
        </w:tc>
      </w:tr>
      <w:tr w:rsidR="00BA2327" w:rsidRPr="00BA2327">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F51F4" w:rsidRPr="00BA2327" w:rsidRDefault="008F51F4" w:rsidP="008F51F4">
            <w:r w:rsidRPr="00BA2327">
              <w:t xml:space="preserve">pyriproxyfen </w:t>
            </w:r>
          </w:p>
          <w:p w:rsidR="008F51F4" w:rsidRPr="00BA2327" w:rsidRDefault="008F51F4" w:rsidP="008F51F4">
            <w:r w:rsidRPr="00BA2327">
              <w:t>formulation (IGR)</w:t>
            </w:r>
          </w:p>
          <w:p w:rsidR="008F51F4" w:rsidRPr="00BA2327" w:rsidRDefault="008F51F4" w:rsidP="008F51F4">
            <w:r w:rsidRPr="00BA2327">
              <w:t>Knack 0.86</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r w:rsidRPr="00BA2327">
              <w:t>8.04–9.97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r w:rsidRPr="00BA2327">
              <w:t>0.054–0.067</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r w:rsidRPr="00BA2327">
              <w:t>15.92–12.84</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r w:rsidRPr="00BA2327">
              <w:t>28</w:t>
            </w:r>
          </w:p>
        </w:tc>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F51F4" w:rsidRPr="00BA2327" w:rsidRDefault="008F51F4" w:rsidP="008F51F4">
            <w:r w:rsidRPr="00BA2327">
              <w:t>When using non-IGR type treatments, you must make repeated applications at 5-day intervals.</w:t>
            </w:r>
          </w:p>
        </w:tc>
      </w:tr>
    </w:tbl>
    <w:p w:rsidR="008F51F4" w:rsidRPr="00BA2327" w:rsidRDefault="008F51F4" w:rsidP="008F51F4">
      <w:r w:rsidRPr="00BA2327">
        <w:t xml:space="preserve">Infestations of silver whiteflies are uncommon but are most likely to occur on cotton grown close to nursery crops or greenhouses. Heavy, prolonged infestations can cause substantial yield loss. This insect is difficult and costly to control. </w:t>
      </w:r>
    </w:p>
    <w:p w:rsidR="008F51F4" w:rsidRPr="00BA2327" w:rsidRDefault="008F51F4" w:rsidP="008F51F4">
      <w:r w:rsidRPr="00BA2327">
        <w:t>Threshold: Apply control when 50 percent or more of the terminals are infested with adults.</w:t>
      </w:r>
    </w:p>
    <w:p w:rsidR="008F51F4" w:rsidRPr="00BA2327" w:rsidRDefault="008F51F4" w:rsidP="008F51F4"/>
    <w:p w:rsidR="008F51F4" w:rsidRPr="007E2774" w:rsidRDefault="008F51F4" w:rsidP="007E2774">
      <w:pPr>
        <w:pStyle w:val="Heading4"/>
      </w:pPr>
      <w:r w:rsidRPr="007E2774">
        <w:lastRenderedPageBreak/>
        <w:t>Brown Stink Bugs</w:t>
      </w:r>
    </w:p>
    <w:tbl>
      <w:tblPr>
        <w:tblW w:w="0" w:type="auto"/>
        <w:tblInd w:w="-3" w:type="dxa"/>
        <w:tblLayout w:type="fixed"/>
        <w:tblCellMar>
          <w:left w:w="0" w:type="dxa"/>
          <w:right w:w="0" w:type="dxa"/>
        </w:tblCellMar>
        <w:tblLook w:val="0000" w:firstRow="0" w:lastRow="0" w:firstColumn="0" w:lastColumn="0" w:noHBand="0" w:noVBand="0"/>
      </w:tblPr>
      <w:tblGrid>
        <w:gridCol w:w="1941"/>
        <w:gridCol w:w="1229"/>
        <w:gridCol w:w="1310"/>
        <w:gridCol w:w="1253"/>
        <w:gridCol w:w="1181"/>
        <w:gridCol w:w="2801"/>
      </w:tblGrid>
      <w:tr w:rsidR="00BA2327" w:rsidRPr="00BA2327" w:rsidTr="008F51F4">
        <w:trPr>
          <w:trHeight w:val="60"/>
          <w:tblHeader/>
        </w:trPr>
        <w:tc>
          <w:tcPr>
            <w:tcW w:w="19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F51F4" w:rsidRPr="00BA2327" w:rsidRDefault="008F51F4" w:rsidP="008F51F4">
            <w:r w:rsidRPr="00BA2327">
              <w:rPr>
                <w:b/>
                <w:bCs/>
              </w:rPr>
              <w:t>Insecticide</w:t>
            </w:r>
          </w:p>
        </w:tc>
        <w:tc>
          <w:tcPr>
            <w:tcW w:w="12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F51F4" w:rsidRPr="00BA2327" w:rsidRDefault="008F51F4" w:rsidP="008F51F4">
            <w:r w:rsidRPr="00BA2327">
              <w:rPr>
                <w:b/>
                <w:bCs/>
              </w:rPr>
              <w:t>Amount of Formulation per Acre</w:t>
            </w:r>
          </w:p>
        </w:tc>
        <w:tc>
          <w:tcPr>
            <w:tcW w:w="13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F51F4" w:rsidRPr="00BA2327" w:rsidRDefault="008F51F4" w:rsidP="008F51F4">
            <w:r w:rsidRPr="00BA2327">
              <w:rPr>
                <w:b/>
                <w:bCs/>
              </w:rPr>
              <w:t>Pounds Active Ingredient per Acre</w:t>
            </w:r>
          </w:p>
        </w:tc>
        <w:tc>
          <w:tcPr>
            <w:tcW w:w="12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F51F4" w:rsidRPr="00BA2327" w:rsidRDefault="008F51F4" w:rsidP="008F51F4">
            <w:r w:rsidRPr="00BA2327">
              <w:rPr>
                <w:b/>
                <w:bCs/>
              </w:rPr>
              <w:t>Acres 1 Gallon or 1 Pound Dry Will Treat</w:t>
            </w:r>
          </w:p>
        </w:tc>
        <w:tc>
          <w:tcPr>
            <w:tcW w:w="11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F51F4" w:rsidRPr="00BA2327" w:rsidRDefault="008F51F4" w:rsidP="008F51F4">
            <w:r w:rsidRPr="00BA2327">
              <w:rPr>
                <w:b/>
                <w:bCs/>
              </w:rPr>
              <w:t>PHI (days)</w:t>
            </w:r>
          </w:p>
        </w:tc>
        <w:tc>
          <w:tcPr>
            <w:tcW w:w="28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F51F4" w:rsidRPr="00BA2327" w:rsidRDefault="008F51F4" w:rsidP="008F51F4">
            <w:r w:rsidRPr="00BA2327">
              <w:rPr>
                <w:b/>
                <w:bCs/>
              </w:rPr>
              <w:t>Comments</w:t>
            </w:r>
          </w:p>
        </w:tc>
      </w:tr>
      <w:tr w:rsidR="00BA2327" w:rsidRPr="00BA2327">
        <w:trPr>
          <w:trHeight w:val="60"/>
        </w:trPr>
        <w:tc>
          <w:tcPr>
            <w:tcW w:w="194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F51F4" w:rsidRPr="00BA2327" w:rsidRDefault="008F51F4" w:rsidP="008F51F4">
            <w:r w:rsidRPr="00BA2327">
              <w:t xml:space="preserve">acephate (OP) </w:t>
            </w:r>
          </w:p>
          <w:p w:rsidR="008F51F4" w:rsidRPr="00BA2327" w:rsidRDefault="008F51F4" w:rsidP="008F51F4">
            <w:r w:rsidRPr="00BA2327">
              <w:t>Orthene 90S</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r w:rsidRPr="00BA2327">
              <w:t>0.83–1.1 lb</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r w:rsidRPr="00BA2327">
              <w:t>0.75–1.0</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r w:rsidRPr="00BA2327">
              <w:t>1.2–0.9</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r w:rsidRPr="00BA2327">
              <w:t>21</w:t>
            </w:r>
          </w:p>
        </w:tc>
        <w:tc>
          <w:tcPr>
            <w:tcW w:w="28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F51F4" w:rsidRPr="00BA2327" w:rsidRDefault="008F51F4" w:rsidP="008F51F4"/>
        </w:tc>
      </w:tr>
      <w:tr w:rsidR="00BA2327" w:rsidRPr="00BA2327">
        <w:trPr>
          <w:trHeight w:val="60"/>
        </w:trPr>
        <w:tc>
          <w:tcPr>
            <w:tcW w:w="194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F51F4" w:rsidRPr="00BA2327" w:rsidRDefault="008F51F4" w:rsidP="008F51F4">
            <w:r w:rsidRPr="00BA2327">
              <w:t>dicrotophos (OP)</w:t>
            </w:r>
          </w:p>
          <w:p w:rsidR="008F51F4" w:rsidRPr="00BA2327" w:rsidRDefault="008F51F4" w:rsidP="008F51F4">
            <w:r w:rsidRPr="00BA2327">
              <w:t>Bidrin 8E</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F51F4" w:rsidRPr="00BA2327" w:rsidRDefault="008F51F4" w:rsidP="008F51F4"/>
          <w:p w:rsidR="008F51F4" w:rsidRPr="00BA2327" w:rsidRDefault="008F51F4" w:rsidP="008F51F4">
            <w:r w:rsidRPr="00BA2327">
              <w:t>4–8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F51F4" w:rsidRPr="00BA2327" w:rsidRDefault="008F51F4" w:rsidP="008F51F4"/>
          <w:p w:rsidR="008F51F4" w:rsidRPr="00BA2327" w:rsidRDefault="008F51F4" w:rsidP="008F51F4">
            <w:r w:rsidRPr="00BA2327">
              <w:t>0.4–0.5</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F51F4" w:rsidRPr="00BA2327" w:rsidRDefault="008F51F4" w:rsidP="008F51F4"/>
          <w:p w:rsidR="008F51F4" w:rsidRPr="00BA2327" w:rsidRDefault="008F51F4" w:rsidP="008F51F4">
            <w:r w:rsidRPr="00BA2327">
              <w:t>20–16</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F51F4" w:rsidRPr="00BA2327" w:rsidRDefault="008F51F4" w:rsidP="008F51F4"/>
          <w:p w:rsidR="008F51F4" w:rsidRPr="00BA2327" w:rsidRDefault="008F51F4" w:rsidP="008F51F4">
            <w:r w:rsidRPr="00BA2327">
              <w:t>30</w:t>
            </w:r>
          </w:p>
        </w:tc>
        <w:tc>
          <w:tcPr>
            <w:tcW w:w="28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r w:rsidRPr="00BA2327">
              <w:t>Dicrotophos (Bidrin) may only be used before first square and after first bloom, with a minimum of 14 days between applications. Do not apply prior to bloom.</w:t>
            </w:r>
          </w:p>
        </w:tc>
      </w:tr>
      <w:tr w:rsidR="00BA2327" w:rsidRPr="00BA2327">
        <w:trPr>
          <w:trHeight w:val="60"/>
        </w:trPr>
        <w:tc>
          <w:tcPr>
            <w:tcW w:w="194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F51F4" w:rsidRPr="00BA2327" w:rsidRDefault="008F51F4" w:rsidP="008F51F4">
            <w:r w:rsidRPr="00BA2327">
              <w:t>dicrotophos (OP) + bifenthrin (P)</w:t>
            </w:r>
          </w:p>
          <w:p w:rsidR="008F51F4" w:rsidRPr="00BA2327" w:rsidRDefault="008F51F4" w:rsidP="008F51F4">
            <w:r w:rsidRPr="00BA2327">
              <w:t>Bidrin XPII</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r w:rsidRPr="00BA2327">
              <w:t>8–17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r w:rsidRPr="00BA2327">
              <w:t>–</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r w:rsidRPr="00BA2327">
              <w:t>16–7.5</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r w:rsidRPr="00BA2327">
              <w:t>30</w:t>
            </w:r>
          </w:p>
        </w:tc>
        <w:tc>
          <w:tcPr>
            <w:tcW w:w="28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F51F4" w:rsidRPr="00BA2327" w:rsidRDefault="008F51F4" w:rsidP="008F51F4">
            <w:r w:rsidRPr="00BA2327">
              <w:t>Do not apply prior to bloom.</w:t>
            </w:r>
          </w:p>
        </w:tc>
      </w:tr>
      <w:tr w:rsidR="00BA2327" w:rsidRPr="00BA2327">
        <w:trPr>
          <w:trHeight w:val="60"/>
        </w:trPr>
        <w:tc>
          <w:tcPr>
            <w:tcW w:w="194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F51F4" w:rsidRPr="00BA2327" w:rsidRDefault="008F51F4" w:rsidP="008F51F4">
            <w:r w:rsidRPr="00BA2327">
              <w:t>thiamethoxam (CN) + λ-cyhalothrin (P)</w:t>
            </w:r>
          </w:p>
          <w:p w:rsidR="008F51F4" w:rsidRPr="00BA2327" w:rsidRDefault="008F51F4" w:rsidP="008F51F4">
            <w:r w:rsidRPr="00BA2327">
              <w:t>Endigo ZC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r w:rsidRPr="00BA2327">
              <w:t>4–5.5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r w:rsidRPr="00BA2327">
              <w:t>–</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r w:rsidRPr="00BA2327">
              <w:t>32–23.3</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r w:rsidRPr="00BA2327">
              <w:t>21</w:t>
            </w:r>
          </w:p>
        </w:tc>
        <w:tc>
          <w:tcPr>
            <w:tcW w:w="28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F51F4" w:rsidRPr="00BA2327" w:rsidRDefault="008F51F4" w:rsidP="008F51F4"/>
        </w:tc>
      </w:tr>
    </w:tbl>
    <w:p w:rsidR="008F51F4" w:rsidRPr="00BA2327" w:rsidRDefault="008F51F4" w:rsidP="008F51F4"/>
    <w:p w:rsidR="008F51F4" w:rsidRPr="007E2774" w:rsidRDefault="008F51F4" w:rsidP="007E2774">
      <w:pPr>
        <w:pStyle w:val="Heading4"/>
      </w:pPr>
      <w:r w:rsidRPr="007E2774">
        <w:t>Green and Southern Green Stink Bugs</w:t>
      </w:r>
    </w:p>
    <w:tbl>
      <w:tblPr>
        <w:tblW w:w="0" w:type="auto"/>
        <w:tblInd w:w="-3" w:type="dxa"/>
        <w:tblLayout w:type="fixed"/>
        <w:tblCellMar>
          <w:left w:w="0" w:type="dxa"/>
          <w:right w:w="0" w:type="dxa"/>
        </w:tblCellMar>
        <w:tblLook w:val="0000" w:firstRow="0" w:lastRow="0" w:firstColumn="0" w:lastColumn="0" w:noHBand="0" w:noVBand="0"/>
      </w:tblPr>
      <w:tblGrid>
        <w:gridCol w:w="1941"/>
        <w:gridCol w:w="1229"/>
        <w:gridCol w:w="1310"/>
        <w:gridCol w:w="1253"/>
        <w:gridCol w:w="1181"/>
        <w:gridCol w:w="2837"/>
      </w:tblGrid>
      <w:tr w:rsidR="00BA2327" w:rsidRPr="00BA2327" w:rsidTr="002950C9">
        <w:trPr>
          <w:trHeight w:val="60"/>
          <w:tblHeader/>
        </w:trPr>
        <w:tc>
          <w:tcPr>
            <w:tcW w:w="19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2950C9" w:rsidRPr="00BA2327" w:rsidRDefault="002950C9" w:rsidP="002950C9">
            <w:r w:rsidRPr="00BA2327">
              <w:rPr>
                <w:b/>
                <w:bCs/>
              </w:rPr>
              <w:t>Insecticide</w:t>
            </w:r>
          </w:p>
        </w:tc>
        <w:tc>
          <w:tcPr>
            <w:tcW w:w="12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2950C9" w:rsidRPr="00BA2327" w:rsidRDefault="002950C9" w:rsidP="002950C9">
            <w:r w:rsidRPr="00BA2327">
              <w:rPr>
                <w:b/>
                <w:bCs/>
              </w:rPr>
              <w:t>Amount of Formulation per Acre</w:t>
            </w:r>
          </w:p>
        </w:tc>
        <w:tc>
          <w:tcPr>
            <w:tcW w:w="13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2950C9" w:rsidRPr="00BA2327" w:rsidRDefault="002950C9" w:rsidP="002950C9">
            <w:r w:rsidRPr="00BA2327">
              <w:rPr>
                <w:b/>
                <w:bCs/>
              </w:rPr>
              <w:t>Pounds Active Ingredient per Acre</w:t>
            </w:r>
          </w:p>
        </w:tc>
        <w:tc>
          <w:tcPr>
            <w:tcW w:w="12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2950C9" w:rsidRPr="00BA2327" w:rsidRDefault="002950C9" w:rsidP="002950C9">
            <w:r w:rsidRPr="00BA2327">
              <w:rPr>
                <w:b/>
                <w:bCs/>
              </w:rPr>
              <w:t>Acres 1 Gallon or 1 Pound Dry Will Treat</w:t>
            </w:r>
          </w:p>
        </w:tc>
        <w:tc>
          <w:tcPr>
            <w:tcW w:w="11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2950C9" w:rsidRPr="00BA2327" w:rsidRDefault="002950C9" w:rsidP="002950C9">
            <w:r w:rsidRPr="00BA2327">
              <w:rPr>
                <w:b/>
                <w:bCs/>
              </w:rPr>
              <w:t>PHI (days)</w:t>
            </w:r>
          </w:p>
        </w:tc>
        <w:tc>
          <w:tcPr>
            <w:tcW w:w="28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2950C9" w:rsidRPr="00BA2327" w:rsidRDefault="002950C9" w:rsidP="002950C9">
            <w:r w:rsidRPr="00BA2327">
              <w:rPr>
                <w:b/>
                <w:bCs/>
              </w:rPr>
              <w:t>Comments</w:t>
            </w:r>
          </w:p>
        </w:tc>
      </w:tr>
      <w:tr w:rsidR="00BA2327" w:rsidRPr="00BA2327">
        <w:trPr>
          <w:trHeight w:val="60"/>
        </w:trPr>
        <w:tc>
          <w:tcPr>
            <w:tcW w:w="194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950C9" w:rsidRPr="00BA2327" w:rsidRDefault="002950C9" w:rsidP="002950C9">
            <w:r w:rsidRPr="00BA2327">
              <w:t xml:space="preserve">acephate (OP) </w:t>
            </w:r>
          </w:p>
          <w:p w:rsidR="002950C9" w:rsidRPr="00BA2327" w:rsidRDefault="002950C9" w:rsidP="002950C9">
            <w:r w:rsidRPr="00BA2327">
              <w:t>Orthene 90S</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950C9" w:rsidRPr="00BA2327" w:rsidRDefault="002950C9" w:rsidP="002950C9">
            <w:r w:rsidRPr="00BA2327">
              <w:t>0.83–1.1 lb</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950C9" w:rsidRPr="00BA2327" w:rsidRDefault="002950C9" w:rsidP="002950C9">
            <w:r w:rsidRPr="00BA2327">
              <w:t>0.75–1.0</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950C9" w:rsidRPr="00BA2327" w:rsidRDefault="002950C9" w:rsidP="002950C9">
            <w:r w:rsidRPr="00BA2327">
              <w:t>1.2–0.9</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950C9" w:rsidRPr="00BA2327" w:rsidRDefault="002950C9" w:rsidP="002950C9">
            <w:r w:rsidRPr="00BA2327">
              <w:t>21</w:t>
            </w:r>
          </w:p>
        </w:tc>
        <w:tc>
          <w:tcPr>
            <w:tcW w:w="283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2950C9" w:rsidRPr="00BA2327" w:rsidRDefault="002950C9" w:rsidP="002950C9"/>
        </w:tc>
      </w:tr>
      <w:tr w:rsidR="00BA2327" w:rsidRPr="00BA2327">
        <w:trPr>
          <w:trHeight w:val="60"/>
        </w:trPr>
        <w:tc>
          <w:tcPr>
            <w:tcW w:w="194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950C9" w:rsidRPr="00BA2327" w:rsidRDefault="002950C9" w:rsidP="002950C9">
            <w:r w:rsidRPr="00BA2327">
              <w:t>β-cyfluthrin (P)</w:t>
            </w:r>
          </w:p>
          <w:p w:rsidR="002950C9" w:rsidRPr="00BA2327" w:rsidRDefault="002950C9" w:rsidP="002950C9">
            <w:r w:rsidRPr="00BA2327">
              <w:t>Baythroid XL1EC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950C9" w:rsidRPr="00BA2327" w:rsidRDefault="002950C9" w:rsidP="002950C9">
            <w:r w:rsidRPr="00BA2327">
              <w:t>1.6–2.62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950C9" w:rsidRPr="00BA2327" w:rsidRDefault="002950C9" w:rsidP="002950C9">
            <w:r w:rsidRPr="00BA2327">
              <w:t>0.0125–0.0205</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950C9" w:rsidRPr="00BA2327" w:rsidRDefault="002950C9" w:rsidP="002950C9">
            <w:r w:rsidRPr="00BA2327">
              <w:t>80–49.2</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950C9" w:rsidRPr="00BA2327" w:rsidRDefault="002950C9" w:rsidP="002950C9">
            <w:r w:rsidRPr="00BA2327">
              <w:t>0</w:t>
            </w:r>
          </w:p>
        </w:tc>
        <w:tc>
          <w:tcPr>
            <w:tcW w:w="283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950C9" w:rsidRPr="00BA2327" w:rsidRDefault="002950C9" w:rsidP="002950C9"/>
        </w:tc>
      </w:tr>
      <w:tr w:rsidR="00BA2327" w:rsidRPr="00BA2327">
        <w:trPr>
          <w:trHeight w:val="60"/>
        </w:trPr>
        <w:tc>
          <w:tcPr>
            <w:tcW w:w="194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950C9" w:rsidRPr="00BA2327" w:rsidRDefault="002950C9" w:rsidP="002950C9">
            <w:r w:rsidRPr="00BA2327">
              <w:t>bifenthrin (P)</w:t>
            </w:r>
          </w:p>
          <w:p w:rsidR="002950C9" w:rsidRPr="00BA2327" w:rsidRDefault="002950C9" w:rsidP="002950C9">
            <w:r w:rsidRPr="00BA2327">
              <w:t>Brigade 2EC</w:t>
            </w:r>
          </w:p>
          <w:p w:rsidR="002950C9" w:rsidRPr="00BA2327" w:rsidRDefault="002950C9" w:rsidP="002950C9">
            <w:r w:rsidRPr="00BA2327">
              <w:t>Discipline 2EC</w:t>
            </w:r>
          </w:p>
          <w:p w:rsidR="002950C9" w:rsidRPr="00BA2327" w:rsidRDefault="002950C9" w:rsidP="002950C9">
            <w:r w:rsidRPr="00BA2327">
              <w:t>Fanfare 2EC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950C9" w:rsidRPr="00BA2327" w:rsidRDefault="002950C9" w:rsidP="002950C9">
            <w:r w:rsidRPr="00BA2327">
              <w:t>3.84–6.4 oz</w:t>
            </w:r>
          </w:p>
          <w:p w:rsidR="002950C9" w:rsidRPr="00BA2327" w:rsidRDefault="002950C9" w:rsidP="002950C9">
            <w:r w:rsidRPr="00BA2327">
              <w:t>3.84–6.4 oz</w:t>
            </w:r>
          </w:p>
          <w:p w:rsidR="002950C9" w:rsidRPr="00BA2327" w:rsidRDefault="002950C9" w:rsidP="002950C9">
            <w:r w:rsidRPr="00BA2327">
              <w:t>3.84–6.4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950C9" w:rsidRPr="00BA2327" w:rsidRDefault="002950C9" w:rsidP="002950C9">
            <w:r w:rsidRPr="00BA2327">
              <w:t>0.06–0.10</w:t>
            </w:r>
          </w:p>
          <w:p w:rsidR="002950C9" w:rsidRPr="00BA2327" w:rsidRDefault="002950C9" w:rsidP="002950C9">
            <w:r w:rsidRPr="00BA2327">
              <w:t>0.06–0.10</w:t>
            </w:r>
          </w:p>
          <w:p w:rsidR="002950C9" w:rsidRPr="00BA2327" w:rsidRDefault="002950C9" w:rsidP="002950C9">
            <w:r w:rsidRPr="00BA2327">
              <w:t>0.06–0.10</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950C9" w:rsidRPr="00BA2327" w:rsidRDefault="002950C9" w:rsidP="002950C9">
            <w:r w:rsidRPr="00BA2327">
              <w:t>33.7–20</w:t>
            </w:r>
          </w:p>
          <w:p w:rsidR="002950C9" w:rsidRPr="00BA2327" w:rsidRDefault="002950C9" w:rsidP="002950C9">
            <w:r w:rsidRPr="00BA2327">
              <w:t>33.7–20</w:t>
            </w:r>
          </w:p>
          <w:p w:rsidR="002950C9" w:rsidRPr="00BA2327" w:rsidRDefault="002950C9" w:rsidP="002950C9">
            <w:r w:rsidRPr="00BA2327">
              <w:t>33.7–20</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950C9" w:rsidRPr="00BA2327" w:rsidRDefault="002950C9" w:rsidP="002950C9">
            <w:r w:rsidRPr="00BA2327">
              <w:t>14</w:t>
            </w:r>
          </w:p>
          <w:p w:rsidR="002950C9" w:rsidRPr="00BA2327" w:rsidRDefault="002950C9" w:rsidP="002950C9">
            <w:r w:rsidRPr="00BA2327">
              <w:t>14</w:t>
            </w:r>
          </w:p>
          <w:p w:rsidR="002950C9" w:rsidRPr="00BA2327" w:rsidRDefault="002950C9" w:rsidP="002950C9">
            <w:r w:rsidRPr="00BA2327">
              <w:t>14</w:t>
            </w:r>
          </w:p>
        </w:tc>
        <w:tc>
          <w:tcPr>
            <w:tcW w:w="283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950C9" w:rsidRPr="00BA2327" w:rsidRDefault="002950C9" w:rsidP="002950C9"/>
        </w:tc>
      </w:tr>
      <w:tr w:rsidR="00BA2327" w:rsidRPr="00BA2327">
        <w:trPr>
          <w:trHeight w:val="60"/>
        </w:trPr>
        <w:tc>
          <w:tcPr>
            <w:tcW w:w="194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950C9" w:rsidRPr="00BA2327" w:rsidRDefault="002950C9" w:rsidP="002950C9">
            <w:r w:rsidRPr="00BA2327">
              <w:t>bifenthrin (P) + abamectin (AV)</w:t>
            </w:r>
          </w:p>
          <w:p w:rsidR="002950C9" w:rsidRPr="00BA2327" w:rsidRDefault="002950C9" w:rsidP="002950C9">
            <w:r w:rsidRPr="00BA2327">
              <w:t>Athena</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950C9" w:rsidRPr="00BA2327" w:rsidRDefault="002950C9" w:rsidP="002950C9">
            <w:r w:rsidRPr="00BA2327">
              <w:t>8–17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950C9" w:rsidRPr="00BA2327" w:rsidRDefault="002950C9" w:rsidP="002950C9">
            <w:r w:rsidRPr="00BA2327">
              <w:t>–</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950C9" w:rsidRPr="00BA2327" w:rsidRDefault="002950C9" w:rsidP="002950C9">
            <w:r w:rsidRPr="00BA2327">
              <w:t>16–7.5</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950C9" w:rsidRPr="00BA2327" w:rsidRDefault="002950C9" w:rsidP="002950C9">
            <w:r w:rsidRPr="00BA2327">
              <w:t>20</w:t>
            </w:r>
          </w:p>
        </w:tc>
        <w:tc>
          <w:tcPr>
            <w:tcW w:w="283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950C9" w:rsidRPr="00BA2327" w:rsidRDefault="002950C9" w:rsidP="002950C9"/>
        </w:tc>
      </w:tr>
      <w:tr w:rsidR="00BA2327" w:rsidRPr="00BA2327">
        <w:trPr>
          <w:trHeight w:val="60"/>
        </w:trPr>
        <w:tc>
          <w:tcPr>
            <w:tcW w:w="194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950C9" w:rsidRPr="00BA2327" w:rsidRDefault="002950C9" w:rsidP="002950C9">
            <w:r w:rsidRPr="00BA2327">
              <w:lastRenderedPageBreak/>
              <w:t xml:space="preserve">bifenthrin (P) + </w:t>
            </w:r>
          </w:p>
          <w:p w:rsidR="002950C9" w:rsidRPr="00BA2327" w:rsidRDefault="002950C9" w:rsidP="002950C9">
            <w:r w:rsidRPr="00BA2327">
              <w:t>imidacloprid (CN)</w:t>
            </w:r>
          </w:p>
          <w:p w:rsidR="002950C9" w:rsidRPr="00BA2327" w:rsidRDefault="002950C9" w:rsidP="002950C9">
            <w:r w:rsidRPr="00BA2327">
              <w:t>Brigadier</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950C9" w:rsidRPr="00BA2327" w:rsidRDefault="002950C9" w:rsidP="002950C9">
            <w:r w:rsidRPr="00BA2327">
              <w:t>5.1–7.7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950C9" w:rsidRPr="00BA2327" w:rsidRDefault="002950C9" w:rsidP="002950C9">
            <w:r w:rsidRPr="00BA2327">
              <w:t>–</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950C9" w:rsidRPr="00BA2327" w:rsidRDefault="002950C9" w:rsidP="002950C9">
            <w:r w:rsidRPr="00BA2327">
              <w:t>25–16.6</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950C9" w:rsidRPr="00BA2327" w:rsidRDefault="002950C9" w:rsidP="002950C9">
            <w:r w:rsidRPr="00BA2327">
              <w:t>14</w:t>
            </w:r>
          </w:p>
        </w:tc>
        <w:tc>
          <w:tcPr>
            <w:tcW w:w="283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950C9" w:rsidRPr="00BA2327" w:rsidRDefault="002950C9" w:rsidP="002950C9"/>
        </w:tc>
      </w:tr>
      <w:tr w:rsidR="00BA2327" w:rsidRPr="00BA2327">
        <w:trPr>
          <w:trHeight w:val="60"/>
        </w:trPr>
        <w:tc>
          <w:tcPr>
            <w:tcW w:w="194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950C9" w:rsidRPr="00BA2327" w:rsidRDefault="002950C9" w:rsidP="002950C9">
            <w:r w:rsidRPr="00BA2327">
              <w:t xml:space="preserve">bifenthrin (P) + </w:t>
            </w:r>
          </w:p>
          <w:p w:rsidR="002950C9" w:rsidRPr="00BA2327" w:rsidRDefault="002950C9" w:rsidP="002950C9">
            <w:r w:rsidRPr="00BA2327">
              <w:t>Ζ-cypermethrin (P)</w:t>
            </w:r>
          </w:p>
          <w:p w:rsidR="002950C9" w:rsidRPr="00BA2327" w:rsidRDefault="002950C9" w:rsidP="002950C9">
            <w:r w:rsidRPr="00BA2327">
              <w:t>Hero 1.24</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950C9" w:rsidRPr="00BA2327" w:rsidRDefault="002950C9" w:rsidP="002950C9">
            <w:r w:rsidRPr="00BA2327">
              <w:t>5.2–10.3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950C9" w:rsidRPr="00BA2327" w:rsidRDefault="002950C9" w:rsidP="002950C9">
            <w:r w:rsidRPr="00BA2327">
              <w:t>–</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950C9" w:rsidRPr="00BA2327" w:rsidRDefault="002950C9" w:rsidP="002950C9">
            <w:r w:rsidRPr="00BA2327">
              <w:t>24.6–12.4­­</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950C9" w:rsidRPr="00BA2327" w:rsidRDefault="002950C9" w:rsidP="002950C9">
            <w:r w:rsidRPr="00BA2327">
              <w:t>14</w:t>
            </w:r>
          </w:p>
        </w:tc>
        <w:tc>
          <w:tcPr>
            <w:tcW w:w="283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950C9" w:rsidRPr="00BA2327" w:rsidRDefault="002950C9" w:rsidP="002950C9"/>
        </w:tc>
      </w:tr>
      <w:tr w:rsidR="00BA2327" w:rsidRPr="00BA2327">
        <w:trPr>
          <w:trHeight w:val="60"/>
        </w:trPr>
        <w:tc>
          <w:tcPr>
            <w:tcW w:w="194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950C9" w:rsidRPr="00BA2327" w:rsidRDefault="002950C9" w:rsidP="002950C9">
            <w:r w:rsidRPr="00BA2327">
              <w:t>dicrotophos (OP)</w:t>
            </w:r>
          </w:p>
          <w:p w:rsidR="002950C9" w:rsidRPr="00BA2327" w:rsidRDefault="002950C9" w:rsidP="002950C9">
            <w:r w:rsidRPr="00BA2327">
              <w:t>Bidrin 8E</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950C9" w:rsidRPr="00BA2327" w:rsidRDefault="002950C9" w:rsidP="002950C9"/>
          <w:p w:rsidR="002950C9" w:rsidRPr="00BA2327" w:rsidRDefault="002950C9" w:rsidP="002950C9">
            <w:r w:rsidRPr="00BA2327">
              <w:t>4–8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950C9" w:rsidRPr="00BA2327" w:rsidRDefault="002950C9" w:rsidP="002950C9"/>
          <w:p w:rsidR="002950C9" w:rsidRPr="00BA2327" w:rsidRDefault="002950C9" w:rsidP="002950C9">
            <w:r w:rsidRPr="00BA2327">
              <w:t>0.4–0.5</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950C9" w:rsidRPr="00BA2327" w:rsidRDefault="002950C9" w:rsidP="002950C9"/>
          <w:p w:rsidR="002950C9" w:rsidRPr="00BA2327" w:rsidRDefault="002950C9" w:rsidP="002950C9">
            <w:r w:rsidRPr="00BA2327">
              <w:t>20–16</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950C9" w:rsidRPr="00BA2327" w:rsidRDefault="002950C9" w:rsidP="002950C9"/>
          <w:p w:rsidR="002950C9" w:rsidRPr="00BA2327" w:rsidRDefault="002950C9" w:rsidP="002950C9">
            <w:r w:rsidRPr="00BA2327">
              <w:t>30</w:t>
            </w:r>
          </w:p>
        </w:tc>
        <w:tc>
          <w:tcPr>
            <w:tcW w:w="283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950C9" w:rsidRPr="00BA2327" w:rsidRDefault="002950C9" w:rsidP="002950C9">
            <w:r w:rsidRPr="00BA2327">
              <w:t>Dicrotophos (Bidrin) may only be used before first square and after first bloom, with a minimum of 14 days between applications. Do not apply prior to bloom.</w:t>
            </w:r>
          </w:p>
        </w:tc>
      </w:tr>
      <w:tr w:rsidR="00BA2327" w:rsidRPr="00BA2327">
        <w:trPr>
          <w:trHeight w:val="60"/>
        </w:trPr>
        <w:tc>
          <w:tcPr>
            <w:tcW w:w="194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950C9" w:rsidRPr="00BA2327" w:rsidRDefault="002950C9" w:rsidP="002950C9">
            <w:r w:rsidRPr="00BA2327">
              <w:t>dicrotophos (OP) + bifenthrin (P)</w:t>
            </w:r>
          </w:p>
          <w:p w:rsidR="002950C9" w:rsidRPr="00BA2327" w:rsidRDefault="002950C9" w:rsidP="002950C9">
            <w:r w:rsidRPr="00BA2327">
              <w:t>Bidrin XPII</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950C9" w:rsidRPr="00BA2327" w:rsidRDefault="002950C9" w:rsidP="002950C9">
            <w:r w:rsidRPr="00BA2327">
              <w:t>8–17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950C9" w:rsidRPr="00BA2327" w:rsidRDefault="002950C9" w:rsidP="002950C9">
            <w:r w:rsidRPr="00BA2327">
              <w:t>–</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950C9" w:rsidRPr="00BA2327" w:rsidRDefault="002950C9" w:rsidP="002950C9">
            <w:r w:rsidRPr="00BA2327">
              <w:t>16–7.5</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950C9" w:rsidRPr="00BA2327" w:rsidRDefault="002950C9" w:rsidP="002950C9">
            <w:r w:rsidRPr="00BA2327">
              <w:t>30</w:t>
            </w:r>
          </w:p>
        </w:tc>
        <w:tc>
          <w:tcPr>
            <w:tcW w:w="283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2950C9" w:rsidRPr="00BA2327" w:rsidRDefault="002950C9" w:rsidP="002950C9">
            <w:r w:rsidRPr="00BA2327">
              <w:t>Do not apply prior to bloom.</w:t>
            </w:r>
          </w:p>
        </w:tc>
      </w:tr>
      <w:tr w:rsidR="00BA2327" w:rsidRPr="00BA2327">
        <w:trPr>
          <w:trHeight w:val="60"/>
        </w:trPr>
        <w:tc>
          <w:tcPr>
            <w:tcW w:w="194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950C9" w:rsidRPr="00BA2327" w:rsidRDefault="002950C9" w:rsidP="002950C9">
            <w:r w:rsidRPr="00BA2327">
              <w:t>γ-cyhalothrin (P)</w:t>
            </w:r>
          </w:p>
          <w:p w:rsidR="002950C9" w:rsidRPr="00BA2327" w:rsidRDefault="002950C9" w:rsidP="002950C9">
            <w:r w:rsidRPr="00BA2327">
              <w:t>Declare 1.25EC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950C9" w:rsidRPr="00BA2327" w:rsidRDefault="002950C9" w:rsidP="002950C9">
            <w:r w:rsidRPr="00BA2327">
              <w:t>1.28–2.05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950C9" w:rsidRPr="00BA2327" w:rsidRDefault="002950C9" w:rsidP="002950C9">
            <w:r w:rsidRPr="00BA2327">
              <w:t>0.0125–0.02</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950C9" w:rsidRPr="00BA2327" w:rsidRDefault="002950C9" w:rsidP="002950C9">
            <w:r w:rsidRPr="00BA2327">
              <w:t>100–62.4</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950C9" w:rsidRPr="00BA2327" w:rsidRDefault="002950C9" w:rsidP="002950C9">
            <w:r w:rsidRPr="00BA2327">
              <w:t>21</w:t>
            </w:r>
          </w:p>
        </w:tc>
        <w:tc>
          <w:tcPr>
            <w:tcW w:w="283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950C9" w:rsidRPr="00BA2327" w:rsidRDefault="002950C9" w:rsidP="002950C9"/>
        </w:tc>
      </w:tr>
      <w:tr w:rsidR="00BA2327" w:rsidRPr="00BA2327">
        <w:trPr>
          <w:trHeight w:val="60"/>
        </w:trPr>
        <w:tc>
          <w:tcPr>
            <w:tcW w:w="194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950C9" w:rsidRPr="00BA2327" w:rsidRDefault="002950C9" w:rsidP="002950C9">
            <w:r w:rsidRPr="00BA2327">
              <w:t>imidacloprid (CN) + β-cyfluthrin (P)</w:t>
            </w:r>
          </w:p>
          <w:p w:rsidR="002950C9" w:rsidRPr="00BA2327" w:rsidRDefault="002950C9" w:rsidP="002950C9">
            <w:r w:rsidRPr="00BA2327">
              <w:t>Leverage 360EC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950C9" w:rsidRPr="00BA2327" w:rsidRDefault="002950C9" w:rsidP="002950C9">
            <w:r w:rsidRPr="00BA2327">
              <w:t>2.8–3.2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950C9" w:rsidRPr="00BA2327" w:rsidRDefault="002950C9" w:rsidP="002950C9">
            <w:r w:rsidRPr="00BA2327">
              <w:t>–</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950C9" w:rsidRPr="00BA2327" w:rsidRDefault="002950C9" w:rsidP="002950C9">
            <w:r w:rsidRPr="00BA2327">
              <w:t>45–40­­</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950C9" w:rsidRPr="00BA2327" w:rsidRDefault="002950C9" w:rsidP="002950C9">
            <w:r w:rsidRPr="00BA2327">
              <w:t>14</w:t>
            </w:r>
          </w:p>
        </w:tc>
        <w:tc>
          <w:tcPr>
            <w:tcW w:w="283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950C9" w:rsidRPr="00BA2327" w:rsidRDefault="002950C9" w:rsidP="002950C9"/>
        </w:tc>
      </w:tr>
      <w:tr w:rsidR="00BA2327" w:rsidRPr="00BA2327">
        <w:trPr>
          <w:trHeight w:val="60"/>
        </w:trPr>
        <w:tc>
          <w:tcPr>
            <w:tcW w:w="194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950C9" w:rsidRPr="00BA2327" w:rsidRDefault="002950C9" w:rsidP="002950C9">
            <w:r w:rsidRPr="00BA2327">
              <w:t>λ-cyhalothrin (P)</w:t>
            </w:r>
          </w:p>
          <w:p w:rsidR="002950C9" w:rsidRPr="00BA2327" w:rsidRDefault="002950C9" w:rsidP="002950C9">
            <w:r w:rsidRPr="00BA2327">
              <w:t>Karate Z 2.08CS</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950C9" w:rsidRPr="00BA2327" w:rsidRDefault="002950C9" w:rsidP="002950C9">
            <w:r w:rsidRPr="00BA2327">
              <w:t>1.54–1.85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950C9" w:rsidRPr="00BA2327" w:rsidRDefault="002950C9" w:rsidP="002950C9">
            <w:r w:rsidRPr="00BA2327">
              <w:t>0.025–0.03</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950C9" w:rsidRPr="00BA2327" w:rsidRDefault="002950C9" w:rsidP="002950C9">
            <w:r w:rsidRPr="00BA2327">
              <w:t>83.2–69.3</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950C9" w:rsidRPr="00BA2327" w:rsidRDefault="002950C9" w:rsidP="002950C9">
            <w:r w:rsidRPr="00BA2327">
              <w:t>21</w:t>
            </w:r>
          </w:p>
        </w:tc>
        <w:tc>
          <w:tcPr>
            <w:tcW w:w="283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950C9" w:rsidRPr="00BA2327" w:rsidRDefault="002950C9" w:rsidP="002950C9"/>
        </w:tc>
      </w:tr>
      <w:tr w:rsidR="00BA2327" w:rsidRPr="00BA2327">
        <w:trPr>
          <w:trHeight w:val="60"/>
        </w:trPr>
        <w:tc>
          <w:tcPr>
            <w:tcW w:w="194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950C9" w:rsidRPr="00BA2327" w:rsidRDefault="002950C9" w:rsidP="002950C9">
            <w:r w:rsidRPr="00BA2327">
              <w:t>λ-cyhalothrin (P), chlorantranilipole (D) Besiege</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950C9" w:rsidRPr="00BA2327" w:rsidRDefault="002950C9" w:rsidP="002950C9">
            <w:r w:rsidRPr="00BA2327">
              <w:t>6.5–12.5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950C9" w:rsidRPr="00BA2327" w:rsidRDefault="002950C9" w:rsidP="002950C9">
            <w:r w:rsidRPr="00BA2327">
              <w:t>–</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950C9" w:rsidRPr="00BA2327" w:rsidRDefault="002950C9" w:rsidP="002950C9">
            <w:r w:rsidRPr="00BA2327">
              <w:t>20–10</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950C9" w:rsidRPr="00BA2327" w:rsidRDefault="002950C9" w:rsidP="002950C9">
            <w:r w:rsidRPr="00BA2327">
              <w:t>21</w:t>
            </w:r>
          </w:p>
        </w:tc>
        <w:tc>
          <w:tcPr>
            <w:tcW w:w="283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950C9" w:rsidRPr="00BA2327" w:rsidRDefault="002950C9" w:rsidP="002950C9"/>
        </w:tc>
      </w:tr>
      <w:tr w:rsidR="00BA2327" w:rsidRPr="00BA2327">
        <w:trPr>
          <w:trHeight w:val="60"/>
        </w:trPr>
        <w:tc>
          <w:tcPr>
            <w:tcW w:w="194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950C9" w:rsidRPr="00BA2327" w:rsidRDefault="002950C9" w:rsidP="002950C9">
            <w:r w:rsidRPr="00BA2327">
              <w:t>thiamethoxam (CN) + λ-cyhalothrin (P)</w:t>
            </w:r>
          </w:p>
          <w:p w:rsidR="002950C9" w:rsidRPr="00BA2327" w:rsidRDefault="002950C9" w:rsidP="002950C9">
            <w:r w:rsidRPr="00BA2327">
              <w:t>Endigo ZC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950C9" w:rsidRPr="00BA2327" w:rsidRDefault="002950C9" w:rsidP="002950C9">
            <w:r w:rsidRPr="00BA2327">
              <w:t>4–5.5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950C9" w:rsidRPr="00BA2327" w:rsidRDefault="002950C9" w:rsidP="002950C9">
            <w:r w:rsidRPr="00BA2327">
              <w:t>–</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950C9" w:rsidRPr="00BA2327" w:rsidRDefault="002950C9" w:rsidP="002950C9">
            <w:r w:rsidRPr="00BA2327">
              <w:t>32–23.3</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950C9" w:rsidRPr="00BA2327" w:rsidRDefault="002950C9" w:rsidP="002950C9">
            <w:r w:rsidRPr="00BA2327">
              <w:t>21</w:t>
            </w:r>
          </w:p>
        </w:tc>
        <w:tc>
          <w:tcPr>
            <w:tcW w:w="283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950C9" w:rsidRPr="00BA2327" w:rsidRDefault="002950C9" w:rsidP="002950C9"/>
        </w:tc>
      </w:tr>
      <w:tr w:rsidR="00BA2327" w:rsidRPr="00BA2327">
        <w:trPr>
          <w:trHeight w:val="60"/>
        </w:trPr>
        <w:tc>
          <w:tcPr>
            <w:tcW w:w="194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950C9" w:rsidRPr="00BA2327" w:rsidRDefault="002950C9" w:rsidP="002950C9">
            <w:r w:rsidRPr="00BA2327">
              <w:t>Ζ-cypermethrin (P)</w:t>
            </w:r>
          </w:p>
          <w:p w:rsidR="002950C9" w:rsidRPr="00BA2327" w:rsidRDefault="002950C9" w:rsidP="002950C9">
            <w:r w:rsidRPr="00BA2327">
              <w:t>Mustang Max 0.8EC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950C9" w:rsidRPr="00BA2327" w:rsidRDefault="002950C9" w:rsidP="002950C9">
            <w:r w:rsidRPr="00BA2327">
              <w:t>2.64–3.6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950C9" w:rsidRPr="00BA2327" w:rsidRDefault="002950C9" w:rsidP="002950C9">
            <w:r w:rsidRPr="00BA2327">
              <w:t>0.0165–0.0225</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950C9" w:rsidRPr="00BA2327" w:rsidRDefault="002950C9" w:rsidP="002950C9">
            <w:r w:rsidRPr="00BA2327">
              <w:t>49.2–35.6</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950C9" w:rsidRPr="00BA2327" w:rsidRDefault="002950C9" w:rsidP="002950C9">
            <w:r w:rsidRPr="00BA2327">
              <w:t>14</w:t>
            </w:r>
          </w:p>
        </w:tc>
        <w:tc>
          <w:tcPr>
            <w:tcW w:w="283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950C9" w:rsidRPr="00BA2327" w:rsidRDefault="002950C9" w:rsidP="002950C9"/>
        </w:tc>
      </w:tr>
    </w:tbl>
    <w:p w:rsidR="002950C9" w:rsidRPr="00BA2327" w:rsidRDefault="002950C9" w:rsidP="002950C9">
      <w:r w:rsidRPr="00BA2327">
        <w:t xml:space="preserve">Stink bugs usually appear in late season but sometimes occur earlier. These insects feed on squares, blooms, and bolls, but most damage is concentrated on young bolls. High numbers of stink bugs can develop in crops </w:t>
      </w:r>
      <w:r w:rsidRPr="00BA2327">
        <w:lastRenderedPageBreak/>
        <w:t>such as corn, sorghum, or early-maturing soybeans and then migrate into nearby cotton during late season. Intensify scouting for stink bugs when nearby alternative hosts begin to mature. Scout for stink bugs by randomly pulling and cracking soft, quarter-sized bolls and checking for internal signs of stink bug feeding injury (stained lint, pierced areas or warts on internal boll walls, or damaged seed).</w:t>
      </w:r>
    </w:p>
    <w:p w:rsidR="002950C9" w:rsidRPr="00BA2327" w:rsidRDefault="002950C9" w:rsidP="002950C9">
      <w:r w:rsidRPr="00BA2327">
        <w:t>Caution: Spined soldier bugs are beneficial stink bugs that sometimes occur in high numbers in fields infested with caterpillar pests. These beneficial insects are often mistaken for brown stink bugs. Be sure of species identification before treating. Stink bugs are difficult to detect. Supplement by scouting for damaged bolls.</w:t>
      </w:r>
    </w:p>
    <w:p w:rsidR="002950C9" w:rsidRPr="00BA2327" w:rsidRDefault="002950C9" w:rsidP="002950C9">
      <w:r w:rsidRPr="00BA2327">
        <w:t>Bt Cotton: Stink bugs and clouded plant bugs are more likely to occur in Bt cotton because of the reduction in mid- to late-season treatments targeting budworms/bollworms. Intensify scouting for these pests in Bt cotton.</w:t>
      </w:r>
    </w:p>
    <w:p w:rsidR="002950C9" w:rsidRPr="00BA2327" w:rsidRDefault="002950C9" w:rsidP="002950C9">
      <w:r w:rsidRPr="00BA2327">
        <w:t>Thresholds: Visual: Average of 5 or more adults and/or nymphs (1/4-inch or greater) per 100 plants. Ground Cloth: Average of 1 bug per 6 feet of row (1/4-inch or greater). Damaged Bolls: Treat when 15 to 20 percent or more of the soft, quarter-sized bolls show internal signs of stink bug feeding (damaged seed, stained lint, pierced areas or warts on internal boll walls) and stink bugs are present.</w:t>
      </w:r>
    </w:p>
    <w:p w:rsidR="002950C9" w:rsidRPr="00BA2327" w:rsidRDefault="002950C9" w:rsidP="002950C9"/>
    <w:p w:rsidR="002950C9" w:rsidRPr="007E2774" w:rsidRDefault="002950C9" w:rsidP="007E2774">
      <w:pPr>
        <w:pStyle w:val="Heading4"/>
      </w:pPr>
      <w:r w:rsidRPr="007E2774">
        <w:t>Boll Weevils</w:t>
      </w:r>
    </w:p>
    <w:p w:rsidR="002950C9" w:rsidRPr="00BA2327" w:rsidRDefault="002950C9" w:rsidP="002950C9">
      <w:r w:rsidRPr="00BA2327">
        <w:t>Contact boll weevil eradication personnel immediately to report any fields where you find live boll weevils or squares with boll weevil oviposition punctures!</w:t>
      </w:r>
    </w:p>
    <w:p w:rsidR="002950C9" w:rsidRPr="00BA2327" w:rsidRDefault="002950C9" w:rsidP="002950C9"/>
    <w:p w:rsidR="002950C9" w:rsidRPr="007E2774" w:rsidRDefault="002950C9" w:rsidP="007E2774">
      <w:pPr>
        <w:pStyle w:val="Heading3"/>
      </w:pPr>
      <w:bookmarkStart w:id="19" w:name="_Toc30075126"/>
      <w:r w:rsidRPr="007E2774">
        <w:t>Terminating Insecticide Applications</w:t>
      </w:r>
      <w:bookmarkEnd w:id="19"/>
    </w:p>
    <w:p w:rsidR="002950C9" w:rsidRPr="00BA2327" w:rsidRDefault="002950C9" w:rsidP="002950C9">
      <w:r w:rsidRPr="00BA2327">
        <w:t>In a normal, healthy crop, “cutout” is the point when Node Above White Flower averages 5 (NAWF = 5). In other words, cutout is the point when terminal growth slows to the point that the first position white flower is at the fifth node below the first “unfurled” leaf in the terminal. An unfurled leaf is about the size of a quarter. Sample at least 10 plants per site from four representative sites per field to determine average NAWF. Begin monitoring NAWF at weekly intervals shortly after first bloom. Shift to twice weekly monitoring as NAWF counts begin to decline toward five. Begin monitoring daily heat unit (DD60s) accumulation on the day the crop reaches NAWF = 5.</w:t>
      </w:r>
    </w:p>
    <w:p w:rsidR="002950C9" w:rsidRPr="00BA2327" w:rsidRDefault="002950C9" w:rsidP="002950C9">
      <w:r w:rsidRPr="00BA2327">
        <w:t>Recent research has shown that growth and development in a normal, healthy crop are such that the last population of bolls that will effectively contribute to yield will be represented by those white blooms that are present at cutout (when the crop reaches NAWF = 5). Research has also shown that when these bolls accumulate 350 to 400 heat units (HU), or DD60s, they have a low probability of sustaining economic damage from tarnished plant bugs (nymphs or adults) or from budworm/bollworm larvae that emerge after this point. Therefore, control of tarnished plant bugs and budworms/bollworms can generally be terminated at NAWF = 5 + 350–400 HU (DD60s). Note, however, that threshold populations of larvae hatching before this point in the development of the crop should be controlled. Also note that this guideline for terminating insecticide treatments applies primarily to bollworms and tobacco budworms and tarnished plant bugs.</w:t>
      </w:r>
    </w:p>
    <w:p w:rsidR="002950C9" w:rsidRPr="00BA2327" w:rsidRDefault="002950C9" w:rsidP="002950C9">
      <w:r w:rsidRPr="00BA2327">
        <w:t>Control of stinkbugs can be terminated at NAWF = 5 + 450 HU.</w:t>
      </w:r>
    </w:p>
    <w:p w:rsidR="002950C9" w:rsidRPr="00BA2327" w:rsidRDefault="002950C9" w:rsidP="002950C9">
      <w:r w:rsidRPr="00BA2327">
        <w:t>Control of fall armyworms can be terminated at NAWF = 5 + 500–550 HU.</w:t>
      </w:r>
    </w:p>
    <w:p w:rsidR="002950C9" w:rsidRPr="00BA2327" w:rsidRDefault="002950C9" w:rsidP="002950C9">
      <w:r w:rsidRPr="00BA2327">
        <w:t>Leaves help bolls mature, so protect the crop from excessive defoliation from pests such as loopers beyond the point of NAWF = 5 + 350–400 HUs.</w:t>
      </w:r>
    </w:p>
    <w:p w:rsidR="002950C9" w:rsidRPr="00BA2327" w:rsidRDefault="002950C9" w:rsidP="002950C9">
      <w:r w:rsidRPr="00BA2327">
        <w:t xml:space="preserve">Note: This technique for deciding when to end cotton insect control has not been tested under all weather and crop conditions, especially where early stress or insect damage results in poor square set or any other condition that causes late maturity. Growers and consultants must monitor crop maturity and insect populations carefully on a field-by-field basis and use all available information on crop development and status to decide when to end insecticide treatments. Ask your Extension entomologist or county </w:t>
      </w:r>
    </w:p>
    <w:p w:rsidR="002950C9" w:rsidRPr="00BA2327" w:rsidRDefault="002950C9" w:rsidP="002950C9">
      <w:r w:rsidRPr="00BA2327">
        <w:t>Extension agent for more about how to use this technique.</w:t>
      </w:r>
    </w:p>
    <w:p w:rsidR="002950C9" w:rsidRPr="00BA2327" w:rsidRDefault="002950C9" w:rsidP="002950C9"/>
    <w:p w:rsidR="002950C9" w:rsidRPr="007E2774" w:rsidRDefault="002950C9" w:rsidP="007E2774">
      <w:pPr>
        <w:pStyle w:val="Heading3"/>
      </w:pPr>
      <w:bookmarkStart w:id="20" w:name="_Toc30075127"/>
      <w:r w:rsidRPr="007E2774">
        <w:t>Supplemental Information</w:t>
      </w:r>
      <w:bookmarkEnd w:id="20"/>
    </w:p>
    <w:p w:rsidR="002950C9" w:rsidRPr="00BA2327" w:rsidRDefault="002950C9" w:rsidP="002950C9">
      <w:r w:rsidRPr="00BA2327">
        <w:t>Estimating plants/acre, squares/acre, bolls/acre, etc:</w:t>
      </w:r>
    </w:p>
    <w:p w:rsidR="002950C9" w:rsidRPr="00BA2327" w:rsidRDefault="002950C9" w:rsidP="002950C9">
      <w:r w:rsidRPr="00BA2327">
        <w:lastRenderedPageBreak/>
        <w:t>An acre of land is 43,560 square feet. If the crop is planted on 40-inch row centers, there are about 13,070 linear row feet on an acre. If the crop is planted on 38-inch row centers, there are about 13,760 linear row feet on an acre. The following technique for estimating numbers of plants (and others) per acre involves making total counts on about 1/1,000 of an acre. Choose four 40-inch lengths of row from four different locations in the field. Count all plants, etc., on these 40-inch units. Add together the individual counts and multiply by 1,000. This gives an estimate of the number of plants, squares, etc., per acre.</w:t>
      </w:r>
    </w:p>
    <w:p w:rsidR="002950C9" w:rsidRPr="00BA2327" w:rsidRDefault="002950C9" w:rsidP="002950C9"/>
    <w:p w:rsidR="002950C9" w:rsidRPr="00BA2327" w:rsidRDefault="002950C9" w:rsidP="002950C9">
      <w:r w:rsidRPr="00BA2327">
        <w:t>Insect pests to expect at different stages of plant development:</w:t>
      </w:r>
    </w:p>
    <w:p w:rsidR="002950C9" w:rsidRPr="00BA2327" w:rsidRDefault="002950C9" w:rsidP="002950C9">
      <w:r w:rsidRPr="00BA2327">
        <w:t>Based on historical data, the following pests could be expected at different stages of plant development. This is a generalized statement; your conditions may be different.</w:t>
      </w:r>
    </w:p>
    <w:p w:rsidR="002950C9" w:rsidRPr="00BA2327" w:rsidRDefault="002950C9" w:rsidP="002950C9"/>
    <w:tbl>
      <w:tblPr>
        <w:tblW w:w="0" w:type="auto"/>
        <w:tblInd w:w="-3" w:type="dxa"/>
        <w:tblLayout w:type="fixed"/>
        <w:tblCellMar>
          <w:left w:w="0" w:type="dxa"/>
          <w:right w:w="0" w:type="dxa"/>
        </w:tblCellMar>
        <w:tblLook w:val="0000" w:firstRow="0" w:lastRow="0" w:firstColumn="0" w:lastColumn="0" w:noHBand="0" w:noVBand="0"/>
      </w:tblPr>
      <w:tblGrid>
        <w:gridCol w:w="2560"/>
        <w:gridCol w:w="2139"/>
        <w:gridCol w:w="6456"/>
      </w:tblGrid>
      <w:tr w:rsidR="00BA2327" w:rsidRPr="00BA2327" w:rsidTr="002950C9">
        <w:trPr>
          <w:trHeight w:val="60"/>
          <w:tblHeader/>
        </w:trPr>
        <w:tc>
          <w:tcPr>
            <w:tcW w:w="25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950C9" w:rsidRPr="00BA2327" w:rsidRDefault="002950C9" w:rsidP="002950C9">
            <w:r w:rsidRPr="00BA2327">
              <w:rPr>
                <w:b/>
                <w:bCs/>
              </w:rPr>
              <w:t>Stage of Plant Development</w:t>
            </w:r>
          </w:p>
        </w:tc>
        <w:tc>
          <w:tcPr>
            <w:tcW w:w="21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950C9" w:rsidRPr="00BA2327" w:rsidRDefault="002950C9" w:rsidP="002950C9">
            <w:r w:rsidRPr="00BA2327">
              <w:rPr>
                <w:b/>
                <w:bCs/>
              </w:rPr>
              <w:t>Major Pests</w:t>
            </w:r>
          </w:p>
        </w:tc>
        <w:tc>
          <w:tcPr>
            <w:tcW w:w="64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950C9" w:rsidRPr="00BA2327" w:rsidRDefault="002950C9" w:rsidP="002950C9">
            <w:r w:rsidRPr="00BA2327">
              <w:rPr>
                <w:b/>
                <w:bCs/>
              </w:rPr>
              <w:t>Occasional Pests</w:t>
            </w:r>
          </w:p>
        </w:tc>
      </w:tr>
      <w:tr w:rsidR="00BA2327" w:rsidRPr="00BA2327">
        <w:trPr>
          <w:trHeight w:val="60"/>
        </w:trPr>
        <w:tc>
          <w:tcPr>
            <w:tcW w:w="25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2950C9" w:rsidRPr="00BA2327" w:rsidRDefault="002950C9" w:rsidP="002950C9">
            <w:r w:rsidRPr="00BA2327">
              <w:t>emergence to fourth true leaf</w:t>
            </w:r>
          </w:p>
        </w:tc>
        <w:tc>
          <w:tcPr>
            <w:tcW w:w="21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2950C9" w:rsidRPr="00BA2327" w:rsidRDefault="002950C9" w:rsidP="002950C9">
            <w:r w:rsidRPr="00BA2327">
              <w:t>thrips</w:t>
            </w:r>
          </w:p>
        </w:tc>
        <w:tc>
          <w:tcPr>
            <w:tcW w:w="64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2950C9" w:rsidRPr="00BA2327" w:rsidRDefault="002950C9" w:rsidP="002950C9">
            <w:r w:rsidRPr="00BA2327">
              <w:t>aphids, cutworms, armyworms, saltmarsh caterpillars, grasshoppers, spider mites</w:t>
            </w:r>
          </w:p>
        </w:tc>
      </w:tr>
      <w:tr w:rsidR="00BA2327" w:rsidRPr="00BA2327">
        <w:trPr>
          <w:trHeight w:val="60"/>
        </w:trPr>
        <w:tc>
          <w:tcPr>
            <w:tcW w:w="25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2950C9" w:rsidRPr="00BA2327" w:rsidRDefault="002950C9" w:rsidP="002950C9">
            <w:r w:rsidRPr="00BA2327">
              <w:t>fourth true leaf to first square</w:t>
            </w:r>
          </w:p>
        </w:tc>
        <w:tc>
          <w:tcPr>
            <w:tcW w:w="21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2950C9" w:rsidRPr="00BA2327" w:rsidRDefault="002950C9" w:rsidP="002950C9">
            <w:r w:rsidRPr="00BA2327">
              <w:t>none</w:t>
            </w:r>
          </w:p>
        </w:tc>
        <w:tc>
          <w:tcPr>
            <w:tcW w:w="64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2950C9" w:rsidRPr="00BA2327" w:rsidRDefault="002950C9" w:rsidP="002950C9">
            <w:r w:rsidRPr="00BA2327">
              <w:t>plant bugs, spider mites, aphids, armyworms, saltmarsh caterpillars, grasshoppers</w:t>
            </w:r>
          </w:p>
        </w:tc>
      </w:tr>
      <w:tr w:rsidR="00BA2327" w:rsidRPr="00BA2327">
        <w:trPr>
          <w:trHeight w:val="60"/>
        </w:trPr>
        <w:tc>
          <w:tcPr>
            <w:tcW w:w="25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2950C9" w:rsidRPr="00BA2327" w:rsidRDefault="002950C9" w:rsidP="002950C9">
            <w:r w:rsidRPr="00BA2327">
              <w:t>first square to first bloom</w:t>
            </w:r>
          </w:p>
        </w:tc>
        <w:tc>
          <w:tcPr>
            <w:tcW w:w="21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2950C9" w:rsidRPr="00BA2327" w:rsidRDefault="002950C9" w:rsidP="002950C9">
            <w:r w:rsidRPr="00BA2327">
              <w:t>bollworms, plant bugs, tobacco budworms</w:t>
            </w:r>
          </w:p>
        </w:tc>
        <w:tc>
          <w:tcPr>
            <w:tcW w:w="64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2950C9" w:rsidRPr="00BA2327" w:rsidRDefault="002950C9" w:rsidP="002950C9">
            <w:r w:rsidRPr="00BA2327">
              <w:t>spider mites, aphids, fleahoppers, armyworms</w:t>
            </w:r>
          </w:p>
        </w:tc>
      </w:tr>
      <w:tr w:rsidR="00BA2327" w:rsidRPr="00BA2327">
        <w:trPr>
          <w:trHeight w:val="60"/>
        </w:trPr>
        <w:tc>
          <w:tcPr>
            <w:tcW w:w="25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2950C9" w:rsidRPr="00BA2327" w:rsidRDefault="002950C9" w:rsidP="002950C9">
            <w:r w:rsidRPr="00BA2327">
              <w:t>after first bloom</w:t>
            </w:r>
          </w:p>
        </w:tc>
        <w:tc>
          <w:tcPr>
            <w:tcW w:w="21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2950C9" w:rsidRPr="00BA2327" w:rsidRDefault="002950C9" w:rsidP="002950C9">
            <w:r w:rsidRPr="00BA2327">
              <w:t>bollworms, tobacco budworms</w:t>
            </w:r>
          </w:p>
        </w:tc>
        <w:tc>
          <w:tcPr>
            <w:tcW w:w="64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2950C9" w:rsidRPr="00BA2327" w:rsidRDefault="002950C9" w:rsidP="002950C9">
            <w:r w:rsidRPr="00BA2327">
              <w:t>aphids, whiteflies, plant bugs, beet armyworms, loopers, spider mites, fall armyworms, stink bugs</w:t>
            </w:r>
          </w:p>
        </w:tc>
      </w:tr>
    </w:tbl>
    <w:p w:rsidR="002950C9" w:rsidRPr="00BA2327" w:rsidRDefault="002950C9" w:rsidP="002950C9"/>
    <w:p w:rsidR="002950C9" w:rsidRPr="007E2774" w:rsidRDefault="002950C9" w:rsidP="007E2774">
      <w:pPr>
        <w:pStyle w:val="Heading2"/>
      </w:pPr>
      <w:bookmarkStart w:id="21" w:name="_Toc30075128"/>
      <w:r w:rsidRPr="007E2774">
        <w:t>Soybean Insect Management</w:t>
      </w:r>
      <w:bookmarkEnd w:id="21"/>
    </w:p>
    <w:p w:rsidR="002950C9" w:rsidRPr="007E2774" w:rsidRDefault="002950C9" w:rsidP="007E2774">
      <w:pPr>
        <w:pStyle w:val="Heading3"/>
      </w:pPr>
      <w:bookmarkStart w:id="22" w:name="_Toc30075129"/>
      <w:r w:rsidRPr="007E2774">
        <w:t>Variety Selection/Cultural Practices</w:t>
      </w:r>
      <w:bookmarkEnd w:id="22"/>
    </w:p>
    <w:p w:rsidR="002950C9" w:rsidRPr="00BA2327" w:rsidRDefault="002950C9" w:rsidP="002950C9">
      <w:r w:rsidRPr="00BA2327">
        <w:t>Currently available varieties of soybeans differ in growth characteristics and the time required for maturity. Variety characteristics can affect susceptibility to insect injury. For example, early-maturing varieties are less likely to be seriously damaged by soybean loopers or velvetbean caterpillars because they often mature before late-season generations of the pests occur. Also, varieties with little pubescence (hairs) on the undersides of leaves are susceptible to potato leafhopper infestations.</w:t>
      </w:r>
    </w:p>
    <w:p w:rsidR="002950C9" w:rsidRPr="00BA2327" w:rsidRDefault="002950C9" w:rsidP="002950C9">
      <w:r w:rsidRPr="00BA2327">
        <w:t>Maturity differences can be used to manage some insect pests. For example, planting about 5 percent of the soybean acreage in an area 10 to 14 days earlier than the remainder of the crop will concentrate overwintering bean leaf beetles into these earlier plantings. The early-planted soybeans serve as a trap crop for the adults, and a relatively small amount of insecticide can then be used to prevent their spread into later-planted soybeans. If early-maturing varieties are planted as the trap crop, they will also act as a trap crop for stink bugs during pod development.</w:t>
      </w:r>
    </w:p>
    <w:p w:rsidR="002950C9" w:rsidRPr="00BA2327" w:rsidRDefault="002950C9" w:rsidP="002950C9">
      <w:r w:rsidRPr="00BA2327">
        <w:t>Soybeans that do not have a closed canopy at the time of bloom, as often occurs in late plantings and wider row spacings, are more susceptible to bollworm infestations. No-till soybeans are at greater risk to cutworm damage than conventionally tilled soybeans.</w:t>
      </w:r>
    </w:p>
    <w:p w:rsidR="002950C9" w:rsidRPr="00BA2327" w:rsidRDefault="002950C9" w:rsidP="002950C9">
      <w:r w:rsidRPr="00BA2327">
        <w:t>The performance of many soybean varieties is tested every year in Mississippi at several locations. The information is published annually as a Mississippi Agricultural &amp; Forestry Experiment Station (MAFES) Information Bulletin–Soybean Variety Trials.</w:t>
      </w:r>
    </w:p>
    <w:p w:rsidR="002950C9" w:rsidRPr="00BA2327" w:rsidRDefault="002950C9" w:rsidP="002950C9"/>
    <w:p w:rsidR="002950C9" w:rsidRPr="007E2774" w:rsidRDefault="002950C9" w:rsidP="007E2774">
      <w:pPr>
        <w:pStyle w:val="Heading3"/>
      </w:pPr>
      <w:bookmarkStart w:id="23" w:name="_Toc30075130"/>
      <w:r w:rsidRPr="007E2774">
        <w:lastRenderedPageBreak/>
        <w:t>Biological Control</w:t>
      </w:r>
      <w:bookmarkEnd w:id="23"/>
    </w:p>
    <w:p w:rsidR="002950C9" w:rsidRPr="00BA2327" w:rsidRDefault="002950C9" w:rsidP="002950C9">
      <w:r w:rsidRPr="00BA2327">
        <w:t>Diseases — In mid- to late-season, naturally occurring diseases (fungi, bacteria, and viruses) of soybean insect pests can be important in control. A full leaf canopy, along with certain environmental conditions, apparently produces a microclimate favorable for insect disease development. Diseases often control armyworms, velvetbean caterpillars, green cloverworms, and soybean loopers. After diseased larvae have died, they may have a whitish mold-like growth covering their body surface, a black coloration with their bodies filled with fluid, or a near normal appearance (depending on the disease).</w:t>
      </w:r>
    </w:p>
    <w:p w:rsidR="002950C9" w:rsidRPr="00BA2327" w:rsidRDefault="002950C9" w:rsidP="002950C9">
      <w:r w:rsidRPr="00BA2327">
        <w:t>The presence of diseased worms indicates the population is being reduced naturally. When you find diseased larvae, withhold treatment for a few days to see if the disease will spread to a level that can control the population.</w:t>
      </w:r>
    </w:p>
    <w:p w:rsidR="002950C9" w:rsidRPr="00BA2327" w:rsidRDefault="002950C9" w:rsidP="002950C9">
      <w:r w:rsidRPr="00BA2327">
        <w:t>Predators and Parasites — Beneficial predators and parasites are very important in reducing the number of early-season insect pests. For this reason, you should protect them to have their full benefit. Predators and parasites can often keep pests from reaching treatable levels. Some early-season insecticide applications to soybeans can severely reduce predators and parasites. Regular scouting of fields is essential in detecting insect pests as well as beneficials.</w:t>
      </w:r>
    </w:p>
    <w:p w:rsidR="002950C9" w:rsidRPr="00BA2327" w:rsidRDefault="002950C9" w:rsidP="002950C9"/>
    <w:p w:rsidR="002950C9" w:rsidRPr="007E2774" w:rsidRDefault="002950C9" w:rsidP="007E2774">
      <w:pPr>
        <w:pStyle w:val="Heading3"/>
      </w:pPr>
      <w:bookmarkStart w:id="24" w:name="_Toc30075131"/>
      <w:r w:rsidRPr="007E2774">
        <w:t>Sampling for Soybean Insects</w:t>
      </w:r>
      <w:bookmarkEnd w:id="24"/>
    </w:p>
    <w:p w:rsidR="002950C9" w:rsidRPr="00BA2327" w:rsidRDefault="002950C9" w:rsidP="002950C9">
      <w:r w:rsidRPr="00BA2327">
        <w:t>To minimize yield loss from insect pests attacking soybeans, you should sample fields at least once per week from emergence through maturity. There are several ways to sample soybeans for insect pests. The ground cloth and the sweep net are the two primary tools. Information you get by using either one of these sampling methods should be supplemented by visual examinations of plants for damage or insects.</w:t>
      </w:r>
    </w:p>
    <w:p w:rsidR="002950C9" w:rsidRPr="00BA2327" w:rsidRDefault="002950C9" w:rsidP="002950C9">
      <w:r w:rsidRPr="00BA2327">
        <w:t>Ground cloth — The ground cloth is the most accurate method for sampling insect pests in soybeans. A ground cloth is made of heavy white cloth 3 feet long on each side with a 1/2-inch to 3/4-inch dowel rod attached to each side. To use the ground cloth, unroll it flat between two rows, then bend the plants on either side over the cloth, and shake them vigorously. The dislodged insects fall onto the cloth, where you can easily count them. Count any insect that has fallen at the base of the plant to the soil surface. This gives the number of insects per 6 feet of row (3 feet on each side of the cloth). Dividing by 6 gives the number of insects per foot of row.</w:t>
      </w:r>
    </w:p>
    <w:p w:rsidR="002950C9" w:rsidRPr="00BA2327" w:rsidRDefault="002950C9" w:rsidP="002950C9">
      <w:r w:rsidRPr="00BA2327">
        <w:t>Most soybean producers in Mississippi have changed their production practice from wide-row to narrow-row or drilled soybeans. Soybeans planted on narrow rows are difficult to sample using a ground cloth. In narrow-row soybeans, a sweep net is the preferred method for sampling.</w:t>
      </w:r>
    </w:p>
    <w:p w:rsidR="002950C9" w:rsidRPr="00BA2327" w:rsidRDefault="002950C9" w:rsidP="002950C9">
      <w:r w:rsidRPr="00BA2327">
        <w:t>Sweep net — A sweep net is a heavy cloth or canvas net on a strong 15-inch diameter steel hoop attached to a 3-foot wooden handle. To use it, you walk parallel to a row and swing the net briskly through the top third of the foliage. Each pass of the net through the foliage counts as one sweep and should be made 21/2 to 3 feet apart down the row. Be sure to hold the net at an angle that lets dislodged insects fall into the net bag, and pass the net completely through the row. In soybeans planted on 36-inch rows or wider, sweep only one row. In narrow-row soybeans, let the normal arch of a sweep continue through the adjacent row. Then count insects as they are picked or fly from the net. Counts are usually expressed as number per 25 or 100 sweeps.</w:t>
      </w:r>
    </w:p>
    <w:p w:rsidR="002950C9" w:rsidRPr="00BA2327" w:rsidRDefault="002950C9" w:rsidP="002950C9"/>
    <w:p w:rsidR="002950C9" w:rsidRPr="007E2774" w:rsidRDefault="002950C9" w:rsidP="007E2774">
      <w:pPr>
        <w:pStyle w:val="Heading3"/>
      </w:pPr>
      <w:bookmarkStart w:id="25" w:name="_Toc30075132"/>
      <w:r w:rsidRPr="007E2774">
        <w:t>When to Apply Insecticides for Stem Feeders</w:t>
      </w:r>
      <w:bookmarkEnd w:id="25"/>
    </w:p>
    <w:p w:rsidR="002950C9" w:rsidRPr="00BA2327" w:rsidRDefault="002950C9" w:rsidP="002950C9">
      <w:r w:rsidRPr="00BA2327">
        <w:t>The three most common stem-feeding pests are lesser cornstalk borers, cutworms, and three-cornered alfalfa hoppers. Apply insecticide from plant emergence to 10 inches in height when plant stand is being reduced below recommended plant populations. Use Table 1 to determine best plant populations for soybeans grown in Mississippi.</w:t>
      </w:r>
    </w:p>
    <w:p w:rsidR="002950C9" w:rsidRPr="00BA2327" w:rsidRDefault="002950C9" w:rsidP="002950C9"/>
    <w:p w:rsidR="002950C9" w:rsidRPr="007E2774" w:rsidRDefault="002950C9" w:rsidP="007E2774">
      <w:pPr>
        <w:pStyle w:val="Heading3"/>
      </w:pPr>
      <w:bookmarkStart w:id="26" w:name="_Toc30075133"/>
      <w:r w:rsidRPr="007E2774">
        <w:t>When to Apply Insecticides for Foliage Feeders</w:t>
      </w:r>
      <w:bookmarkEnd w:id="26"/>
    </w:p>
    <w:p w:rsidR="002950C9" w:rsidRPr="00BA2327" w:rsidRDefault="002950C9" w:rsidP="002950C9">
      <w:r w:rsidRPr="00BA2327">
        <w:t xml:space="preserve">Soybean plants can withstand as much as 35 percent foliage loss up to the blooming period. During blooming and when pods begin to form and fill out, any foliage loss of more than 20 percent will decrease yield. After </w:t>
      </w:r>
      <w:r w:rsidRPr="00BA2327">
        <w:lastRenderedPageBreak/>
        <w:t>the soybeans are mature and pods have fully expanded, a 35 percent loss of foliage will not usually reduce yield. Once fruiting begins, the soybean plant does not add new leaves, although existing leaves may expand. If plants are near the fruiting stage, don’t let more foliage be removed if that will cause total defoliation to be more than 20 percent in pod-set or pod-filling.</w:t>
      </w:r>
    </w:p>
    <w:p w:rsidR="002950C9" w:rsidRPr="00BA2327" w:rsidRDefault="002950C9" w:rsidP="002950C9">
      <w:r w:rsidRPr="00BA2327">
        <w:t>It requires four or more foliage-feeding larvae 1/2-inch long or longer per foot of row to cause 20 percent defoliation. It requires eight or more foliage-feeding larvae 1/2-inch long or longer per foot of row to cause 35 percent defoliation. Apply insecticides when larval populations are at or above the number required to cause defoliation levels listed for the developmental stage of the plants. Apply insecticide if these defoliation levels have already occurred and larvae are still present.</w:t>
      </w:r>
    </w:p>
    <w:p w:rsidR="002950C9" w:rsidRPr="00BA2327" w:rsidRDefault="002950C9" w:rsidP="002950C9">
      <w:r w:rsidRPr="00BA2327">
        <w:t>Often several species of foliage-feeding caterpillars will be in a field at the same time. When several species of foliage-feeding caterpillars are present, treatment is necessary if any combination of foliage-feeding caterpillars meets or exceeds the threshold. Foliage-feeding caterpillars such as loopers, velvetbean caterpillars, and green cloverworms consume roughly the same amount of foliage per caterpillar regardless of species. However, the sweep net conversion ratio is about two times higher for velvetbean caterpillars and green cloverworms than for loopers because they are dislodged from the plant easier than loopers, making the catch efficiency of the sweep net greater for these two pests. Because of this, for a complex of foliage-feeding caterpillars, use a threshold of 300 caterpillars/100 sweeps before bloom, counting each looper twice, and 150 caterpillars/100 sweeps after bloom, counting each looper twice.</w:t>
      </w:r>
    </w:p>
    <w:p w:rsidR="002950C9" w:rsidRPr="00BA2327" w:rsidRDefault="002950C9" w:rsidP="002950C9"/>
    <w:p w:rsidR="002950C9" w:rsidRPr="007E2774" w:rsidRDefault="002950C9" w:rsidP="007E2774">
      <w:pPr>
        <w:pStyle w:val="Heading4"/>
      </w:pPr>
      <w:r w:rsidRPr="007E2774">
        <w:t>Bean Leaf Beetles</w:t>
      </w:r>
    </w:p>
    <w:tbl>
      <w:tblPr>
        <w:tblW w:w="0" w:type="auto"/>
        <w:tblInd w:w="-3" w:type="dxa"/>
        <w:tblLayout w:type="fixed"/>
        <w:tblCellMar>
          <w:left w:w="0" w:type="dxa"/>
          <w:right w:w="0" w:type="dxa"/>
        </w:tblCellMar>
        <w:tblLook w:val="0000" w:firstRow="0" w:lastRow="0" w:firstColumn="0" w:lastColumn="0" w:noHBand="0" w:noVBand="0"/>
      </w:tblPr>
      <w:tblGrid>
        <w:gridCol w:w="1913"/>
        <w:gridCol w:w="1228"/>
        <w:gridCol w:w="1311"/>
        <w:gridCol w:w="1252"/>
        <w:gridCol w:w="1181"/>
        <w:gridCol w:w="2866"/>
      </w:tblGrid>
      <w:tr w:rsidR="00BA2327" w:rsidRPr="00BA2327" w:rsidTr="002950C9">
        <w:trPr>
          <w:trHeight w:val="60"/>
          <w:tblHeader/>
        </w:trPr>
        <w:tc>
          <w:tcPr>
            <w:tcW w:w="19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2950C9" w:rsidRPr="00BA2327" w:rsidRDefault="002950C9" w:rsidP="002950C9">
            <w:r w:rsidRPr="00BA2327">
              <w:rPr>
                <w:b/>
                <w:bCs/>
              </w:rPr>
              <w:t>Insecticide</w:t>
            </w:r>
          </w:p>
        </w:tc>
        <w:tc>
          <w:tcPr>
            <w:tcW w:w="12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2950C9" w:rsidRPr="00BA2327" w:rsidRDefault="002950C9" w:rsidP="002950C9">
            <w:r w:rsidRPr="00BA2327">
              <w:rPr>
                <w:b/>
                <w:bCs/>
              </w:rPr>
              <w:t>Amount of Formulation per Acre</w:t>
            </w:r>
          </w:p>
        </w:tc>
        <w:tc>
          <w:tcPr>
            <w:tcW w:w="13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2950C9" w:rsidRPr="00BA2327" w:rsidRDefault="002950C9" w:rsidP="002950C9">
            <w:r w:rsidRPr="00BA2327">
              <w:rPr>
                <w:b/>
                <w:bCs/>
              </w:rPr>
              <w:t>Pounds Active Ingredient per Acre</w:t>
            </w:r>
          </w:p>
        </w:tc>
        <w:tc>
          <w:tcPr>
            <w:tcW w:w="12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2950C9" w:rsidRPr="00BA2327" w:rsidRDefault="002950C9" w:rsidP="002950C9">
            <w:r w:rsidRPr="00BA2327">
              <w:rPr>
                <w:b/>
                <w:bCs/>
              </w:rPr>
              <w:t>Acres 1 Gallon or 1 Pound Dry Will Treat</w:t>
            </w:r>
          </w:p>
        </w:tc>
        <w:tc>
          <w:tcPr>
            <w:tcW w:w="11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2950C9" w:rsidRPr="00BA2327" w:rsidRDefault="002950C9" w:rsidP="002950C9">
            <w:r w:rsidRPr="00BA2327">
              <w:rPr>
                <w:b/>
                <w:bCs/>
              </w:rPr>
              <w:t>PHI (days)</w:t>
            </w:r>
          </w:p>
        </w:tc>
        <w:tc>
          <w:tcPr>
            <w:tcW w:w="28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2950C9" w:rsidRPr="00BA2327" w:rsidRDefault="002950C9" w:rsidP="002950C9">
            <w:r w:rsidRPr="00BA2327">
              <w:rPr>
                <w:b/>
                <w:bCs/>
              </w:rPr>
              <w:t>Comments</w:t>
            </w:r>
          </w:p>
        </w:tc>
      </w:tr>
      <w:tr w:rsidR="00BA2327" w:rsidRPr="00BA2327">
        <w:trPr>
          <w:trHeight w:val="60"/>
        </w:trPr>
        <w:tc>
          <w:tcPr>
            <w:tcW w:w="19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950C9" w:rsidRPr="00BA2327" w:rsidRDefault="002950C9" w:rsidP="002950C9">
            <w:r w:rsidRPr="00BA2327">
              <w:t>acephate (OP)</w:t>
            </w:r>
          </w:p>
          <w:p w:rsidR="002950C9" w:rsidRPr="00BA2327" w:rsidRDefault="002950C9" w:rsidP="002950C9">
            <w:r w:rsidRPr="00BA2327">
              <w:t>Orthene 90S</w:t>
            </w:r>
          </w:p>
        </w:tc>
        <w:tc>
          <w:tcPr>
            <w:tcW w:w="12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950C9" w:rsidRPr="00BA2327" w:rsidRDefault="002950C9" w:rsidP="002950C9"/>
          <w:p w:rsidR="002950C9" w:rsidRPr="00BA2327" w:rsidRDefault="002950C9" w:rsidP="002950C9">
            <w:r w:rsidRPr="00BA2327">
              <w:t>0.83–1.1 lb</w:t>
            </w:r>
          </w:p>
        </w:tc>
        <w:tc>
          <w:tcPr>
            <w:tcW w:w="13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950C9" w:rsidRPr="00BA2327" w:rsidRDefault="002950C9" w:rsidP="002950C9"/>
          <w:p w:rsidR="002950C9" w:rsidRPr="00BA2327" w:rsidRDefault="002950C9" w:rsidP="002950C9">
            <w:r w:rsidRPr="00BA2327">
              <w:t>0.75–1.0</w:t>
            </w:r>
          </w:p>
        </w:tc>
        <w:tc>
          <w:tcPr>
            <w:tcW w:w="125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950C9" w:rsidRPr="00BA2327" w:rsidRDefault="002950C9" w:rsidP="002950C9"/>
          <w:p w:rsidR="002950C9" w:rsidRPr="00BA2327" w:rsidRDefault="002950C9" w:rsidP="002950C9">
            <w:r w:rsidRPr="00BA2327">
              <w:t>1.2–0.9</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950C9" w:rsidRPr="00BA2327" w:rsidRDefault="002950C9" w:rsidP="002950C9"/>
          <w:p w:rsidR="002950C9" w:rsidRPr="00BA2327" w:rsidRDefault="002950C9" w:rsidP="002950C9">
            <w:r w:rsidRPr="00BA2327">
              <w:t>14</w:t>
            </w:r>
          </w:p>
        </w:tc>
        <w:tc>
          <w:tcPr>
            <w:tcW w:w="28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2950C9" w:rsidRPr="00BA2327" w:rsidRDefault="002950C9" w:rsidP="002950C9">
            <w:r w:rsidRPr="00BA2327">
              <w:t>Do not harvest for hay or forage. Apply by air at 5–10 GPA and by ground at 10–50 GPA. Maximum AI per acre per season: 1.5 lb.</w:t>
            </w:r>
          </w:p>
        </w:tc>
      </w:tr>
      <w:tr w:rsidR="00BA2327" w:rsidRPr="00BA2327">
        <w:trPr>
          <w:trHeight w:val="60"/>
        </w:trPr>
        <w:tc>
          <w:tcPr>
            <w:tcW w:w="19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950C9" w:rsidRPr="00BA2327" w:rsidRDefault="002950C9" w:rsidP="002950C9">
            <w:r w:rsidRPr="00BA2327">
              <w:t>β-cyfluthrin (P)</w:t>
            </w:r>
          </w:p>
          <w:p w:rsidR="002950C9" w:rsidRPr="00BA2327" w:rsidRDefault="002950C9" w:rsidP="002950C9">
            <w:r w:rsidRPr="00BA2327">
              <w:t>Baythroid XL 1EC</w:t>
            </w:r>
          </w:p>
        </w:tc>
        <w:tc>
          <w:tcPr>
            <w:tcW w:w="12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950C9" w:rsidRPr="00BA2327" w:rsidRDefault="002950C9" w:rsidP="002950C9"/>
          <w:p w:rsidR="002950C9" w:rsidRPr="00BA2327" w:rsidRDefault="002950C9" w:rsidP="002950C9">
            <w:r w:rsidRPr="00BA2327">
              <w:t>1.6–2.8 oz</w:t>
            </w:r>
          </w:p>
        </w:tc>
        <w:tc>
          <w:tcPr>
            <w:tcW w:w="13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950C9" w:rsidRPr="00BA2327" w:rsidRDefault="002950C9" w:rsidP="002950C9"/>
          <w:p w:rsidR="002950C9" w:rsidRPr="00BA2327" w:rsidRDefault="002950C9" w:rsidP="002950C9">
            <w:r w:rsidRPr="00BA2327">
              <w:t>0.0125–0.22</w:t>
            </w:r>
          </w:p>
        </w:tc>
        <w:tc>
          <w:tcPr>
            <w:tcW w:w="125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950C9" w:rsidRPr="00BA2327" w:rsidRDefault="002950C9" w:rsidP="002950C9"/>
          <w:p w:rsidR="002950C9" w:rsidRPr="00BA2327" w:rsidRDefault="002950C9" w:rsidP="002950C9">
            <w:r w:rsidRPr="00BA2327">
              <w:t>80–45.5</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950C9" w:rsidRPr="00BA2327" w:rsidRDefault="002950C9" w:rsidP="002950C9"/>
          <w:p w:rsidR="002950C9" w:rsidRPr="00BA2327" w:rsidRDefault="002950C9" w:rsidP="002950C9">
            <w:r w:rsidRPr="00BA2327">
              <w:t>21</w:t>
            </w:r>
          </w:p>
        </w:tc>
        <w:tc>
          <w:tcPr>
            <w:tcW w:w="28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950C9" w:rsidRPr="00BA2327" w:rsidRDefault="002950C9" w:rsidP="002950C9">
            <w:r w:rsidRPr="00BA2327">
              <w:t>Extremely toxic to fish and aquatic invertebrates. Do not feed green forage within 15 days of harvest. Maximum AI per acre per season: 0.0875 lb. REI: 12 hours.</w:t>
            </w:r>
          </w:p>
        </w:tc>
      </w:tr>
      <w:tr w:rsidR="00BA2327" w:rsidRPr="00BA2327">
        <w:trPr>
          <w:trHeight w:val="60"/>
        </w:trPr>
        <w:tc>
          <w:tcPr>
            <w:tcW w:w="19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950C9" w:rsidRPr="00BA2327" w:rsidRDefault="002950C9" w:rsidP="002950C9">
            <w:r w:rsidRPr="00BA2327">
              <w:t>bifenthrin (P)</w:t>
            </w:r>
          </w:p>
          <w:p w:rsidR="002950C9" w:rsidRPr="00BA2327" w:rsidRDefault="002950C9" w:rsidP="002950C9">
            <w:r w:rsidRPr="00BA2327">
              <w:t>Brigade 2EC</w:t>
            </w:r>
          </w:p>
          <w:p w:rsidR="002950C9" w:rsidRPr="00BA2327" w:rsidRDefault="002950C9" w:rsidP="002950C9">
            <w:r w:rsidRPr="00BA2327">
              <w:t>Discipline 2EC</w:t>
            </w:r>
          </w:p>
        </w:tc>
        <w:tc>
          <w:tcPr>
            <w:tcW w:w="12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950C9" w:rsidRPr="00BA2327" w:rsidRDefault="002950C9" w:rsidP="002950C9"/>
          <w:p w:rsidR="002950C9" w:rsidRPr="00BA2327" w:rsidRDefault="002950C9" w:rsidP="002950C9">
            <w:r w:rsidRPr="00BA2327">
              <w:t>2.1–6.4 oz</w:t>
            </w:r>
          </w:p>
          <w:p w:rsidR="002950C9" w:rsidRPr="00BA2327" w:rsidRDefault="002950C9" w:rsidP="002950C9">
            <w:r w:rsidRPr="00BA2327">
              <w:t>2.1–6.4 oz</w:t>
            </w:r>
          </w:p>
        </w:tc>
        <w:tc>
          <w:tcPr>
            <w:tcW w:w="13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950C9" w:rsidRPr="00BA2327" w:rsidRDefault="002950C9" w:rsidP="002950C9"/>
          <w:p w:rsidR="002950C9" w:rsidRPr="00BA2327" w:rsidRDefault="002950C9" w:rsidP="002950C9">
            <w:r w:rsidRPr="00BA2327">
              <w:t>0.033–0.10</w:t>
            </w:r>
          </w:p>
          <w:p w:rsidR="002950C9" w:rsidRPr="00BA2327" w:rsidRDefault="002950C9" w:rsidP="002950C9">
            <w:r w:rsidRPr="00BA2327">
              <w:t>0.033–0.10</w:t>
            </w:r>
          </w:p>
        </w:tc>
        <w:tc>
          <w:tcPr>
            <w:tcW w:w="125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950C9" w:rsidRPr="00BA2327" w:rsidRDefault="002950C9" w:rsidP="002950C9"/>
          <w:p w:rsidR="002950C9" w:rsidRPr="00BA2327" w:rsidRDefault="002950C9" w:rsidP="002950C9">
            <w:r w:rsidRPr="00BA2327">
              <w:t>61–20</w:t>
            </w:r>
          </w:p>
          <w:p w:rsidR="002950C9" w:rsidRPr="00BA2327" w:rsidRDefault="002950C9" w:rsidP="002950C9">
            <w:r w:rsidRPr="00BA2327">
              <w:t>61–20</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950C9" w:rsidRPr="00BA2327" w:rsidRDefault="002950C9" w:rsidP="002950C9"/>
          <w:p w:rsidR="002950C9" w:rsidRPr="00BA2327" w:rsidRDefault="002950C9" w:rsidP="002950C9">
            <w:r w:rsidRPr="00BA2327">
              <w:t>18</w:t>
            </w:r>
          </w:p>
          <w:p w:rsidR="002950C9" w:rsidRPr="00BA2327" w:rsidRDefault="002950C9" w:rsidP="002950C9">
            <w:r w:rsidRPr="00BA2327">
              <w:t>18</w:t>
            </w:r>
          </w:p>
        </w:tc>
        <w:tc>
          <w:tcPr>
            <w:tcW w:w="28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2950C9" w:rsidRPr="00BA2327" w:rsidRDefault="002950C9" w:rsidP="002950C9">
            <w:r w:rsidRPr="00BA2327">
              <w:t>Do not apply more than one time per 30-day interval.</w:t>
            </w:r>
          </w:p>
        </w:tc>
      </w:tr>
      <w:tr w:rsidR="00BA2327" w:rsidRPr="00BA2327">
        <w:trPr>
          <w:trHeight w:val="60"/>
        </w:trPr>
        <w:tc>
          <w:tcPr>
            <w:tcW w:w="19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950C9" w:rsidRPr="00BA2327" w:rsidRDefault="002950C9" w:rsidP="002950C9">
            <w:r w:rsidRPr="00BA2327">
              <w:t xml:space="preserve">bifenthrin (P), </w:t>
            </w:r>
          </w:p>
          <w:p w:rsidR="002950C9" w:rsidRPr="00BA2327" w:rsidRDefault="002950C9" w:rsidP="002950C9">
            <w:r w:rsidRPr="00BA2327">
              <w:t>imidacloprid (CN)</w:t>
            </w:r>
          </w:p>
          <w:p w:rsidR="002950C9" w:rsidRPr="00BA2327" w:rsidRDefault="002950C9" w:rsidP="002950C9">
            <w:r w:rsidRPr="00BA2327">
              <w:t>Brigadier</w:t>
            </w:r>
          </w:p>
        </w:tc>
        <w:tc>
          <w:tcPr>
            <w:tcW w:w="12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950C9" w:rsidRPr="00BA2327" w:rsidRDefault="002950C9" w:rsidP="002950C9"/>
          <w:p w:rsidR="002950C9" w:rsidRPr="00BA2327" w:rsidRDefault="002950C9" w:rsidP="002950C9"/>
          <w:p w:rsidR="002950C9" w:rsidRPr="00BA2327" w:rsidRDefault="002950C9" w:rsidP="002950C9">
            <w:r w:rsidRPr="00BA2327">
              <w:t>3.8–6.1 oz</w:t>
            </w:r>
          </w:p>
        </w:tc>
        <w:tc>
          <w:tcPr>
            <w:tcW w:w="13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950C9" w:rsidRPr="00BA2327" w:rsidRDefault="002950C9" w:rsidP="002950C9">
            <w:r w:rsidRPr="00BA2327">
              <w:t>–</w:t>
            </w:r>
          </w:p>
        </w:tc>
        <w:tc>
          <w:tcPr>
            <w:tcW w:w="125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950C9" w:rsidRPr="00BA2327" w:rsidRDefault="002950C9" w:rsidP="002950C9"/>
          <w:p w:rsidR="002950C9" w:rsidRPr="00BA2327" w:rsidRDefault="002950C9" w:rsidP="002950C9"/>
          <w:p w:rsidR="002950C9" w:rsidRPr="00BA2327" w:rsidRDefault="002950C9" w:rsidP="002950C9">
            <w:r w:rsidRPr="00BA2327">
              <w:t>37–21</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950C9" w:rsidRPr="00BA2327" w:rsidRDefault="002950C9" w:rsidP="002950C9"/>
          <w:p w:rsidR="002950C9" w:rsidRPr="00BA2327" w:rsidRDefault="002950C9" w:rsidP="002950C9"/>
          <w:p w:rsidR="002950C9" w:rsidRPr="00BA2327" w:rsidRDefault="002950C9" w:rsidP="002950C9">
            <w:r w:rsidRPr="00BA2327">
              <w:t>21</w:t>
            </w:r>
          </w:p>
        </w:tc>
        <w:tc>
          <w:tcPr>
            <w:tcW w:w="28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950C9" w:rsidRPr="00BA2327" w:rsidRDefault="002950C9" w:rsidP="002950C9"/>
        </w:tc>
      </w:tr>
      <w:tr w:rsidR="00BA2327" w:rsidRPr="00BA2327">
        <w:trPr>
          <w:trHeight w:val="60"/>
        </w:trPr>
        <w:tc>
          <w:tcPr>
            <w:tcW w:w="19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950C9" w:rsidRPr="00BA2327" w:rsidRDefault="002950C9" w:rsidP="002950C9">
            <w:r w:rsidRPr="00BA2327">
              <w:t xml:space="preserve">bifenthrin (P), </w:t>
            </w:r>
          </w:p>
          <w:p w:rsidR="002950C9" w:rsidRPr="00BA2327" w:rsidRDefault="002950C9" w:rsidP="002950C9">
            <w:r w:rsidRPr="00BA2327">
              <w:lastRenderedPageBreak/>
              <w:t>Ζ-cypermethrin (P)</w:t>
            </w:r>
          </w:p>
          <w:p w:rsidR="002950C9" w:rsidRPr="00BA2327" w:rsidRDefault="002950C9" w:rsidP="002950C9">
            <w:r w:rsidRPr="00BA2327">
              <w:t>Hero 1.24EC</w:t>
            </w:r>
          </w:p>
        </w:tc>
        <w:tc>
          <w:tcPr>
            <w:tcW w:w="12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950C9" w:rsidRPr="00BA2327" w:rsidRDefault="002950C9" w:rsidP="002950C9"/>
          <w:p w:rsidR="002950C9" w:rsidRPr="00BA2327" w:rsidRDefault="002950C9" w:rsidP="002950C9"/>
          <w:p w:rsidR="002950C9" w:rsidRPr="00BA2327" w:rsidRDefault="002950C9" w:rsidP="002950C9">
            <w:r w:rsidRPr="00BA2327">
              <w:lastRenderedPageBreak/>
              <w:t>3.8–6.1 oz</w:t>
            </w:r>
          </w:p>
        </w:tc>
        <w:tc>
          <w:tcPr>
            <w:tcW w:w="13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950C9" w:rsidRPr="00BA2327" w:rsidRDefault="002950C9" w:rsidP="002950C9">
            <w:r w:rsidRPr="00BA2327">
              <w:lastRenderedPageBreak/>
              <w:t>–</w:t>
            </w:r>
          </w:p>
        </w:tc>
        <w:tc>
          <w:tcPr>
            <w:tcW w:w="125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950C9" w:rsidRPr="00BA2327" w:rsidRDefault="002950C9" w:rsidP="002950C9"/>
          <w:p w:rsidR="002950C9" w:rsidRPr="00BA2327" w:rsidRDefault="002950C9" w:rsidP="002950C9"/>
          <w:p w:rsidR="002950C9" w:rsidRPr="00BA2327" w:rsidRDefault="002950C9" w:rsidP="002950C9">
            <w:r w:rsidRPr="00BA2327">
              <w:lastRenderedPageBreak/>
              <w:t>33–21</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950C9" w:rsidRPr="00BA2327" w:rsidRDefault="002950C9" w:rsidP="002950C9"/>
          <w:p w:rsidR="002950C9" w:rsidRPr="00BA2327" w:rsidRDefault="002950C9" w:rsidP="002950C9"/>
          <w:p w:rsidR="002950C9" w:rsidRPr="00BA2327" w:rsidRDefault="002950C9" w:rsidP="002950C9">
            <w:r w:rsidRPr="00BA2327">
              <w:lastRenderedPageBreak/>
              <w:t>21</w:t>
            </w:r>
          </w:p>
        </w:tc>
        <w:tc>
          <w:tcPr>
            <w:tcW w:w="28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950C9" w:rsidRPr="00BA2327" w:rsidRDefault="002950C9" w:rsidP="002950C9"/>
        </w:tc>
      </w:tr>
      <w:tr w:rsidR="00BA2327" w:rsidRPr="00BA2327">
        <w:trPr>
          <w:trHeight w:val="60"/>
        </w:trPr>
        <w:tc>
          <w:tcPr>
            <w:tcW w:w="19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950C9" w:rsidRPr="00BA2327" w:rsidRDefault="002950C9" w:rsidP="002950C9">
            <w:r w:rsidRPr="00BA2327">
              <w:t>carbaryl (C)</w:t>
            </w:r>
          </w:p>
          <w:p w:rsidR="002950C9" w:rsidRPr="00BA2327" w:rsidRDefault="002950C9" w:rsidP="002950C9">
            <w:r w:rsidRPr="00BA2327">
              <w:t>Sevin XLR 4L</w:t>
            </w:r>
          </w:p>
          <w:p w:rsidR="002950C9" w:rsidRPr="00BA2327" w:rsidRDefault="002950C9" w:rsidP="002950C9">
            <w:r w:rsidRPr="00BA2327">
              <w:t>Sevin 4F</w:t>
            </w:r>
          </w:p>
        </w:tc>
        <w:tc>
          <w:tcPr>
            <w:tcW w:w="12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950C9" w:rsidRPr="00BA2327" w:rsidRDefault="002950C9" w:rsidP="002950C9"/>
          <w:p w:rsidR="002950C9" w:rsidRPr="00BA2327" w:rsidRDefault="002950C9" w:rsidP="002950C9">
            <w:r w:rsidRPr="00BA2327">
              <w:t>16–32 oz</w:t>
            </w:r>
          </w:p>
          <w:p w:rsidR="002950C9" w:rsidRPr="00BA2327" w:rsidRDefault="002950C9" w:rsidP="002950C9">
            <w:r w:rsidRPr="00BA2327">
              <w:t>16–32 oz</w:t>
            </w:r>
          </w:p>
        </w:tc>
        <w:tc>
          <w:tcPr>
            <w:tcW w:w="13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950C9" w:rsidRPr="00BA2327" w:rsidRDefault="002950C9" w:rsidP="002950C9"/>
          <w:p w:rsidR="002950C9" w:rsidRPr="00BA2327" w:rsidRDefault="002950C9" w:rsidP="002950C9">
            <w:r w:rsidRPr="00BA2327">
              <w:t>0.5–1.0</w:t>
            </w:r>
          </w:p>
          <w:p w:rsidR="002950C9" w:rsidRPr="00BA2327" w:rsidRDefault="002950C9" w:rsidP="002950C9">
            <w:r w:rsidRPr="00BA2327">
              <w:t>0.5–1.0</w:t>
            </w:r>
          </w:p>
        </w:tc>
        <w:tc>
          <w:tcPr>
            <w:tcW w:w="125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950C9" w:rsidRPr="00BA2327" w:rsidRDefault="002950C9" w:rsidP="002950C9"/>
          <w:p w:rsidR="002950C9" w:rsidRPr="00BA2327" w:rsidRDefault="002950C9" w:rsidP="002950C9">
            <w:r w:rsidRPr="00BA2327">
              <w:t>8–4</w:t>
            </w:r>
          </w:p>
          <w:p w:rsidR="002950C9" w:rsidRPr="00BA2327" w:rsidRDefault="002950C9" w:rsidP="002950C9">
            <w:r w:rsidRPr="00BA2327">
              <w:t>8–4</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950C9" w:rsidRPr="00BA2327" w:rsidRDefault="002950C9" w:rsidP="002950C9"/>
          <w:p w:rsidR="002950C9" w:rsidRPr="00BA2327" w:rsidRDefault="002950C9" w:rsidP="002950C9">
            <w:r w:rsidRPr="00BA2327">
              <w:t>21</w:t>
            </w:r>
          </w:p>
          <w:p w:rsidR="002950C9" w:rsidRPr="00BA2327" w:rsidRDefault="002950C9" w:rsidP="002950C9">
            <w:r w:rsidRPr="00BA2327">
              <w:t>21</w:t>
            </w:r>
          </w:p>
        </w:tc>
        <w:tc>
          <w:tcPr>
            <w:tcW w:w="28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950C9" w:rsidRPr="00BA2327" w:rsidRDefault="002950C9" w:rsidP="002950C9">
            <w:r w:rsidRPr="00BA2327">
              <w:t>Toxic to bees and aquatic invertebrates. Maximum AI per acre per season: 6 lb.</w:t>
            </w:r>
          </w:p>
        </w:tc>
      </w:tr>
      <w:tr w:rsidR="00BA2327" w:rsidRPr="00BA2327">
        <w:trPr>
          <w:trHeight w:val="60"/>
        </w:trPr>
        <w:tc>
          <w:tcPr>
            <w:tcW w:w="19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950C9" w:rsidRPr="00BA2327" w:rsidRDefault="002950C9" w:rsidP="002950C9">
            <w:r w:rsidRPr="00BA2327">
              <w:t>chlorantranilipole (D), λ-cyhalothrin (P)</w:t>
            </w:r>
          </w:p>
          <w:p w:rsidR="002950C9" w:rsidRPr="00BA2327" w:rsidRDefault="002950C9" w:rsidP="002950C9">
            <w:r w:rsidRPr="00BA2327">
              <w:t>Besiege</w:t>
            </w:r>
          </w:p>
        </w:tc>
        <w:tc>
          <w:tcPr>
            <w:tcW w:w="12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950C9" w:rsidRPr="00BA2327" w:rsidRDefault="002950C9" w:rsidP="002950C9"/>
          <w:p w:rsidR="002950C9" w:rsidRPr="00BA2327" w:rsidRDefault="002950C9" w:rsidP="002950C9"/>
          <w:p w:rsidR="002950C9" w:rsidRPr="00BA2327" w:rsidRDefault="002950C9" w:rsidP="002950C9">
            <w:r w:rsidRPr="00BA2327">
              <w:t>7–9 oz</w:t>
            </w:r>
          </w:p>
        </w:tc>
        <w:tc>
          <w:tcPr>
            <w:tcW w:w="13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950C9" w:rsidRPr="00BA2327" w:rsidRDefault="002950C9" w:rsidP="002950C9">
            <w:r w:rsidRPr="00BA2327">
              <w:t>–</w:t>
            </w:r>
          </w:p>
        </w:tc>
        <w:tc>
          <w:tcPr>
            <w:tcW w:w="125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950C9" w:rsidRPr="00BA2327" w:rsidRDefault="002950C9" w:rsidP="002950C9"/>
          <w:p w:rsidR="002950C9" w:rsidRPr="00BA2327" w:rsidRDefault="002950C9" w:rsidP="002950C9"/>
          <w:p w:rsidR="002950C9" w:rsidRPr="00BA2327" w:rsidRDefault="002950C9" w:rsidP="002950C9">
            <w:r w:rsidRPr="00BA2327">
              <w:t>18–14</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950C9" w:rsidRPr="00BA2327" w:rsidRDefault="002950C9" w:rsidP="002950C9"/>
          <w:p w:rsidR="002950C9" w:rsidRPr="00BA2327" w:rsidRDefault="002950C9" w:rsidP="002950C9"/>
          <w:p w:rsidR="002950C9" w:rsidRPr="00BA2327" w:rsidRDefault="002950C9" w:rsidP="002950C9">
            <w:r w:rsidRPr="00BA2327">
              <w:t>30</w:t>
            </w:r>
          </w:p>
        </w:tc>
        <w:tc>
          <w:tcPr>
            <w:tcW w:w="28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950C9" w:rsidRPr="00BA2327" w:rsidRDefault="002950C9" w:rsidP="002950C9"/>
        </w:tc>
      </w:tr>
      <w:tr w:rsidR="00BA2327" w:rsidRPr="00BA2327">
        <w:trPr>
          <w:trHeight w:val="60"/>
        </w:trPr>
        <w:tc>
          <w:tcPr>
            <w:tcW w:w="19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950C9" w:rsidRPr="00BA2327" w:rsidRDefault="002950C9" w:rsidP="002950C9">
            <w:r w:rsidRPr="00BA2327">
              <w:t>esfenvalerate (P)</w:t>
            </w:r>
          </w:p>
          <w:p w:rsidR="002950C9" w:rsidRPr="00BA2327" w:rsidRDefault="002950C9" w:rsidP="002950C9">
            <w:r w:rsidRPr="00BA2327">
              <w:t>Asana XL 0.66EC</w:t>
            </w:r>
          </w:p>
        </w:tc>
        <w:tc>
          <w:tcPr>
            <w:tcW w:w="12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950C9" w:rsidRPr="00BA2327" w:rsidRDefault="002950C9" w:rsidP="002950C9"/>
          <w:p w:rsidR="002950C9" w:rsidRPr="00BA2327" w:rsidRDefault="002950C9" w:rsidP="002950C9">
            <w:r w:rsidRPr="00BA2327">
              <w:t>5.8 –9.6 oz</w:t>
            </w:r>
          </w:p>
        </w:tc>
        <w:tc>
          <w:tcPr>
            <w:tcW w:w="13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950C9" w:rsidRPr="00BA2327" w:rsidRDefault="002950C9" w:rsidP="002950C9"/>
          <w:p w:rsidR="002950C9" w:rsidRPr="00BA2327" w:rsidRDefault="002950C9" w:rsidP="002950C9">
            <w:r w:rsidRPr="00BA2327">
              <w:t>0.03–0.05</w:t>
            </w:r>
          </w:p>
        </w:tc>
        <w:tc>
          <w:tcPr>
            <w:tcW w:w="125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950C9" w:rsidRPr="00BA2327" w:rsidRDefault="002950C9" w:rsidP="002950C9"/>
          <w:p w:rsidR="002950C9" w:rsidRPr="00BA2327" w:rsidRDefault="002950C9" w:rsidP="002950C9">
            <w:r w:rsidRPr="00BA2327">
              <w:t>22–13</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950C9" w:rsidRPr="00BA2327" w:rsidRDefault="002950C9" w:rsidP="002950C9"/>
          <w:p w:rsidR="002950C9" w:rsidRPr="00BA2327" w:rsidRDefault="002950C9" w:rsidP="002950C9">
            <w:r w:rsidRPr="00BA2327">
              <w:t>21</w:t>
            </w:r>
          </w:p>
        </w:tc>
        <w:tc>
          <w:tcPr>
            <w:tcW w:w="28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950C9" w:rsidRPr="00BA2327" w:rsidRDefault="002950C9" w:rsidP="002950C9">
            <w:r w:rsidRPr="00BA2327">
              <w:t>Do not feed or graze livestock on treated plants. Maximum AI per acre per season: 0.2 lb. REI: 12 hours.</w:t>
            </w:r>
          </w:p>
        </w:tc>
      </w:tr>
      <w:tr w:rsidR="00BA2327" w:rsidRPr="00BA2327">
        <w:trPr>
          <w:trHeight w:val="60"/>
        </w:trPr>
        <w:tc>
          <w:tcPr>
            <w:tcW w:w="19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950C9" w:rsidRPr="00BA2327" w:rsidRDefault="002950C9" w:rsidP="002950C9">
            <w:r w:rsidRPr="00BA2327">
              <w:t>γ-cyhalothrin (P)</w:t>
            </w:r>
          </w:p>
          <w:p w:rsidR="002950C9" w:rsidRPr="00BA2327" w:rsidRDefault="002950C9" w:rsidP="002950C9">
            <w:r w:rsidRPr="00BA2327">
              <w:t>Declare 1.25EC</w:t>
            </w:r>
          </w:p>
        </w:tc>
        <w:tc>
          <w:tcPr>
            <w:tcW w:w="12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950C9" w:rsidRPr="00BA2327" w:rsidRDefault="002950C9" w:rsidP="002950C9"/>
          <w:p w:rsidR="002950C9" w:rsidRPr="00BA2327" w:rsidRDefault="002950C9" w:rsidP="002950C9">
            <w:r w:rsidRPr="00BA2327">
              <w:t>0.77–1.28 oz</w:t>
            </w:r>
          </w:p>
        </w:tc>
        <w:tc>
          <w:tcPr>
            <w:tcW w:w="13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950C9" w:rsidRPr="00BA2327" w:rsidRDefault="002950C9" w:rsidP="002950C9"/>
          <w:p w:rsidR="002950C9" w:rsidRPr="00BA2327" w:rsidRDefault="002950C9" w:rsidP="002950C9">
            <w:r w:rsidRPr="00BA2327">
              <w:t>0.0075–0.0125</w:t>
            </w:r>
          </w:p>
        </w:tc>
        <w:tc>
          <w:tcPr>
            <w:tcW w:w="125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950C9" w:rsidRPr="00BA2327" w:rsidRDefault="002950C9" w:rsidP="002950C9"/>
          <w:p w:rsidR="002950C9" w:rsidRPr="00BA2327" w:rsidRDefault="002950C9" w:rsidP="002950C9">
            <w:r w:rsidRPr="00BA2327">
              <w:t>166.7–100</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950C9" w:rsidRPr="00BA2327" w:rsidRDefault="002950C9" w:rsidP="002950C9"/>
          <w:p w:rsidR="002950C9" w:rsidRPr="00BA2327" w:rsidRDefault="002950C9" w:rsidP="002950C9">
            <w:r w:rsidRPr="00BA2327">
              <w:t>21</w:t>
            </w:r>
          </w:p>
        </w:tc>
        <w:tc>
          <w:tcPr>
            <w:tcW w:w="28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950C9" w:rsidRPr="00BA2327" w:rsidRDefault="002950C9" w:rsidP="002950C9">
            <w:r w:rsidRPr="00BA2327">
              <w:t>Do not graze or harvest treated soybean forage, straw, or hay for livestock feed. Maximum AI per acre per season: 0.06 lb.</w:t>
            </w:r>
          </w:p>
        </w:tc>
      </w:tr>
      <w:tr w:rsidR="00BA2327" w:rsidRPr="00BA2327">
        <w:trPr>
          <w:trHeight w:val="60"/>
        </w:trPr>
        <w:tc>
          <w:tcPr>
            <w:tcW w:w="19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950C9" w:rsidRPr="00BA2327" w:rsidRDefault="002950C9" w:rsidP="002950C9">
            <w:r w:rsidRPr="00BA2327">
              <w:t>imidacloprid (CN), β-cyfluthrin (P)</w:t>
            </w:r>
          </w:p>
          <w:p w:rsidR="002950C9" w:rsidRPr="00BA2327" w:rsidRDefault="002950C9" w:rsidP="002950C9">
            <w:r w:rsidRPr="00BA2327">
              <w:t>Leverage 360</w:t>
            </w:r>
          </w:p>
        </w:tc>
        <w:tc>
          <w:tcPr>
            <w:tcW w:w="12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950C9" w:rsidRPr="00BA2327" w:rsidRDefault="002950C9" w:rsidP="002950C9"/>
          <w:p w:rsidR="002950C9" w:rsidRPr="00BA2327" w:rsidRDefault="002950C9" w:rsidP="002950C9"/>
          <w:p w:rsidR="002950C9" w:rsidRPr="00BA2327" w:rsidRDefault="002950C9" w:rsidP="002950C9">
            <w:r w:rsidRPr="00BA2327">
              <w:t>2.85 oz</w:t>
            </w:r>
          </w:p>
        </w:tc>
        <w:tc>
          <w:tcPr>
            <w:tcW w:w="13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950C9" w:rsidRPr="00BA2327" w:rsidRDefault="002950C9" w:rsidP="002950C9">
            <w:r w:rsidRPr="00BA2327">
              <w:t>–</w:t>
            </w:r>
          </w:p>
        </w:tc>
        <w:tc>
          <w:tcPr>
            <w:tcW w:w="125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950C9" w:rsidRPr="00BA2327" w:rsidRDefault="002950C9" w:rsidP="002950C9"/>
          <w:p w:rsidR="002950C9" w:rsidRPr="00BA2327" w:rsidRDefault="002950C9" w:rsidP="002950C9"/>
          <w:p w:rsidR="002950C9" w:rsidRPr="00BA2327" w:rsidRDefault="002950C9" w:rsidP="002950C9">
            <w:r w:rsidRPr="00BA2327">
              <w:t>45</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950C9" w:rsidRPr="00BA2327" w:rsidRDefault="002950C9" w:rsidP="002950C9"/>
          <w:p w:rsidR="002950C9" w:rsidRPr="00BA2327" w:rsidRDefault="002950C9" w:rsidP="002950C9"/>
          <w:p w:rsidR="002950C9" w:rsidRPr="00BA2327" w:rsidRDefault="002950C9" w:rsidP="002950C9">
            <w:r w:rsidRPr="00BA2327">
              <w:t>21</w:t>
            </w:r>
          </w:p>
        </w:tc>
        <w:tc>
          <w:tcPr>
            <w:tcW w:w="28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950C9" w:rsidRPr="00BA2327" w:rsidRDefault="002950C9" w:rsidP="002950C9"/>
        </w:tc>
      </w:tr>
      <w:tr w:rsidR="00BA2327" w:rsidRPr="00BA2327">
        <w:trPr>
          <w:trHeight w:val="60"/>
        </w:trPr>
        <w:tc>
          <w:tcPr>
            <w:tcW w:w="19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950C9" w:rsidRPr="00BA2327" w:rsidRDefault="002950C9" w:rsidP="002950C9">
            <w:r w:rsidRPr="00BA2327">
              <w:t>λ-cyhalothrin (P)</w:t>
            </w:r>
          </w:p>
          <w:p w:rsidR="002950C9" w:rsidRPr="00BA2327" w:rsidRDefault="002950C9" w:rsidP="002950C9">
            <w:r w:rsidRPr="00BA2327">
              <w:t>Karate Z 2.08CS</w:t>
            </w:r>
          </w:p>
        </w:tc>
        <w:tc>
          <w:tcPr>
            <w:tcW w:w="12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950C9" w:rsidRPr="00BA2327" w:rsidRDefault="002950C9" w:rsidP="002950C9"/>
          <w:p w:rsidR="002950C9" w:rsidRPr="00BA2327" w:rsidRDefault="002950C9" w:rsidP="002950C9">
            <w:r w:rsidRPr="00BA2327">
              <w:t>0.96 –1.6 oz</w:t>
            </w:r>
          </w:p>
        </w:tc>
        <w:tc>
          <w:tcPr>
            <w:tcW w:w="13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950C9" w:rsidRPr="00BA2327" w:rsidRDefault="002950C9" w:rsidP="002950C9"/>
          <w:p w:rsidR="002950C9" w:rsidRPr="00BA2327" w:rsidRDefault="002950C9" w:rsidP="002950C9">
            <w:r w:rsidRPr="00BA2327">
              <w:t>0.015–0.025</w:t>
            </w:r>
          </w:p>
        </w:tc>
        <w:tc>
          <w:tcPr>
            <w:tcW w:w="125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950C9" w:rsidRPr="00BA2327" w:rsidRDefault="002950C9" w:rsidP="002950C9"/>
          <w:p w:rsidR="002950C9" w:rsidRPr="00BA2327" w:rsidRDefault="002950C9" w:rsidP="002950C9">
            <w:r w:rsidRPr="00BA2327">
              <w:t>138–83</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950C9" w:rsidRPr="00BA2327" w:rsidRDefault="002950C9" w:rsidP="002950C9"/>
          <w:p w:rsidR="002950C9" w:rsidRPr="00BA2327" w:rsidRDefault="002950C9" w:rsidP="002950C9">
            <w:r w:rsidRPr="00BA2327">
              <w:t>30</w:t>
            </w:r>
          </w:p>
        </w:tc>
        <w:tc>
          <w:tcPr>
            <w:tcW w:w="28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950C9" w:rsidRPr="00BA2327" w:rsidRDefault="002950C9" w:rsidP="002950C9">
            <w:r w:rsidRPr="00BA2327">
              <w:t>Do not graze or harvest treated soybean forage, straw, or hay for livestock feed. Maximum AI per acre per season: 0.03 lb.</w:t>
            </w:r>
          </w:p>
        </w:tc>
      </w:tr>
      <w:tr w:rsidR="00BA2327" w:rsidRPr="00BA2327">
        <w:trPr>
          <w:trHeight w:val="60"/>
        </w:trPr>
        <w:tc>
          <w:tcPr>
            <w:tcW w:w="19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950C9" w:rsidRPr="00BA2327" w:rsidRDefault="002950C9" w:rsidP="002950C9">
            <w:r w:rsidRPr="00BA2327">
              <w:t>permethrin (P)</w:t>
            </w:r>
          </w:p>
          <w:p w:rsidR="002950C9" w:rsidRPr="00BA2327" w:rsidRDefault="002950C9" w:rsidP="002950C9">
            <w:r w:rsidRPr="00BA2327">
              <w:t>Ambush 2EC</w:t>
            </w:r>
          </w:p>
          <w:p w:rsidR="002950C9" w:rsidRPr="00BA2327" w:rsidRDefault="002950C9" w:rsidP="002950C9">
            <w:r w:rsidRPr="00BA2327">
              <w:t>Pounce 3.2EC</w:t>
            </w:r>
          </w:p>
        </w:tc>
        <w:tc>
          <w:tcPr>
            <w:tcW w:w="12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950C9" w:rsidRPr="00BA2327" w:rsidRDefault="002950C9" w:rsidP="002950C9"/>
          <w:p w:rsidR="002950C9" w:rsidRPr="00BA2327" w:rsidRDefault="002950C9" w:rsidP="002950C9">
            <w:r w:rsidRPr="00BA2327">
              <w:t xml:space="preserve">6.4 oz </w:t>
            </w:r>
          </w:p>
          <w:p w:rsidR="002950C9" w:rsidRPr="00BA2327" w:rsidRDefault="002950C9" w:rsidP="002950C9">
            <w:r w:rsidRPr="00BA2327">
              <w:t>4 oz</w:t>
            </w:r>
          </w:p>
        </w:tc>
        <w:tc>
          <w:tcPr>
            <w:tcW w:w="13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950C9" w:rsidRPr="00BA2327" w:rsidRDefault="002950C9" w:rsidP="002950C9"/>
          <w:p w:rsidR="002950C9" w:rsidRPr="00BA2327" w:rsidRDefault="002950C9" w:rsidP="002950C9">
            <w:r w:rsidRPr="00BA2327">
              <w:t>0.1</w:t>
            </w:r>
          </w:p>
          <w:p w:rsidR="002950C9" w:rsidRPr="00BA2327" w:rsidRDefault="002950C9" w:rsidP="002950C9">
            <w:r w:rsidRPr="00BA2327">
              <w:t>0.1</w:t>
            </w:r>
          </w:p>
        </w:tc>
        <w:tc>
          <w:tcPr>
            <w:tcW w:w="125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950C9" w:rsidRPr="00BA2327" w:rsidRDefault="002950C9" w:rsidP="002950C9"/>
          <w:p w:rsidR="002950C9" w:rsidRPr="00BA2327" w:rsidRDefault="002950C9" w:rsidP="002950C9">
            <w:r w:rsidRPr="00BA2327">
              <w:t>20</w:t>
            </w:r>
          </w:p>
          <w:p w:rsidR="002950C9" w:rsidRPr="00BA2327" w:rsidRDefault="002950C9" w:rsidP="002950C9">
            <w:r w:rsidRPr="00BA2327">
              <w:t>32</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950C9" w:rsidRPr="00BA2327" w:rsidRDefault="002950C9" w:rsidP="002950C9"/>
          <w:p w:rsidR="002950C9" w:rsidRPr="00BA2327" w:rsidRDefault="002950C9" w:rsidP="002950C9">
            <w:r w:rsidRPr="00BA2327">
              <w:t>60</w:t>
            </w:r>
          </w:p>
          <w:p w:rsidR="002950C9" w:rsidRPr="00BA2327" w:rsidRDefault="002950C9" w:rsidP="002950C9">
            <w:r w:rsidRPr="00BA2327">
              <w:t>60</w:t>
            </w:r>
          </w:p>
        </w:tc>
        <w:tc>
          <w:tcPr>
            <w:tcW w:w="28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950C9" w:rsidRPr="00BA2327" w:rsidRDefault="002950C9" w:rsidP="002950C9">
            <w:r w:rsidRPr="00BA2327">
              <w:t>Toxic to fish and aquatic organisms. Do not graze or feed soybean forage to livestock. Maximum AI per acre per season: 0.4 lb.</w:t>
            </w:r>
          </w:p>
        </w:tc>
      </w:tr>
      <w:tr w:rsidR="00BA2327" w:rsidRPr="00BA2327">
        <w:trPr>
          <w:trHeight w:val="60"/>
        </w:trPr>
        <w:tc>
          <w:tcPr>
            <w:tcW w:w="19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950C9" w:rsidRPr="00BA2327" w:rsidRDefault="002950C9" w:rsidP="002950C9">
            <w:r w:rsidRPr="00BA2327">
              <w:t>thiamethoxam (CN),  λ-cyhalothrin (P)</w:t>
            </w:r>
          </w:p>
          <w:p w:rsidR="002950C9" w:rsidRPr="00BA2327" w:rsidRDefault="002950C9" w:rsidP="002950C9">
            <w:r w:rsidRPr="00BA2327">
              <w:t>Endigo ZC</w:t>
            </w:r>
          </w:p>
        </w:tc>
        <w:tc>
          <w:tcPr>
            <w:tcW w:w="12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950C9" w:rsidRPr="00BA2327" w:rsidRDefault="002950C9" w:rsidP="002950C9"/>
          <w:p w:rsidR="002950C9" w:rsidRPr="00BA2327" w:rsidRDefault="002950C9" w:rsidP="002950C9"/>
          <w:p w:rsidR="002950C9" w:rsidRPr="00BA2327" w:rsidRDefault="002950C9" w:rsidP="002950C9">
            <w:r w:rsidRPr="00BA2327">
              <w:t>3.5–4.5 oz</w:t>
            </w:r>
          </w:p>
        </w:tc>
        <w:tc>
          <w:tcPr>
            <w:tcW w:w="13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950C9" w:rsidRPr="00BA2327" w:rsidRDefault="002950C9" w:rsidP="002950C9">
            <w:r w:rsidRPr="00BA2327">
              <w:t>–</w:t>
            </w:r>
          </w:p>
        </w:tc>
        <w:tc>
          <w:tcPr>
            <w:tcW w:w="125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950C9" w:rsidRPr="00BA2327" w:rsidRDefault="002950C9" w:rsidP="002950C9"/>
          <w:p w:rsidR="002950C9" w:rsidRPr="00BA2327" w:rsidRDefault="002950C9" w:rsidP="002950C9"/>
          <w:p w:rsidR="002950C9" w:rsidRPr="00BA2327" w:rsidRDefault="002950C9" w:rsidP="002950C9">
            <w:r w:rsidRPr="00BA2327">
              <w:t>37–28</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950C9" w:rsidRPr="00BA2327" w:rsidRDefault="002950C9" w:rsidP="002950C9"/>
          <w:p w:rsidR="002950C9" w:rsidRPr="00BA2327" w:rsidRDefault="002950C9" w:rsidP="002950C9"/>
          <w:p w:rsidR="002950C9" w:rsidRPr="00BA2327" w:rsidRDefault="002950C9" w:rsidP="002950C9">
            <w:r w:rsidRPr="00BA2327">
              <w:t>30</w:t>
            </w:r>
          </w:p>
        </w:tc>
        <w:tc>
          <w:tcPr>
            <w:tcW w:w="28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950C9" w:rsidRPr="00BA2327" w:rsidRDefault="002950C9" w:rsidP="002950C9"/>
        </w:tc>
      </w:tr>
      <w:tr w:rsidR="00BA2327" w:rsidRPr="00BA2327">
        <w:trPr>
          <w:trHeight w:val="909"/>
        </w:trPr>
        <w:tc>
          <w:tcPr>
            <w:tcW w:w="19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950C9" w:rsidRPr="00BA2327" w:rsidRDefault="002950C9" w:rsidP="002950C9">
            <w:r w:rsidRPr="00BA2327">
              <w:lastRenderedPageBreak/>
              <w:t>Ζ-cypermethrin (P)</w:t>
            </w:r>
          </w:p>
          <w:p w:rsidR="002950C9" w:rsidRPr="00BA2327" w:rsidRDefault="002950C9" w:rsidP="002950C9">
            <w:r w:rsidRPr="00BA2327">
              <w:t>Mustang Max 0.8EC</w:t>
            </w:r>
          </w:p>
        </w:tc>
        <w:tc>
          <w:tcPr>
            <w:tcW w:w="12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950C9" w:rsidRPr="00BA2327" w:rsidRDefault="002950C9" w:rsidP="002950C9"/>
          <w:p w:rsidR="002950C9" w:rsidRPr="00BA2327" w:rsidRDefault="002950C9" w:rsidP="002950C9">
            <w:r w:rsidRPr="00BA2327">
              <w:t>2.8–4 oz</w:t>
            </w:r>
          </w:p>
        </w:tc>
        <w:tc>
          <w:tcPr>
            <w:tcW w:w="13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950C9" w:rsidRPr="00BA2327" w:rsidRDefault="002950C9" w:rsidP="002950C9"/>
          <w:p w:rsidR="002950C9" w:rsidRPr="00BA2327" w:rsidRDefault="002950C9" w:rsidP="002950C9">
            <w:r w:rsidRPr="00BA2327">
              <w:t>0.0175–0.025</w:t>
            </w:r>
          </w:p>
        </w:tc>
        <w:tc>
          <w:tcPr>
            <w:tcW w:w="125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950C9" w:rsidRPr="00BA2327" w:rsidRDefault="002950C9" w:rsidP="002950C9"/>
          <w:p w:rsidR="002950C9" w:rsidRPr="00BA2327" w:rsidRDefault="002950C9" w:rsidP="002950C9">
            <w:r w:rsidRPr="00BA2327">
              <w:t>45.7–32</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950C9" w:rsidRPr="00BA2327" w:rsidRDefault="002950C9" w:rsidP="002950C9"/>
          <w:p w:rsidR="002950C9" w:rsidRPr="00BA2327" w:rsidRDefault="002950C9" w:rsidP="002950C9">
            <w:r w:rsidRPr="00BA2327">
              <w:t>21</w:t>
            </w:r>
          </w:p>
        </w:tc>
        <w:tc>
          <w:tcPr>
            <w:tcW w:w="28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2950C9" w:rsidRPr="00BA2327" w:rsidRDefault="002950C9" w:rsidP="002950C9">
            <w:r w:rsidRPr="00BA2327">
              <w:t>Toxic to aquatic invertebrates. Maximum AI per acre per season: 0.125 lb.</w:t>
            </w:r>
          </w:p>
        </w:tc>
      </w:tr>
    </w:tbl>
    <w:p w:rsidR="003B58E5" w:rsidRPr="00BA2327" w:rsidRDefault="003B58E5" w:rsidP="003B58E5">
      <w:r w:rsidRPr="00BA2327">
        <w:t xml:space="preserve">The bean leaf beetle adult is about </w:t>
      </w:r>
      <w:r w:rsidR="000F3234">
        <w:t>¼</w:t>
      </w:r>
      <w:r w:rsidRPr="00BA2327">
        <w:t xml:space="preserve">-inch long and may have three or four pairs of black spots along the inner edge of each wing cover. The outer margin of the wing cover may be banded in black. The color patterns of the adult can vary, but typically they are reddish to yellowish. The adult beetle damages the plant by chewing holes in the leaves and occasionally feeding on stems and pods. Adults spend the winter in or near old bean fields. In the spring, they feed on weeds and are attracted to early-planted soybeans. Adults lay eggs in the soil where newly emerged larvae feed on soybean roots and nitrogen-fixing nodules. The immature stage of the beetle is a slender, white larva about </w:t>
      </w:r>
      <w:r w:rsidR="000F3234">
        <w:t>½</w:t>
      </w:r>
      <w:r w:rsidRPr="00BA2327">
        <w:t xml:space="preserve">-inch long with a dark brown area at each end. CruiserMaxx and Gaucho 600 insecticide seed treatments provide good control </w:t>
      </w:r>
      <w:r w:rsidR="00981079" w:rsidRPr="00BA2327">
        <w:t>approximately</w:t>
      </w:r>
      <w:r w:rsidRPr="00BA2327">
        <w:t xml:space="preserve"> 3 to 4 weeks after planting. In the Delta region of Mississippi, we have documented pyrethroid resistance in bean leaf beetle populations. Rotate classes of chemistry whenever possible.</w:t>
      </w:r>
    </w:p>
    <w:p w:rsidR="002950C9" w:rsidRPr="00BA2327" w:rsidRDefault="003B58E5" w:rsidP="003B58E5">
      <w:r w:rsidRPr="00BA2327">
        <w:t>Threshold: If plants are not blooming or filling pods and beetles are present, treat when defoliation reaches 35 percent. If plants are blooming and filling pods and beetles are present, treat when defoliation reaches 20 percent or if 50 percent of the plants have pod feeding prior to R6. Insecticide termination for bean leaf beetle is R6 + 7 days (R6.5).</w:t>
      </w:r>
    </w:p>
    <w:p w:rsidR="003B58E5" w:rsidRPr="00BA2327" w:rsidRDefault="003B58E5" w:rsidP="003B58E5"/>
    <w:p w:rsidR="003B58E5" w:rsidRPr="00BA2327" w:rsidRDefault="003B58E5" w:rsidP="00BA2327">
      <w:pPr>
        <w:pStyle w:val="Heading4"/>
      </w:pPr>
      <w:r w:rsidRPr="00BA2327">
        <w:t>Three-Cornered Alfalfa Hoppers</w:t>
      </w:r>
    </w:p>
    <w:tbl>
      <w:tblPr>
        <w:tblW w:w="0" w:type="auto"/>
        <w:tblInd w:w="-3" w:type="dxa"/>
        <w:tblLayout w:type="fixed"/>
        <w:tblCellMar>
          <w:left w:w="0" w:type="dxa"/>
          <w:right w:w="0" w:type="dxa"/>
        </w:tblCellMar>
        <w:tblLook w:val="0000" w:firstRow="0" w:lastRow="0" w:firstColumn="0" w:lastColumn="0" w:noHBand="0" w:noVBand="0"/>
      </w:tblPr>
      <w:tblGrid>
        <w:gridCol w:w="1913"/>
        <w:gridCol w:w="1228"/>
        <w:gridCol w:w="1311"/>
        <w:gridCol w:w="1252"/>
        <w:gridCol w:w="1181"/>
        <w:gridCol w:w="2837"/>
      </w:tblGrid>
      <w:tr w:rsidR="00BA2327" w:rsidRPr="00BA2327" w:rsidTr="003B58E5">
        <w:trPr>
          <w:trHeight w:val="60"/>
          <w:tblHeader/>
        </w:trPr>
        <w:tc>
          <w:tcPr>
            <w:tcW w:w="19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B58E5" w:rsidRPr="00BA2327" w:rsidRDefault="003B58E5" w:rsidP="003B58E5">
            <w:r w:rsidRPr="00BA2327">
              <w:rPr>
                <w:b/>
                <w:bCs/>
              </w:rPr>
              <w:t>Insecticide</w:t>
            </w:r>
          </w:p>
        </w:tc>
        <w:tc>
          <w:tcPr>
            <w:tcW w:w="12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B58E5" w:rsidRPr="00BA2327" w:rsidRDefault="003B58E5" w:rsidP="003B58E5">
            <w:r w:rsidRPr="00BA2327">
              <w:rPr>
                <w:b/>
                <w:bCs/>
              </w:rPr>
              <w:t>Amount of Formulation per Acre</w:t>
            </w:r>
          </w:p>
        </w:tc>
        <w:tc>
          <w:tcPr>
            <w:tcW w:w="13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B58E5" w:rsidRPr="00BA2327" w:rsidRDefault="003B58E5" w:rsidP="003B58E5">
            <w:r w:rsidRPr="00BA2327">
              <w:rPr>
                <w:b/>
                <w:bCs/>
              </w:rPr>
              <w:t>Pounds Active Ingredient per Acre</w:t>
            </w:r>
          </w:p>
        </w:tc>
        <w:tc>
          <w:tcPr>
            <w:tcW w:w="12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B58E5" w:rsidRPr="00BA2327" w:rsidRDefault="003B58E5" w:rsidP="003B58E5">
            <w:r w:rsidRPr="00BA2327">
              <w:rPr>
                <w:b/>
                <w:bCs/>
              </w:rPr>
              <w:t>Acres 1 Gallon or 1 Pound Dry Will Treat</w:t>
            </w:r>
          </w:p>
        </w:tc>
        <w:tc>
          <w:tcPr>
            <w:tcW w:w="11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B58E5" w:rsidRPr="00BA2327" w:rsidRDefault="003B58E5" w:rsidP="003B58E5">
            <w:r w:rsidRPr="00BA2327">
              <w:rPr>
                <w:b/>
                <w:bCs/>
              </w:rPr>
              <w:t>PHI (days)</w:t>
            </w:r>
          </w:p>
        </w:tc>
        <w:tc>
          <w:tcPr>
            <w:tcW w:w="28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B58E5" w:rsidRPr="00BA2327" w:rsidRDefault="003B58E5" w:rsidP="003B58E5">
            <w:r w:rsidRPr="00BA2327">
              <w:rPr>
                <w:b/>
                <w:bCs/>
              </w:rPr>
              <w:t>Comments</w:t>
            </w:r>
          </w:p>
        </w:tc>
      </w:tr>
      <w:tr w:rsidR="00BA2327" w:rsidRPr="00BA2327">
        <w:trPr>
          <w:trHeight w:val="60"/>
        </w:trPr>
        <w:tc>
          <w:tcPr>
            <w:tcW w:w="19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B58E5" w:rsidRPr="00BA2327" w:rsidRDefault="003B58E5" w:rsidP="003B58E5">
            <w:r w:rsidRPr="00BA2327">
              <w:t>acephate (OP)</w:t>
            </w:r>
          </w:p>
          <w:p w:rsidR="003B58E5" w:rsidRPr="00BA2327" w:rsidRDefault="003B58E5" w:rsidP="003B58E5">
            <w:r w:rsidRPr="00BA2327">
              <w:t>Orthene 90S</w:t>
            </w:r>
          </w:p>
        </w:tc>
        <w:tc>
          <w:tcPr>
            <w:tcW w:w="12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B58E5" w:rsidRPr="00BA2327" w:rsidRDefault="003B58E5" w:rsidP="003B58E5"/>
          <w:p w:rsidR="003B58E5" w:rsidRPr="00BA2327" w:rsidRDefault="003B58E5" w:rsidP="003B58E5">
            <w:r w:rsidRPr="00BA2327">
              <w:t>0.83–1.1 lb</w:t>
            </w:r>
          </w:p>
        </w:tc>
        <w:tc>
          <w:tcPr>
            <w:tcW w:w="13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B58E5" w:rsidRPr="00BA2327" w:rsidRDefault="003B58E5" w:rsidP="003B58E5"/>
          <w:p w:rsidR="003B58E5" w:rsidRPr="00BA2327" w:rsidRDefault="003B58E5" w:rsidP="003B58E5">
            <w:r w:rsidRPr="00BA2327">
              <w:t>0.75–1.0</w:t>
            </w:r>
          </w:p>
        </w:tc>
        <w:tc>
          <w:tcPr>
            <w:tcW w:w="125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B58E5" w:rsidRPr="00BA2327" w:rsidRDefault="003B58E5" w:rsidP="003B58E5"/>
          <w:p w:rsidR="003B58E5" w:rsidRPr="00BA2327" w:rsidRDefault="003B58E5" w:rsidP="003B58E5">
            <w:r w:rsidRPr="00BA2327">
              <w:t>1.2–0.9</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B58E5" w:rsidRPr="00BA2327" w:rsidRDefault="003B58E5" w:rsidP="003B58E5"/>
          <w:p w:rsidR="003B58E5" w:rsidRPr="00BA2327" w:rsidRDefault="003B58E5" w:rsidP="003B58E5">
            <w:r w:rsidRPr="00BA2327">
              <w:t>14</w:t>
            </w:r>
          </w:p>
        </w:tc>
        <w:tc>
          <w:tcPr>
            <w:tcW w:w="283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3B58E5" w:rsidRPr="00BA2327" w:rsidRDefault="003B58E5" w:rsidP="003B58E5">
            <w:r w:rsidRPr="00BA2327">
              <w:t>Do not harvest for hay or forage. Apply by air at 5–10 GPA and by ground at 10–50 GPA. Maximum AI per acre per season: 1.5 lb.</w:t>
            </w:r>
          </w:p>
        </w:tc>
      </w:tr>
      <w:tr w:rsidR="00BA2327" w:rsidRPr="00BA2327">
        <w:trPr>
          <w:trHeight w:val="60"/>
        </w:trPr>
        <w:tc>
          <w:tcPr>
            <w:tcW w:w="19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B58E5" w:rsidRPr="00BA2327" w:rsidRDefault="003B58E5" w:rsidP="003B58E5">
            <w:r w:rsidRPr="00BA2327">
              <w:t>β-cyfluthrin (P)</w:t>
            </w:r>
          </w:p>
          <w:p w:rsidR="003B58E5" w:rsidRPr="00BA2327" w:rsidRDefault="003B58E5" w:rsidP="003B58E5">
            <w:r w:rsidRPr="00BA2327">
              <w:t>Baythroid XL 1EC</w:t>
            </w:r>
          </w:p>
        </w:tc>
        <w:tc>
          <w:tcPr>
            <w:tcW w:w="12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B58E5" w:rsidRPr="00BA2327" w:rsidRDefault="003B58E5" w:rsidP="003B58E5"/>
          <w:p w:rsidR="003B58E5" w:rsidRPr="00BA2327" w:rsidRDefault="003B58E5" w:rsidP="003B58E5">
            <w:r w:rsidRPr="00BA2327">
              <w:t>1.6–2.8 oz</w:t>
            </w:r>
          </w:p>
        </w:tc>
        <w:tc>
          <w:tcPr>
            <w:tcW w:w="13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B58E5" w:rsidRPr="00BA2327" w:rsidRDefault="003B58E5" w:rsidP="003B58E5"/>
          <w:p w:rsidR="003B58E5" w:rsidRPr="00BA2327" w:rsidRDefault="003B58E5" w:rsidP="003B58E5">
            <w:r w:rsidRPr="00BA2327">
              <w:t>0.0125–0.022</w:t>
            </w:r>
          </w:p>
        </w:tc>
        <w:tc>
          <w:tcPr>
            <w:tcW w:w="125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B58E5" w:rsidRPr="00BA2327" w:rsidRDefault="003B58E5" w:rsidP="003B58E5"/>
          <w:p w:rsidR="003B58E5" w:rsidRPr="00BA2327" w:rsidRDefault="003B58E5" w:rsidP="003B58E5">
            <w:r w:rsidRPr="00BA2327">
              <w:t>80–45.5</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B58E5" w:rsidRPr="00BA2327" w:rsidRDefault="003B58E5" w:rsidP="003B58E5"/>
          <w:p w:rsidR="003B58E5" w:rsidRPr="00BA2327" w:rsidRDefault="003B58E5" w:rsidP="003B58E5">
            <w:r w:rsidRPr="00BA2327">
              <w:t>21</w:t>
            </w:r>
          </w:p>
        </w:tc>
        <w:tc>
          <w:tcPr>
            <w:tcW w:w="283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B58E5" w:rsidRPr="00BA2327" w:rsidRDefault="003B58E5" w:rsidP="003B58E5">
            <w:r w:rsidRPr="00BA2327">
              <w:t>Extremely toxic to fish and aquatic invertebrates. Maximum AI per acre per season: 0.0875 lb. REI: 12 hours.</w:t>
            </w:r>
          </w:p>
        </w:tc>
      </w:tr>
      <w:tr w:rsidR="00BA2327" w:rsidRPr="00BA2327">
        <w:trPr>
          <w:trHeight w:val="60"/>
        </w:trPr>
        <w:tc>
          <w:tcPr>
            <w:tcW w:w="19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B58E5" w:rsidRPr="00BA2327" w:rsidRDefault="003B58E5" w:rsidP="003B58E5">
            <w:r w:rsidRPr="00BA2327">
              <w:t xml:space="preserve">bifenthrin (P), </w:t>
            </w:r>
          </w:p>
          <w:p w:rsidR="003B58E5" w:rsidRPr="00BA2327" w:rsidRDefault="003B58E5" w:rsidP="003B58E5">
            <w:r w:rsidRPr="00BA2327">
              <w:t>imidacloprid (CN)</w:t>
            </w:r>
          </w:p>
          <w:p w:rsidR="003B58E5" w:rsidRPr="00BA2327" w:rsidRDefault="003B58E5" w:rsidP="003B58E5">
            <w:r w:rsidRPr="00BA2327">
              <w:t>Brigadier</w:t>
            </w:r>
          </w:p>
        </w:tc>
        <w:tc>
          <w:tcPr>
            <w:tcW w:w="12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B58E5" w:rsidRPr="00BA2327" w:rsidRDefault="003B58E5" w:rsidP="003B58E5">
            <w:r w:rsidRPr="00BA2327">
              <w:t>3.8–6.1 oz</w:t>
            </w:r>
          </w:p>
        </w:tc>
        <w:tc>
          <w:tcPr>
            <w:tcW w:w="13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B58E5" w:rsidRPr="00BA2327" w:rsidRDefault="003B58E5" w:rsidP="003B58E5">
            <w:r w:rsidRPr="00BA2327">
              <w:t>–</w:t>
            </w:r>
          </w:p>
        </w:tc>
        <w:tc>
          <w:tcPr>
            <w:tcW w:w="125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B58E5" w:rsidRPr="00BA2327" w:rsidRDefault="003B58E5" w:rsidP="003B58E5">
            <w:r w:rsidRPr="00BA2327">
              <w:t>37–21</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B58E5" w:rsidRPr="00BA2327" w:rsidRDefault="003B58E5" w:rsidP="003B58E5">
            <w:r w:rsidRPr="00BA2327">
              <w:t>21</w:t>
            </w:r>
          </w:p>
        </w:tc>
        <w:tc>
          <w:tcPr>
            <w:tcW w:w="283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B58E5" w:rsidRPr="00BA2327" w:rsidRDefault="003B58E5" w:rsidP="003B58E5"/>
        </w:tc>
      </w:tr>
      <w:tr w:rsidR="00BA2327" w:rsidRPr="00BA2327">
        <w:trPr>
          <w:trHeight w:val="60"/>
        </w:trPr>
        <w:tc>
          <w:tcPr>
            <w:tcW w:w="19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B58E5" w:rsidRPr="00BA2327" w:rsidRDefault="003B58E5" w:rsidP="003B58E5">
            <w:r w:rsidRPr="00BA2327">
              <w:t xml:space="preserve">bifenthrin (P), </w:t>
            </w:r>
          </w:p>
          <w:p w:rsidR="003B58E5" w:rsidRPr="00BA2327" w:rsidRDefault="003B58E5" w:rsidP="003B58E5">
            <w:r w:rsidRPr="00BA2327">
              <w:lastRenderedPageBreak/>
              <w:t>Ζ-cypermethrin (P)</w:t>
            </w:r>
          </w:p>
          <w:p w:rsidR="003B58E5" w:rsidRPr="00BA2327" w:rsidRDefault="003B58E5" w:rsidP="003B58E5">
            <w:r w:rsidRPr="00BA2327">
              <w:t>Hero 1.24EC</w:t>
            </w:r>
          </w:p>
        </w:tc>
        <w:tc>
          <w:tcPr>
            <w:tcW w:w="12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B58E5" w:rsidRPr="00BA2327" w:rsidRDefault="003B58E5" w:rsidP="003B58E5">
            <w:r w:rsidRPr="00BA2327">
              <w:lastRenderedPageBreak/>
              <w:t>3.8–6.1 oz</w:t>
            </w:r>
          </w:p>
        </w:tc>
        <w:tc>
          <w:tcPr>
            <w:tcW w:w="13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B58E5" w:rsidRPr="00BA2327" w:rsidRDefault="003B58E5" w:rsidP="003B58E5">
            <w:r w:rsidRPr="00BA2327">
              <w:t>–</w:t>
            </w:r>
          </w:p>
        </w:tc>
        <w:tc>
          <w:tcPr>
            <w:tcW w:w="125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B58E5" w:rsidRPr="00BA2327" w:rsidRDefault="003B58E5" w:rsidP="003B58E5">
            <w:r w:rsidRPr="00BA2327">
              <w:t>33–21</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B58E5" w:rsidRPr="00BA2327" w:rsidRDefault="003B58E5" w:rsidP="003B58E5">
            <w:r w:rsidRPr="00BA2327">
              <w:t>21</w:t>
            </w:r>
          </w:p>
        </w:tc>
        <w:tc>
          <w:tcPr>
            <w:tcW w:w="283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B58E5" w:rsidRPr="00BA2327" w:rsidRDefault="003B58E5" w:rsidP="003B58E5"/>
        </w:tc>
      </w:tr>
      <w:tr w:rsidR="00BA2327" w:rsidRPr="00BA2327">
        <w:trPr>
          <w:trHeight w:val="802"/>
        </w:trPr>
        <w:tc>
          <w:tcPr>
            <w:tcW w:w="19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B58E5" w:rsidRPr="00BA2327" w:rsidRDefault="003B58E5" w:rsidP="003B58E5">
            <w:r w:rsidRPr="00BA2327">
              <w:t>chlorantranilipole (D), λ-cyhalothrin (P)</w:t>
            </w:r>
          </w:p>
          <w:p w:rsidR="003B58E5" w:rsidRPr="00BA2327" w:rsidRDefault="003B58E5" w:rsidP="003B58E5">
            <w:r w:rsidRPr="00BA2327">
              <w:t>Besiege</w:t>
            </w:r>
          </w:p>
        </w:tc>
        <w:tc>
          <w:tcPr>
            <w:tcW w:w="12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B58E5" w:rsidRPr="00BA2327" w:rsidRDefault="003B58E5" w:rsidP="003B58E5">
            <w:r w:rsidRPr="00BA2327">
              <w:t>7–9 oz</w:t>
            </w:r>
          </w:p>
        </w:tc>
        <w:tc>
          <w:tcPr>
            <w:tcW w:w="13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B58E5" w:rsidRPr="00BA2327" w:rsidRDefault="003B58E5" w:rsidP="003B58E5">
            <w:r w:rsidRPr="00BA2327">
              <w:t>–</w:t>
            </w:r>
          </w:p>
        </w:tc>
        <w:tc>
          <w:tcPr>
            <w:tcW w:w="125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B58E5" w:rsidRPr="00BA2327" w:rsidRDefault="003B58E5" w:rsidP="003B58E5">
            <w:r w:rsidRPr="00BA2327">
              <w:t>18–14</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B58E5" w:rsidRPr="00BA2327" w:rsidRDefault="003B58E5" w:rsidP="003B58E5">
            <w:r w:rsidRPr="00BA2327">
              <w:t>30</w:t>
            </w:r>
          </w:p>
        </w:tc>
        <w:tc>
          <w:tcPr>
            <w:tcW w:w="283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3B58E5" w:rsidRPr="00BA2327" w:rsidRDefault="003B58E5" w:rsidP="003B58E5"/>
        </w:tc>
      </w:tr>
      <w:tr w:rsidR="00BA2327" w:rsidRPr="00BA2327">
        <w:trPr>
          <w:trHeight w:val="544"/>
        </w:trPr>
        <w:tc>
          <w:tcPr>
            <w:tcW w:w="19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B58E5" w:rsidRPr="00BA2327" w:rsidRDefault="003B58E5" w:rsidP="003B58E5">
            <w:r w:rsidRPr="00BA2327">
              <w:t>dimethoate (OP)</w:t>
            </w:r>
          </w:p>
          <w:p w:rsidR="003B58E5" w:rsidRPr="00BA2327" w:rsidRDefault="003B58E5" w:rsidP="003B58E5">
            <w:r w:rsidRPr="00BA2327">
              <w:t>Dimethoate 4EC</w:t>
            </w:r>
          </w:p>
        </w:tc>
        <w:tc>
          <w:tcPr>
            <w:tcW w:w="12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B58E5" w:rsidRPr="00BA2327" w:rsidRDefault="003B58E5" w:rsidP="003B58E5"/>
          <w:p w:rsidR="003B58E5" w:rsidRPr="00BA2327" w:rsidRDefault="003B58E5" w:rsidP="003B58E5">
            <w:r w:rsidRPr="00BA2327">
              <w:t>16 oz</w:t>
            </w:r>
          </w:p>
        </w:tc>
        <w:tc>
          <w:tcPr>
            <w:tcW w:w="13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B58E5" w:rsidRPr="00BA2327" w:rsidRDefault="003B58E5" w:rsidP="003B58E5"/>
          <w:p w:rsidR="003B58E5" w:rsidRPr="00BA2327" w:rsidRDefault="003B58E5" w:rsidP="003B58E5">
            <w:r w:rsidRPr="00BA2327">
              <w:t>­0.5</w:t>
            </w:r>
          </w:p>
        </w:tc>
        <w:tc>
          <w:tcPr>
            <w:tcW w:w="125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B58E5" w:rsidRPr="00BA2327" w:rsidRDefault="003B58E5" w:rsidP="003B58E5"/>
          <w:p w:rsidR="003B58E5" w:rsidRPr="00BA2327" w:rsidRDefault="003B58E5" w:rsidP="003B58E5">
            <w:r w:rsidRPr="00BA2327">
              <w:t>8</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B58E5" w:rsidRPr="00BA2327" w:rsidRDefault="003B58E5" w:rsidP="003B58E5"/>
          <w:p w:rsidR="003B58E5" w:rsidRPr="00BA2327" w:rsidRDefault="003B58E5" w:rsidP="003B58E5">
            <w:r w:rsidRPr="00BA2327">
              <w:t>21</w:t>
            </w:r>
          </w:p>
        </w:tc>
        <w:tc>
          <w:tcPr>
            <w:tcW w:w="283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3B58E5" w:rsidRPr="00BA2327" w:rsidRDefault="003B58E5" w:rsidP="003B58E5"/>
        </w:tc>
      </w:tr>
      <w:tr w:rsidR="00BA2327" w:rsidRPr="00BA2327">
        <w:trPr>
          <w:trHeight w:val="544"/>
        </w:trPr>
        <w:tc>
          <w:tcPr>
            <w:tcW w:w="19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B58E5" w:rsidRPr="00BA2327" w:rsidRDefault="003B58E5" w:rsidP="003B58E5">
            <w:r w:rsidRPr="00BA2327">
              <w:t>esfenvalerate (P)</w:t>
            </w:r>
          </w:p>
          <w:p w:rsidR="003B58E5" w:rsidRPr="00BA2327" w:rsidRDefault="003B58E5" w:rsidP="003B58E5">
            <w:r w:rsidRPr="00BA2327">
              <w:t>Asana XL 0.66EC</w:t>
            </w:r>
          </w:p>
        </w:tc>
        <w:tc>
          <w:tcPr>
            <w:tcW w:w="12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B58E5" w:rsidRPr="00BA2327" w:rsidRDefault="003B58E5" w:rsidP="003B58E5"/>
          <w:p w:rsidR="003B58E5" w:rsidRPr="00BA2327" w:rsidRDefault="003B58E5" w:rsidP="003B58E5">
            <w:r w:rsidRPr="00BA2327">
              <w:t>5.8–9.6 oz</w:t>
            </w:r>
          </w:p>
        </w:tc>
        <w:tc>
          <w:tcPr>
            <w:tcW w:w="13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B58E5" w:rsidRPr="00BA2327" w:rsidRDefault="003B58E5" w:rsidP="003B58E5"/>
          <w:p w:rsidR="003B58E5" w:rsidRPr="00BA2327" w:rsidRDefault="003B58E5" w:rsidP="003B58E5">
            <w:r w:rsidRPr="00BA2327">
              <w:t>0.03–0.05</w:t>
            </w:r>
          </w:p>
        </w:tc>
        <w:tc>
          <w:tcPr>
            <w:tcW w:w="125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B58E5" w:rsidRPr="00BA2327" w:rsidRDefault="003B58E5" w:rsidP="003B58E5"/>
          <w:p w:rsidR="003B58E5" w:rsidRPr="00BA2327" w:rsidRDefault="003B58E5" w:rsidP="003B58E5">
            <w:r w:rsidRPr="00BA2327">
              <w:t>22–13</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B58E5" w:rsidRPr="00BA2327" w:rsidRDefault="003B58E5" w:rsidP="003B58E5"/>
          <w:p w:rsidR="003B58E5" w:rsidRPr="00BA2327" w:rsidRDefault="003B58E5" w:rsidP="003B58E5">
            <w:r w:rsidRPr="00BA2327">
              <w:t>21</w:t>
            </w:r>
          </w:p>
        </w:tc>
        <w:tc>
          <w:tcPr>
            <w:tcW w:w="283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3B58E5" w:rsidRPr="00BA2327" w:rsidRDefault="003B58E5" w:rsidP="003B58E5">
            <w:r w:rsidRPr="00BA2327">
              <w:t>Do not feed or graze livestock on treated plants. Maximum AI per acre per season: 0.2 lb. REI: 12 hours.</w:t>
            </w:r>
          </w:p>
        </w:tc>
      </w:tr>
      <w:tr w:rsidR="00BA2327" w:rsidRPr="00BA2327">
        <w:trPr>
          <w:trHeight w:val="544"/>
        </w:trPr>
        <w:tc>
          <w:tcPr>
            <w:tcW w:w="19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B58E5" w:rsidRPr="00BA2327" w:rsidRDefault="003B58E5" w:rsidP="003B58E5">
            <w:r w:rsidRPr="00BA2327">
              <w:t>γ-cyhalothrin (P)</w:t>
            </w:r>
          </w:p>
          <w:p w:rsidR="003B58E5" w:rsidRPr="00BA2327" w:rsidRDefault="003B58E5" w:rsidP="003B58E5">
            <w:r w:rsidRPr="00BA2327">
              <w:t>Declare 1.25 EC</w:t>
            </w:r>
          </w:p>
        </w:tc>
        <w:tc>
          <w:tcPr>
            <w:tcW w:w="12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B58E5" w:rsidRPr="00BA2327" w:rsidRDefault="003B58E5" w:rsidP="003B58E5"/>
          <w:p w:rsidR="003B58E5" w:rsidRPr="00BA2327" w:rsidRDefault="003B58E5" w:rsidP="003B58E5">
            <w:r w:rsidRPr="00BA2327">
              <w:t>0.77–1.28 oz</w:t>
            </w:r>
          </w:p>
        </w:tc>
        <w:tc>
          <w:tcPr>
            <w:tcW w:w="13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B58E5" w:rsidRPr="00BA2327" w:rsidRDefault="003B58E5" w:rsidP="003B58E5"/>
          <w:p w:rsidR="003B58E5" w:rsidRPr="00BA2327" w:rsidRDefault="003B58E5" w:rsidP="003B58E5">
            <w:r w:rsidRPr="00BA2327">
              <w:t>0.0075–0.0125</w:t>
            </w:r>
          </w:p>
        </w:tc>
        <w:tc>
          <w:tcPr>
            <w:tcW w:w="125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B58E5" w:rsidRPr="00BA2327" w:rsidRDefault="003B58E5" w:rsidP="003B58E5"/>
          <w:p w:rsidR="003B58E5" w:rsidRPr="00BA2327" w:rsidRDefault="003B58E5" w:rsidP="003B58E5">
            <w:r w:rsidRPr="00BA2327">
              <w:t>166.7–100</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B58E5" w:rsidRPr="00BA2327" w:rsidRDefault="003B58E5" w:rsidP="003B58E5"/>
          <w:p w:rsidR="003B58E5" w:rsidRPr="00BA2327" w:rsidRDefault="003B58E5" w:rsidP="003B58E5">
            <w:r w:rsidRPr="00BA2327">
              <w:t>21</w:t>
            </w:r>
          </w:p>
        </w:tc>
        <w:tc>
          <w:tcPr>
            <w:tcW w:w="283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3B58E5" w:rsidRPr="00BA2327" w:rsidRDefault="003B58E5" w:rsidP="003B58E5">
            <w:r w:rsidRPr="00BA2327">
              <w:t>Do not graze or harvest treated soybean forage, straw, or hay for livestock feed. Maximum AI per acre per season: 0.03 lb.</w:t>
            </w:r>
          </w:p>
        </w:tc>
      </w:tr>
      <w:tr w:rsidR="00BA2327" w:rsidRPr="00BA2327">
        <w:trPr>
          <w:trHeight w:val="784"/>
        </w:trPr>
        <w:tc>
          <w:tcPr>
            <w:tcW w:w="19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B58E5" w:rsidRPr="00BA2327" w:rsidRDefault="003B58E5" w:rsidP="003B58E5">
            <w:r w:rsidRPr="00BA2327">
              <w:t>imidacloprid (CN), β-cyfluthrin (P)</w:t>
            </w:r>
          </w:p>
          <w:p w:rsidR="003B58E5" w:rsidRPr="00BA2327" w:rsidRDefault="003B58E5" w:rsidP="003B58E5">
            <w:r w:rsidRPr="00BA2327">
              <w:t>Leverage 360</w:t>
            </w:r>
          </w:p>
        </w:tc>
        <w:tc>
          <w:tcPr>
            <w:tcW w:w="12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B58E5" w:rsidRPr="00BA2327" w:rsidRDefault="003B58E5" w:rsidP="003B58E5">
            <w:r w:rsidRPr="00BA2327">
              <w:t>2.85 oz</w:t>
            </w:r>
          </w:p>
        </w:tc>
        <w:tc>
          <w:tcPr>
            <w:tcW w:w="13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B58E5" w:rsidRPr="00BA2327" w:rsidRDefault="003B58E5" w:rsidP="003B58E5">
            <w:r w:rsidRPr="00BA2327">
              <w:t>–</w:t>
            </w:r>
          </w:p>
        </w:tc>
        <w:tc>
          <w:tcPr>
            <w:tcW w:w="125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B58E5" w:rsidRPr="00BA2327" w:rsidRDefault="003B58E5" w:rsidP="003B58E5">
            <w:r w:rsidRPr="00BA2327">
              <w:t>45</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B58E5" w:rsidRPr="00BA2327" w:rsidRDefault="003B58E5" w:rsidP="003B58E5">
            <w:r w:rsidRPr="00BA2327">
              <w:t>21</w:t>
            </w:r>
          </w:p>
        </w:tc>
        <w:tc>
          <w:tcPr>
            <w:tcW w:w="283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3B58E5" w:rsidRPr="00BA2327" w:rsidRDefault="003B58E5" w:rsidP="003B58E5"/>
        </w:tc>
      </w:tr>
      <w:tr w:rsidR="00BA2327" w:rsidRPr="00BA2327">
        <w:trPr>
          <w:trHeight w:val="544"/>
        </w:trPr>
        <w:tc>
          <w:tcPr>
            <w:tcW w:w="19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B58E5" w:rsidRPr="00BA2327" w:rsidRDefault="003B58E5" w:rsidP="003B58E5">
            <w:r w:rsidRPr="00BA2327">
              <w:t>λ-cyhalothrin (P)</w:t>
            </w:r>
          </w:p>
          <w:p w:rsidR="003B58E5" w:rsidRPr="00BA2327" w:rsidRDefault="003B58E5" w:rsidP="003B58E5">
            <w:r w:rsidRPr="00BA2327">
              <w:t>Karate Z 2.08CS</w:t>
            </w:r>
          </w:p>
        </w:tc>
        <w:tc>
          <w:tcPr>
            <w:tcW w:w="12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B58E5" w:rsidRPr="00BA2327" w:rsidRDefault="003B58E5" w:rsidP="003B58E5"/>
          <w:p w:rsidR="003B58E5" w:rsidRPr="00BA2327" w:rsidRDefault="003B58E5" w:rsidP="003B58E5">
            <w:r w:rsidRPr="00BA2327">
              <w:t>0.96–1.6 oz</w:t>
            </w:r>
          </w:p>
        </w:tc>
        <w:tc>
          <w:tcPr>
            <w:tcW w:w="13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B58E5" w:rsidRPr="00BA2327" w:rsidRDefault="003B58E5" w:rsidP="003B58E5"/>
          <w:p w:rsidR="003B58E5" w:rsidRPr="00BA2327" w:rsidRDefault="003B58E5" w:rsidP="003B58E5">
            <w:r w:rsidRPr="00BA2327">
              <w:t>0.015–0.025</w:t>
            </w:r>
          </w:p>
        </w:tc>
        <w:tc>
          <w:tcPr>
            <w:tcW w:w="125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B58E5" w:rsidRPr="00BA2327" w:rsidRDefault="003B58E5" w:rsidP="003B58E5"/>
          <w:p w:rsidR="003B58E5" w:rsidRPr="00BA2327" w:rsidRDefault="003B58E5" w:rsidP="003B58E5">
            <w:r w:rsidRPr="00BA2327">
              <w:t>138–83</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B58E5" w:rsidRPr="00BA2327" w:rsidRDefault="003B58E5" w:rsidP="003B58E5"/>
          <w:p w:rsidR="003B58E5" w:rsidRPr="00BA2327" w:rsidRDefault="003B58E5" w:rsidP="003B58E5">
            <w:r w:rsidRPr="00BA2327">
              <w:t>30</w:t>
            </w:r>
          </w:p>
        </w:tc>
        <w:tc>
          <w:tcPr>
            <w:tcW w:w="283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3B58E5" w:rsidRPr="00BA2327" w:rsidRDefault="003B58E5" w:rsidP="003B58E5">
            <w:r w:rsidRPr="00BA2327">
              <w:t>Do not graze or harvest treated soybean forage, straw, or hay for livestock feed. Maximum AI per acre per season: 0.06 lb.</w:t>
            </w:r>
          </w:p>
        </w:tc>
      </w:tr>
      <w:tr w:rsidR="00BA2327" w:rsidRPr="00BA2327">
        <w:trPr>
          <w:trHeight w:val="784"/>
        </w:trPr>
        <w:tc>
          <w:tcPr>
            <w:tcW w:w="19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B58E5" w:rsidRPr="00BA2327" w:rsidRDefault="003B58E5" w:rsidP="003B58E5">
            <w:r w:rsidRPr="00BA2327">
              <w:t>thiamethoxam (CN),  λ-cyhalothrin (P)</w:t>
            </w:r>
          </w:p>
          <w:p w:rsidR="003B58E5" w:rsidRPr="00BA2327" w:rsidRDefault="003B58E5" w:rsidP="003B58E5">
            <w:r w:rsidRPr="00BA2327">
              <w:t>Endigo ZC</w:t>
            </w:r>
          </w:p>
        </w:tc>
        <w:tc>
          <w:tcPr>
            <w:tcW w:w="12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B58E5" w:rsidRPr="00BA2327" w:rsidRDefault="003B58E5" w:rsidP="003B58E5">
            <w:r w:rsidRPr="00BA2327">
              <w:t>3.5–4.5 oz</w:t>
            </w:r>
          </w:p>
        </w:tc>
        <w:tc>
          <w:tcPr>
            <w:tcW w:w="13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B58E5" w:rsidRPr="00BA2327" w:rsidRDefault="003B58E5" w:rsidP="003B58E5">
            <w:r w:rsidRPr="00BA2327">
              <w:t>–</w:t>
            </w:r>
          </w:p>
        </w:tc>
        <w:tc>
          <w:tcPr>
            <w:tcW w:w="125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B58E5" w:rsidRPr="00BA2327" w:rsidRDefault="003B58E5" w:rsidP="003B58E5">
            <w:r w:rsidRPr="00BA2327">
              <w:t>37–28</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B58E5" w:rsidRPr="00BA2327" w:rsidRDefault="003B58E5" w:rsidP="003B58E5">
            <w:r w:rsidRPr="00BA2327">
              <w:t>30</w:t>
            </w:r>
          </w:p>
        </w:tc>
        <w:tc>
          <w:tcPr>
            <w:tcW w:w="283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3B58E5" w:rsidRPr="00BA2327" w:rsidRDefault="003B58E5" w:rsidP="003B58E5"/>
        </w:tc>
      </w:tr>
      <w:tr w:rsidR="00BA2327" w:rsidRPr="00BA2327">
        <w:trPr>
          <w:trHeight w:val="544"/>
        </w:trPr>
        <w:tc>
          <w:tcPr>
            <w:tcW w:w="19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B58E5" w:rsidRPr="00BA2327" w:rsidRDefault="003B58E5" w:rsidP="003B58E5">
            <w:r w:rsidRPr="00BA2327">
              <w:t>Ζ-cypermethrin (P)</w:t>
            </w:r>
          </w:p>
          <w:p w:rsidR="003B58E5" w:rsidRPr="00BA2327" w:rsidRDefault="003B58E5" w:rsidP="003B58E5">
            <w:r w:rsidRPr="00BA2327">
              <w:t>Mustang Max 0.8EC</w:t>
            </w:r>
          </w:p>
        </w:tc>
        <w:tc>
          <w:tcPr>
            <w:tcW w:w="12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B58E5" w:rsidRPr="00BA2327" w:rsidRDefault="003B58E5" w:rsidP="003B58E5"/>
          <w:p w:rsidR="003B58E5" w:rsidRPr="00BA2327" w:rsidRDefault="003B58E5" w:rsidP="003B58E5">
            <w:r w:rsidRPr="00BA2327">
              <w:t>2.8–4 oz</w:t>
            </w:r>
          </w:p>
        </w:tc>
        <w:tc>
          <w:tcPr>
            <w:tcW w:w="13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B58E5" w:rsidRPr="00BA2327" w:rsidRDefault="003B58E5" w:rsidP="003B58E5"/>
          <w:p w:rsidR="003B58E5" w:rsidRPr="00BA2327" w:rsidRDefault="003B58E5" w:rsidP="003B58E5">
            <w:r w:rsidRPr="00BA2327">
              <w:t>0.0175–0.025</w:t>
            </w:r>
          </w:p>
        </w:tc>
        <w:tc>
          <w:tcPr>
            <w:tcW w:w="125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B58E5" w:rsidRPr="00BA2327" w:rsidRDefault="003B58E5" w:rsidP="003B58E5"/>
          <w:p w:rsidR="003B58E5" w:rsidRPr="00BA2327" w:rsidRDefault="003B58E5" w:rsidP="003B58E5">
            <w:r w:rsidRPr="00BA2327">
              <w:t>45–32</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B58E5" w:rsidRPr="00BA2327" w:rsidRDefault="003B58E5" w:rsidP="003B58E5"/>
          <w:p w:rsidR="003B58E5" w:rsidRPr="00BA2327" w:rsidRDefault="003B58E5" w:rsidP="003B58E5">
            <w:r w:rsidRPr="00BA2327">
              <w:t>21</w:t>
            </w:r>
          </w:p>
        </w:tc>
        <w:tc>
          <w:tcPr>
            <w:tcW w:w="283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3B58E5" w:rsidRPr="00BA2327" w:rsidRDefault="003B58E5" w:rsidP="003B58E5">
            <w:r w:rsidRPr="00BA2327">
              <w:t>Toxic to aquatic invertebrates. Maximum AI per acre per season: 0.125 lb.</w:t>
            </w:r>
          </w:p>
        </w:tc>
      </w:tr>
    </w:tbl>
    <w:p w:rsidR="003B58E5" w:rsidRPr="00BA2327" w:rsidRDefault="003B58E5" w:rsidP="003B58E5">
      <w:r w:rsidRPr="00BA2327">
        <w:t xml:space="preserve">The </w:t>
      </w:r>
      <w:r w:rsidR="000F3234">
        <w:t>t</w:t>
      </w:r>
      <w:r w:rsidRPr="00BA2327">
        <w:t xml:space="preserve">hree-cornered alfalfa hopper is a green triangular-shaped insect about </w:t>
      </w:r>
      <w:r w:rsidR="000F3234">
        <w:t xml:space="preserve">¼ </w:t>
      </w:r>
      <w:r w:rsidRPr="00BA2327">
        <w:t xml:space="preserve">inch long. Young hoppers or nymphs are green to light brown, wingless, and covered with spines. They feed around the stem of young </w:t>
      </w:r>
      <w:r w:rsidRPr="00BA2327">
        <w:lastRenderedPageBreak/>
        <w:t xml:space="preserve">plants, girdling the stem near the soil surface. Young seedling plants may lodge from the girdling. When bean pods are set, maturing plants may break over from early seedling damage. Both adults and nymphs will also feed on the petioles of leaves, blooms, and pods. Pod petiole feeding will cause pods to drop to the ground, reducing yield. Soybean plants are most susceptible to main stem girdling when plants are 10 inches or less in height. Once the plant is taller than 10 inches, the main stem is not the preferred feeding site, but the leaf, bloom, and pod petioles may be fed upon. Note: Often plants that have been girdled and do not lodge will produce normal yields. CruiserMaxx and Gaucho 600 insecticide seed treatments provide good control </w:t>
      </w:r>
      <w:r w:rsidR="00981079" w:rsidRPr="00BA2327">
        <w:t>approximately</w:t>
      </w:r>
      <w:r w:rsidRPr="00BA2327">
        <w:t xml:space="preserve"> 3 to 4 weeks after planting.</w:t>
      </w:r>
    </w:p>
    <w:p w:rsidR="003B58E5" w:rsidRPr="00BA2327" w:rsidRDefault="003B58E5" w:rsidP="003B58E5">
      <w:r w:rsidRPr="00BA2327">
        <w:t>Threshold: For plants less than 10 inches tall, treat when plant stand is being reduced below recommended plant population. See Table 1. For plants less than 6 inches tall, examine near the soil level for girdling. Bend the plants over, and look for hoppers. Threshold is 100 insects per 25 sweeps when plants are more than 10 inches tall. Insecticide termination for three-cornered alfalfa hoppers is when soybeans reach R6.</w:t>
      </w:r>
    </w:p>
    <w:p w:rsidR="003B58E5" w:rsidRPr="00BA2327" w:rsidRDefault="003B58E5" w:rsidP="003B58E5"/>
    <w:p w:rsidR="003B58E5" w:rsidRPr="00BA2327" w:rsidRDefault="003B58E5" w:rsidP="00BA2327">
      <w:pPr>
        <w:pStyle w:val="Heading4"/>
      </w:pPr>
      <w:r w:rsidRPr="00BA2327">
        <w:t>Cutworms</w:t>
      </w:r>
    </w:p>
    <w:tbl>
      <w:tblPr>
        <w:tblW w:w="10988" w:type="dxa"/>
        <w:tblInd w:w="-3" w:type="dxa"/>
        <w:tblLayout w:type="fixed"/>
        <w:tblCellMar>
          <w:left w:w="0" w:type="dxa"/>
          <w:right w:w="0" w:type="dxa"/>
        </w:tblCellMar>
        <w:tblLook w:val="0000" w:firstRow="0" w:lastRow="0" w:firstColumn="0" w:lastColumn="0" w:noHBand="0" w:noVBand="0"/>
      </w:tblPr>
      <w:tblGrid>
        <w:gridCol w:w="2139"/>
        <w:gridCol w:w="1385"/>
        <w:gridCol w:w="1476"/>
        <w:gridCol w:w="1412"/>
        <w:gridCol w:w="1331"/>
        <w:gridCol w:w="3245"/>
      </w:tblGrid>
      <w:tr w:rsidR="00BA2327" w:rsidRPr="00BA2327" w:rsidTr="00BA2327">
        <w:trPr>
          <w:trHeight w:val="68"/>
          <w:tblHeader/>
        </w:trPr>
        <w:tc>
          <w:tcPr>
            <w:tcW w:w="21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B58E5" w:rsidRPr="00BA2327" w:rsidRDefault="003B58E5" w:rsidP="003B58E5">
            <w:r w:rsidRPr="00BA2327">
              <w:rPr>
                <w:b/>
                <w:bCs/>
              </w:rPr>
              <w:t>Insecticide</w:t>
            </w:r>
          </w:p>
        </w:tc>
        <w:tc>
          <w:tcPr>
            <w:tcW w:w="1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B58E5" w:rsidRPr="00BA2327" w:rsidRDefault="003B58E5" w:rsidP="003B58E5">
            <w:r w:rsidRPr="00BA2327">
              <w:rPr>
                <w:b/>
                <w:bCs/>
              </w:rPr>
              <w:t>Amount of Formulation per Acre</w:t>
            </w:r>
          </w:p>
        </w:tc>
        <w:tc>
          <w:tcPr>
            <w:tcW w:w="14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B58E5" w:rsidRPr="00BA2327" w:rsidRDefault="003B58E5" w:rsidP="003B58E5">
            <w:r w:rsidRPr="00BA2327">
              <w:rPr>
                <w:b/>
                <w:bCs/>
              </w:rPr>
              <w:t>Pounds Active Ingredient per Acre</w:t>
            </w:r>
          </w:p>
        </w:tc>
        <w:tc>
          <w:tcPr>
            <w:tcW w:w="14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B58E5" w:rsidRPr="00BA2327" w:rsidRDefault="003B58E5" w:rsidP="003B58E5">
            <w:r w:rsidRPr="00BA2327">
              <w:rPr>
                <w:b/>
                <w:bCs/>
              </w:rPr>
              <w:t>Acres 1 Gallon or 1 Pound Dry Will Treat</w:t>
            </w:r>
          </w:p>
        </w:tc>
        <w:tc>
          <w:tcPr>
            <w:tcW w:w="13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B58E5" w:rsidRPr="00BA2327" w:rsidRDefault="003B58E5" w:rsidP="003B58E5">
            <w:r w:rsidRPr="00BA2327">
              <w:rPr>
                <w:b/>
                <w:bCs/>
              </w:rPr>
              <w:t>PHI (days)</w:t>
            </w:r>
          </w:p>
        </w:tc>
        <w:tc>
          <w:tcPr>
            <w:tcW w:w="32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B58E5" w:rsidRPr="00BA2327" w:rsidRDefault="003B58E5" w:rsidP="003B58E5">
            <w:r w:rsidRPr="00BA2327">
              <w:rPr>
                <w:b/>
                <w:bCs/>
              </w:rPr>
              <w:t>Comments</w:t>
            </w:r>
          </w:p>
        </w:tc>
      </w:tr>
      <w:tr w:rsidR="00BA2327" w:rsidRPr="00BA2327" w:rsidTr="003B58E5">
        <w:trPr>
          <w:trHeight w:val="68"/>
        </w:trPr>
        <w:tc>
          <w:tcPr>
            <w:tcW w:w="21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B58E5" w:rsidRPr="00BA2327" w:rsidRDefault="003B58E5" w:rsidP="003B58E5">
            <w:r w:rsidRPr="00BA2327">
              <w:t>β-cyfluthrin (P)</w:t>
            </w:r>
          </w:p>
          <w:p w:rsidR="003B58E5" w:rsidRPr="00BA2327" w:rsidRDefault="003B58E5" w:rsidP="003B58E5">
            <w:r w:rsidRPr="00BA2327">
              <w:t>Baythroid XL 1EC</w:t>
            </w:r>
          </w:p>
        </w:tc>
        <w:tc>
          <w:tcPr>
            <w:tcW w:w="13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B58E5" w:rsidRPr="00BA2327" w:rsidRDefault="003B58E5" w:rsidP="003B58E5"/>
          <w:p w:rsidR="003B58E5" w:rsidRPr="00BA2327" w:rsidRDefault="003B58E5" w:rsidP="003B58E5">
            <w:r w:rsidRPr="00BA2327">
              <w:t>0.8–1.6 oz</w:t>
            </w:r>
          </w:p>
        </w:tc>
        <w:tc>
          <w:tcPr>
            <w:tcW w:w="14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B58E5" w:rsidRPr="00BA2327" w:rsidRDefault="003B58E5" w:rsidP="003B58E5"/>
          <w:p w:rsidR="003B58E5" w:rsidRPr="00BA2327" w:rsidRDefault="003B58E5" w:rsidP="003B58E5">
            <w:r w:rsidRPr="00BA2327">
              <w:t>0.0065–0.0125</w:t>
            </w:r>
          </w:p>
        </w:tc>
        <w:tc>
          <w:tcPr>
            <w:tcW w:w="141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B58E5" w:rsidRPr="00BA2327" w:rsidRDefault="003B58E5" w:rsidP="003B58E5"/>
          <w:p w:rsidR="003B58E5" w:rsidRPr="00BA2327" w:rsidRDefault="003B58E5" w:rsidP="003B58E5">
            <w:r w:rsidRPr="00BA2327">
              <w:t>154–80</w:t>
            </w:r>
          </w:p>
        </w:tc>
        <w:tc>
          <w:tcPr>
            <w:tcW w:w="133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B58E5" w:rsidRPr="00BA2327" w:rsidRDefault="003B58E5" w:rsidP="003B58E5"/>
          <w:p w:rsidR="003B58E5" w:rsidRPr="00BA2327" w:rsidRDefault="003B58E5" w:rsidP="003B58E5">
            <w:r w:rsidRPr="00BA2327">
              <w:t>21</w:t>
            </w:r>
          </w:p>
        </w:tc>
        <w:tc>
          <w:tcPr>
            <w:tcW w:w="324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3B58E5" w:rsidRPr="00BA2327" w:rsidRDefault="003B58E5" w:rsidP="003B58E5">
            <w:r w:rsidRPr="00BA2327">
              <w:t xml:space="preserve">Extremely toxic to fish and aquatic invertebrates. Maximum AI per acre per season: 0.0875 lb. REI: 12 hours. </w:t>
            </w:r>
          </w:p>
        </w:tc>
      </w:tr>
      <w:tr w:rsidR="00BA2327" w:rsidRPr="00BA2327" w:rsidTr="003B58E5">
        <w:trPr>
          <w:trHeight w:val="68"/>
        </w:trPr>
        <w:tc>
          <w:tcPr>
            <w:tcW w:w="21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B58E5" w:rsidRPr="00BA2327" w:rsidRDefault="003B58E5" w:rsidP="003B58E5">
            <w:r w:rsidRPr="00BA2327">
              <w:t>bifenthrin (P)</w:t>
            </w:r>
          </w:p>
          <w:p w:rsidR="003B58E5" w:rsidRPr="00BA2327" w:rsidRDefault="003B58E5" w:rsidP="003B58E5">
            <w:r w:rsidRPr="00BA2327">
              <w:t>Brigade 2EC</w:t>
            </w:r>
          </w:p>
          <w:p w:rsidR="003B58E5" w:rsidRPr="00BA2327" w:rsidRDefault="003B58E5" w:rsidP="003B58E5">
            <w:r w:rsidRPr="00BA2327">
              <w:t>Discipline 2EC</w:t>
            </w:r>
          </w:p>
        </w:tc>
        <w:tc>
          <w:tcPr>
            <w:tcW w:w="13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B58E5" w:rsidRPr="00BA2327" w:rsidRDefault="003B58E5" w:rsidP="003B58E5"/>
          <w:p w:rsidR="003B58E5" w:rsidRPr="00BA2327" w:rsidRDefault="003B58E5" w:rsidP="003B58E5">
            <w:r w:rsidRPr="00BA2327">
              <w:t>2.1–6.4 oz 2.1–6.4 oz</w:t>
            </w:r>
          </w:p>
        </w:tc>
        <w:tc>
          <w:tcPr>
            <w:tcW w:w="14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B58E5" w:rsidRPr="00BA2327" w:rsidRDefault="003B58E5" w:rsidP="003B58E5"/>
          <w:p w:rsidR="003B58E5" w:rsidRPr="00BA2327" w:rsidRDefault="003B58E5" w:rsidP="003B58E5">
            <w:r w:rsidRPr="00BA2327">
              <w:t>0.033–0.10</w:t>
            </w:r>
          </w:p>
          <w:p w:rsidR="003B58E5" w:rsidRPr="00BA2327" w:rsidRDefault="003B58E5" w:rsidP="003B58E5">
            <w:r w:rsidRPr="00BA2327">
              <w:t>0.033–0.10</w:t>
            </w:r>
          </w:p>
        </w:tc>
        <w:tc>
          <w:tcPr>
            <w:tcW w:w="141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B58E5" w:rsidRPr="00BA2327" w:rsidRDefault="003B58E5" w:rsidP="003B58E5"/>
          <w:p w:rsidR="003B58E5" w:rsidRPr="00BA2327" w:rsidRDefault="003B58E5" w:rsidP="003B58E5">
            <w:r w:rsidRPr="00BA2327">
              <w:t>61–20</w:t>
            </w:r>
          </w:p>
          <w:p w:rsidR="003B58E5" w:rsidRPr="00BA2327" w:rsidRDefault="003B58E5" w:rsidP="003B58E5">
            <w:r w:rsidRPr="00BA2327">
              <w:t>61–20</w:t>
            </w:r>
          </w:p>
        </w:tc>
        <w:tc>
          <w:tcPr>
            <w:tcW w:w="133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B58E5" w:rsidRPr="00BA2327" w:rsidRDefault="003B58E5" w:rsidP="003B58E5"/>
          <w:p w:rsidR="003B58E5" w:rsidRPr="00BA2327" w:rsidRDefault="003B58E5" w:rsidP="003B58E5">
            <w:r w:rsidRPr="00BA2327">
              <w:t>18</w:t>
            </w:r>
          </w:p>
          <w:p w:rsidR="003B58E5" w:rsidRPr="00BA2327" w:rsidRDefault="003B58E5" w:rsidP="003B58E5">
            <w:r w:rsidRPr="00BA2327">
              <w:t>18</w:t>
            </w:r>
          </w:p>
        </w:tc>
        <w:tc>
          <w:tcPr>
            <w:tcW w:w="324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3B58E5" w:rsidRPr="00BA2327" w:rsidRDefault="003B58E5" w:rsidP="003B58E5">
            <w:r w:rsidRPr="00BA2327">
              <w:t xml:space="preserve">Do not apply more than one time per 30-day interval. </w:t>
            </w:r>
          </w:p>
        </w:tc>
      </w:tr>
      <w:tr w:rsidR="00BA2327" w:rsidRPr="00BA2327" w:rsidTr="003B58E5">
        <w:trPr>
          <w:trHeight w:val="68"/>
        </w:trPr>
        <w:tc>
          <w:tcPr>
            <w:tcW w:w="21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B58E5" w:rsidRPr="00BA2327" w:rsidRDefault="003B58E5" w:rsidP="003B58E5">
            <w:r w:rsidRPr="00BA2327">
              <w:t>esfenvalerate (P)</w:t>
            </w:r>
          </w:p>
          <w:p w:rsidR="003B58E5" w:rsidRPr="00BA2327" w:rsidRDefault="003B58E5" w:rsidP="003B58E5">
            <w:r w:rsidRPr="00BA2327">
              <w:t>Asana XL 0.66EC</w:t>
            </w:r>
          </w:p>
        </w:tc>
        <w:tc>
          <w:tcPr>
            <w:tcW w:w="13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B58E5" w:rsidRPr="00BA2327" w:rsidRDefault="003B58E5" w:rsidP="003B58E5"/>
          <w:p w:rsidR="003B58E5" w:rsidRPr="00BA2327" w:rsidRDefault="003B58E5" w:rsidP="003B58E5">
            <w:r w:rsidRPr="00BA2327">
              <w:t>5.8–9.6 oz</w:t>
            </w:r>
          </w:p>
        </w:tc>
        <w:tc>
          <w:tcPr>
            <w:tcW w:w="14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B58E5" w:rsidRPr="00BA2327" w:rsidRDefault="003B58E5" w:rsidP="003B58E5"/>
          <w:p w:rsidR="003B58E5" w:rsidRPr="00BA2327" w:rsidRDefault="003B58E5" w:rsidP="003B58E5">
            <w:r w:rsidRPr="00BA2327">
              <w:t>0.03–0.05</w:t>
            </w:r>
          </w:p>
        </w:tc>
        <w:tc>
          <w:tcPr>
            <w:tcW w:w="141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B58E5" w:rsidRPr="00BA2327" w:rsidRDefault="003B58E5" w:rsidP="003B58E5"/>
          <w:p w:rsidR="003B58E5" w:rsidRPr="00BA2327" w:rsidRDefault="003B58E5" w:rsidP="003B58E5">
            <w:r w:rsidRPr="00BA2327">
              <w:t>22–13</w:t>
            </w:r>
          </w:p>
        </w:tc>
        <w:tc>
          <w:tcPr>
            <w:tcW w:w="133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B58E5" w:rsidRPr="00BA2327" w:rsidRDefault="003B58E5" w:rsidP="003B58E5"/>
          <w:p w:rsidR="003B58E5" w:rsidRPr="00BA2327" w:rsidRDefault="003B58E5" w:rsidP="003B58E5">
            <w:r w:rsidRPr="00BA2327">
              <w:t>21</w:t>
            </w:r>
          </w:p>
        </w:tc>
        <w:tc>
          <w:tcPr>
            <w:tcW w:w="324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B58E5" w:rsidRPr="00BA2327" w:rsidRDefault="003B58E5" w:rsidP="003B58E5">
            <w:r w:rsidRPr="00BA2327">
              <w:t>Do not feed or graze livestock on treated plants. Maximum AI per acre per season: 0.2 lb. REI: 12 hours.</w:t>
            </w:r>
          </w:p>
        </w:tc>
      </w:tr>
      <w:tr w:rsidR="00BA2327" w:rsidRPr="00BA2327" w:rsidTr="003B58E5">
        <w:trPr>
          <w:trHeight w:val="68"/>
        </w:trPr>
        <w:tc>
          <w:tcPr>
            <w:tcW w:w="21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B58E5" w:rsidRPr="00BA2327" w:rsidRDefault="003B58E5" w:rsidP="003B58E5">
            <w:r w:rsidRPr="00BA2327">
              <w:t>γ-cyhalothrin (P)</w:t>
            </w:r>
          </w:p>
          <w:p w:rsidR="003B58E5" w:rsidRPr="00BA2327" w:rsidRDefault="003B58E5" w:rsidP="003B58E5">
            <w:r w:rsidRPr="00BA2327">
              <w:t>Declare 1.25 EC</w:t>
            </w:r>
          </w:p>
        </w:tc>
        <w:tc>
          <w:tcPr>
            <w:tcW w:w="13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B58E5" w:rsidRPr="00BA2327" w:rsidRDefault="003B58E5" w:rsidP="003B58E5"/>
          <w:p w:rsidR="003B58E5" w:rsidRPr="00BA2327" w:rsidRDefault="003B58E5" w:rsidP="003B58E5">
            <w:r w:rsidRPr="00BA2327">
              <w:t>0.77–1.28 oz</w:t>
            </w:r>
          </w:p>
        </w:tc>
        <w:tc>
          <w:tcPr>
            <w:tcW w:w="14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B58E5" w:rsidRPr="00BA2327" w:rsidRDefault="003B58E5" w:rsidP="003B58E5"/>
          <w:p w:rsidR="003B58E5" w:rsidRPr="00BA2327" w:rsidRDefault="003B58E5" w:rsidP="003B58E5">
            <w:r w:rsidRPr="00BA2327">
              <w:t>0.0075–0.0125</w:t>
            </w:r>
          </w:p>
        </w:tc>
        <w:tc>
          <w:tcPr>
            <w:tcW w:w="141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B58E5" w:rsidRPr="00BA2327" w:rsidRDefault="003B58E5" w:rsidP="003B58E5"/>
          <w:p w:rsidR="003B58E5" w:rsidRPr="00BA2327" w:rsidRDefault="003B58E5" w:rsidP="003B58E5">
            <w:r w:rsidRPr="00BA2327">
              <w:t>166.7–100</w:t>
            </w:r>
          </w:p>
        </w:tc>
        <w:tc>
          <w:tcPr>
            <w:tcW w:w="133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B58E5" w:rsidRPr="00BA2327" w:rsidRDefault="003B58E5" w:rsidP="003B58E5"/>
          <w:p w:rsidR="003B58E5" w:rsidRPr="00BA2327" w:rsidRDefault="003B58E5" w:rsidP="003B58E5">
            <w:r w:rsidRPr="00BA2327">
              <w:t>21</w:t>
            </w:r>
          </w:p>
        </w:tc>
        <w:tc>
          <w:tcPr>
            <w:tcW w:w="324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B58E5" w:rsidRPr="00BA2327" w:rsidRDefault="003B58E5" w:rsidP="003B58E5">
            <w:r w:rsidRPr="00BA2327">
              <w:t>Do not graze or harvest treated soybean forage, straw, or hay for livestock feed. Maximum AI per acre per season: 0.03 lb.</w:t>
            </w:r>
          </w:p>
        </w:tc>
      </w:tr>
      <w:tr w:rsidR="00BA2327" w:rsidRPr="00BA2327" w:rsidTr="003B58E5">
        <w:trPr>
          <w:trHeight w:val="68"/>
        </w:trPr>
        <w:tc>
          <w:tcPr>
            <w:tcW w:w="21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B58E5" w:rsidRPr="00BA2327" w:rsidRDefault="003B58E5" w:rsidP="003B58E5">
            <w:r w:rsidRPr="00BA2327">
              <w:t>λ-cyhalothrin (P)</w:t>
            </w:r>
          </w:p>
          <w:p w:rsidR="003B58E5" w:rsidRPr="00BA2327" w:rsidRDefault="003B58E5" w:rsidP="003B58E5">
            <w:r w:rsidRPr="00BA2327">
              <w:t>Karate Z 2.08CS</w:t>
            </w:r>
          </w:p>
          <w:p w:rsidR="003B58E5" w:rsidRPr="00BA2327" w:rsidRDefault="003B58E5" w:rsidP="003B58E5">
            <w:r w:rsidRPr="00BA2327">
              <w:t>Warrior 1EC</w:t>
            </w:r>
          </w:p>
        </w:tc>
        <w:tc>
          <w:tcPr>
            <w:tcW w:w="13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B58E5" w:rsidRPr="00BA2327" w:rsidRDefault="003B58E5" w:rsidP="003B58E5"/>
          <w:p w:rsidR="003B58E5" w:rsidRPr="00BA2327" w:rsidRDefault="003B58E5" w:rsidP="003B58E5">
            <w:r w:rsidRPr="00BA2327">
              <w:t xml:space="preserve">0.96 –1.6 oz </w:t>
            </w:r>
          </w:p>
          <w:p w:rsidR="003B58E5" w:rsidRPr="00BA2327" w:rsidRDefault="003B58E5" w:rsidP="003B58E5">
            <w:r w:rsidRPr="00BA2327">
              <w:t>1.92–3.2 oz</w:t>
            </w:r>
          </w:p>
        </w:tc>
        <w:tc>
          <w:tcPr>
            <w:tcW w:w="14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B58E5" w:rsidRPr="00BA2327" w:rsidRDefault="003B58E5" w:rsidP="003B58E5"/>
          <w:p w:rsidR="003B58E5" w:rsidRPr="00BA2327" w:rsidRDefault="003B58E5" w:rsidP="003B58E5">
            <w:r w:rsidRPr="00BA2327">
              <w:t>0.015–0.025</w:t>
            </w:r>
          </w:p>
          <w:p w:rsidR="003B58E5" w:rsidRPr="00BA2327" w:rsidRDefault="003B58E5" w:rsidP="003B58E5">
            <w:r w:rsidRPr="00BA2327">
              <w:t>0.015–0.025</w:t>
            </w:r>
          </w:p>
        </w:tc>
        <w:tc>
          <w:tcPr>
            <w:tcW w:w="141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B58E5" w:rsidRPr="00BA2327" w:rsidRDefault="003B58E5" w:rsidP="003B58E5"/>
          <w:p w:rsidR="003B58E5" w:rsidRPr="00BA2327" w:rsidRDefault="003B58E5" w:rsidP="003B58E5">
            <w:r w:rsidRPr="00BA2327">
              <w:t>138–83</w:t>
            </w:r>
          </w:p>
          <w:p w:rsidR="003B58E5" w:rsidRPr="00BA2327" w:rsidRDefault="003B58E5" w:rsidP="003B58E5">
            <w:r w:rsidRPr="00BA2327">
              <w:t>66.7–40</w:t>
            </w:r>
          </w:p>
        </w:tc>
        <w:tc>
          <w:tcPr>
            <w:tcW w:w="133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B58E5" w:rsidRPr="00BA2327" w:rsidRDefault="003B58E5" w:rsidP="003B58E5"/>
          <w:p w:rsidR="003B58E5" w:rsidRPr="00BA2327" w:rsidRDefault="003B58E5" w:rsidP="003B58E5">
            <w:r w:rsidRPr="00BA2327">
              <w:t>30</w:t>
            </w:r>
          </w:p>
          <w:p w:rsidR="003B58E5" w:rsidRPr="00BA2327" w:rsidRDefault="003B58E5" w:rsidP="003B58E5">
            <w:r w:rsidRPr="00BA2327">
              <w:t>30</w:t>
            </w:r>
          </w:p>
        </w:tc>
        <w:tc>
          <w:tcPr>
            <w:tcW w:w="324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B58E5" w:rsidRPr="00BA2327" w:rsidRDefault="003B58E5" w:rsidP="003B58E5">
            <w:r w:rsidRPr="00BA2327">
              <w:t>Do not graze or harvest treated soybean forage, straw, or hay for livestock feed. Maximum AI per acre per season: 0.06 lb.</w:t>
            </w:r>
          </w:p>
        </w:tc>
      </w:tr>
      <w:tr w:rsidR="00BA2327" w:rsidRPr="00BA2327" w:rsidTr="003B58E5">
        <w:trPr>
          <w:trHeight w:val="68"/>
        </w:trPr>
        <w:tc>
          <w:tcPr>
            <w:tcW w:w="21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B58E5" w:rsidRPr="00BA2327" w:rsidRDefault="003B58E5" w:rsidP="003B58E5">
            <w:r w:rsidRPr="00BA2327">
              <w:t>permethrin (P)</w:t>
            </w:r>
          </w:p>
          <w:p w:rsidR="003B58E5" w:rsidRPr="00BA2327" w:rsidRDefault="003B58E5" w:rsidP="003B58E5">
            <w:r w:rsidRPr="00BA2327">
              <w:t>Pounce 3.2EC</w:t>
            </w:r>
          </w:p>
          <w:p w:rsidR="003B58E5" w:rsidRPr="00BA2327" w:rsidRDefault="003B58E5" w:rsidP="003B58E5">
            <w:r w:rsidRPr="00BA2327">
              <w:t>Ambush 2EC</w:t>
            </w:r>
          </w:p>
        </w:tc>
        <w:tc>
          <w:tcPr>
            <w:tcW w:w="13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B58E5" w:rsidRPr="00BA2327" w:rsidRDefault="003B58E5" w:rsidP="003B58E5"/>
          <w:p w:rsidR="003B58E5" w:rsidRPr="00BA2327" w:rsidRDefault="003B58E5" w:rsidP="003B58E5">
            <w:r w:rsidRPr="00BA2327">
              <w:t xml:space="preserve">4 oz </w:t>
            </w:r>
          </w:p>
          <w:p w:rsidR="003B58E5" w:rsidRPr="00BA2327" w:rsidRDefault="003B58E5" w:rsidP="003B58E5">
            <w:r w:rsidRPr="00BA2327">
              <w:t>6.4 oz</w:t>
            </w:r>
          </w:p>
        </w:tc>
        <w:tc>
          <w:tcPr>
            <w:tcW w:w="14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B58E5" w:rsidRPr="00BA2327" w:rsidRDefault="003B58E5" w:rsidP="003B58E5"/>
          <w:p w:rsidR="003B58E5" w:rsidRPr="00BA2327" w:rsidRDefault="003B58E5" w:rsidP="003B58E5">
            <w:r w:rsidRPr="00BA2327">
              <w:t>0.1</w:t>
            </w:r>
          </w:p>
          <w:p w:rsidR="003B58E5" w:rsidRPr="00BA2327" w:rsidRDefault="003B58E5" w:rsidP="003B58E5">
            <w:r w:rsidRPr="00BA2327">
              <w:t>0.1</w:t>
            </w:r>
          </w:p>
        </w:tc>
        <w:tc>
          <w:tcPr>
            <w:tcW w:w="141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B58E5" w:rsidRPr="00BA2327" w:rsidRDefault="003B58E5" w:rsidP="003B58E5"/>
          <w:p w:rsidR="003B58E5" w:rsidRPr="00BA2327" w:rsidRDefault="003B58E5" w:rsidP="003B58E5">
            <w:r w:rsidRPr="00BA2327">
              <w:t>32</w:t>
            </w:r>
          </w:p>
          <w:p w:rsidR="003B58E5" w:rsidRPr="00BA2327" w:rsidRDefault="003B58E5" w:rsidP="003B58E5">
            <w:r w:rsidRPr="00BA2327">
              <w:t>20</w:t>
            </w:r>
          </w:p>
        </w:tc>
        <w:tc>
          <w:tcPr>
            <w:tcW w:w="133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B58E5" w:rsidRPr="00BA2327" w:rsidRDefault="003B58E5" w:rsidP="003B58E5"/>
          <w:p w:rsidR="003B58E5" w:rsidRPr="00BA2327" w:rsidRDefault="003B58E5" w:rsidP="003B58E5">
            <w:r w:rsidRPr="00BA2327">
              <w:t>60</w:t>
            </w:r>
          </w:p>
          <w:p w:rsidR="003B58E5" w:rsidRPr="00BA2327" w:rsidRDefault="003B58E5" w:rsidP="003B58E5">
            <w:r w:rsidRPr="00BA2327">
              <w:t>60</w:t>
            </w:r>
          </w:p>
        </w:tc>
        <w:tc>
          <w:tcPr>
            <w:tcW w:w="324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B58E5" w:rsidRPr="00BA2327" w:rsidRDefault="003B58E5" w:rsidP="003B58E5">
            <w:r w:rsidRPr="00BA2327">
              <w:t>Toxic to fish and aquatic organisms. Do not graze or feed soybean forage to livestock. Maximum AI per acre per season: 0.4 lb.</w:t>
            </w:r>
          </w:p>
        </w:tc>
      </w:tr>
      <w:tr w:rsidR="00BA2327" w:rsidRPr="00BA2327" w:rsidTr="003B58E5">
        <w:trPr>
          <w:trHeight w:val="68"/>
        </w:trPr>
        <w:tc>
          <w:tcPr>
            <w:tcW w:w="21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B58E5" w:rsidRPr="00BA2327" w:rsidRDefault="003B58E5" w:rsidP="003B58E5">
            <w:r w:rsidRPr="00BA2327">
              <w:lastRenderedPageBreak/>
              <w:t>Ζ-cypermethrin (P)</w:t>
            </w:r>
          </w:p>
          <w:p w:rsidR="003B58E5" w:rsidRPr="00BA2327" w:rsidRDefault="003B58E5" w:rsidP="003B58E5">
            <w:r w:rsidRPr="00BA2327">
              <w:t>Mustang Max 0.8EC</w:t>
            </w:r>
          </w:p>
        </w:tc>
        <w:tc>
          <w:tcPr>
            <w:tcW w:w="13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B58E5" w:rsidRPr="00BA2327" w:rsidRDefault="003B58E5" w:rsidP="003B58E5"/>
          <w:p w:rsidR="003B58E5" w:rsidRPr="00BA2327" w:rsidRDefault="003B58E5" w:rsidP="003B58E5">
            <w:r w:rsidRPr="00BA2327">
              <w:t>1.28–4 oz</w:t>
            </w:r>
          </w:p>
        </w:tc>
        <w:tc>
          <w:tcPr>
            <w:tcW w:w="14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B58E5" w:rsidRPr="00BA2327" w:rsidRDefault="003B58E5" w:rsidP="003B58E5"/>
          <w:p w:rsidR="003B58E5" w:rsidRPr="00BA2327" w:rsidRDefault="003B58E5" w:rsidP="003B58E5">
            <w:r w:rsidRPr="00BA2327">
              <w:t>0.008–0.025</w:t>
            </w:r>
          </w:p>
        </w:tc>
        <w:tc>
          <w:tcPr>
            <w:tcW w:w="141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B58E5" w:rsidRPr="00BA2327" w:rsidRDefault="003B58E5" w:rsidP="003B58E5"/>
          <w:p w:rsidR="003B58E5" w:rsidRPr="00BA2327" w:rsidRDefault="003B58E5" w:rsidP="003B58E5">
            <w:r w:rsidRPr="00BA2327">
              <w:t>100–32</w:t>
            </w:r>
          </w:p>
        </w:tc>
        <w:tc>
          <w:tcPr>
            <w:tcW w:w="133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B58E5" w:rsidRPr="00BA2327" w:rsidRDefault="003B58E5" w:rsidP="003B58E5"/>
          <w:p w:rsidR="003B58E5" w:rsidRPr="00BA2327" w:rsidRDefault="003B58E5" w:rsidP="003B58E5">
            <w:r w:rsidRPr="00BA2327">
              <w:t>21</w:t>
            </w:r>
          </w:p>
        </w:tc>
        <w:tc>
          <w:tcPr>
            <w:tcW w:w="324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B58E5" w:rsidRPr="00BA2327" w:rsidRDefault="003B58E5" w:rsidP="003B58E5">
            <w:r w:rsidRPr="00BA2327">
              <w:t>Toxic to aquatic invertebrates. Maximum AI per acre per season: 0.125 lb.</w:t>
            </w:r>
          </w:p>
        </w:tc>
      </w:tr>
    </w:tbl>
    <w:p w:rsidR="00BA2327" w:rsidRDefault="00BA2327" w:rsidP="00BA2327">
      <w:r>
        <w:t>Cutworms are rare pests of soybeans. Cutworms damage young soybean seedlings by cutting the plants off at the soil surface. Cutworms are about 1</w:t>
      </w:r>
      <w:r w:rsidR="00213CA7">
        <w:t xml:space="preserve">½ </w:t>
      </w:r>
      <w:r>
        <w:t>inch long when full grown. They hide under debris or clods during the hot part of the day. Cutworms are most active around dusk and dawn. They are often associated with grassy areas in the field. Burndown herbicides should be applied 3 to 4 weeks before planting. This will allow time for larvae already present feeding on winter vegetation to starve before soybean plants emerge.</w:t>
      </w:r>
    </w:p>
    <w:p w:rsidR="00BA2327" w:rsidRDefault="00BA2327" w:rsidP="00BA2327">
      <w:r>
        <w:t>Threshold: Treat when plant stand is being reduced below the recommended plant population. See Table 1.</w:t>
      </w:r>
    </w:p>
    <w:p w:rsidR="003B58E5" w:rsidRDefault="00BA2327" w:rsidP="00BA2327">
      <w:r>
        <w:t>For best results, treat early in the morning or late in the evening when cutworms are active.</w:t>
      </w:r>
    </w:p>
    <w:p w:rsidR="00BA2327" w:rsidRDefault="00BA2327" w:rsidP="00BA2327"/>
    <w:p w:rsidR="00BA2327" w:rsidRDefault="00BA2327" w:rsidP="00BA2327">
      <w:pPr>
        <w:pStyle w:val="Heading4"/>
      </w:pPr>
      <w:r>
        <w:t>Grasshoppers</w:t>
      </w:r>
    </w:p>
    <w:tbl>
      <w:tblPr>
        <w:tblW w:w="0" w:type="auto"/>
        <w:tblInd w:w="-3" w:type="dxa"/>
        <w:tblLayout w:type="fixed"/>
        <w:tblCellMar>
          <w:left w:w="0" w:type="dxa"/>
          <w:right w:w="0" w:type="dxa"/>
        </w:tblCellMar>
        <w:tblLook w:val="0000" w:firstRow="0" w:lastRow="0" w:firstColumn="0" w:lastColumn="0" w:noHBand="0" w:noVBand="0"/>
      </w:tblPr>
      <w:tblGrid>
        <w:gridCol w:w="1898"/>
        <w:gridCol w:w="1229"/>
        <w:gridCol w:w="1310"/>
        <w:gridCol w:w="1253"/>
        <w:gridCol w:w="1181"/>
        <w:gridCol w:w="2844"/>
      </w:tblGrid>
      <w:tr w:rsidR="00BA2327" w:rsidRPr="00BA2327" w:rsidTr="00BA2327">
        <w:trPr>
          <w:trHeight w:val="60"/>
          <w:tblHeader/>
        </w:trPr>
        <w:tc>
          <w:tcPr>
            <w:tcW w:w="18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BA2327" w:rsidRPr="00BA2327" w:rsidRDefault="00BA2327" w:rsidP="00BA2327">
            <w:r w:rsidRPr="00BA2327">
              <w:rPr>
                <w:b/>
                <w:bCs/>
              </w:rPr>
              <w:t>Insecticide</w:t>
            </w:r>
          </w:p>
        </w:tc>
        <w:tc>
          <w:tcPr>
            <w:tcW w:w="12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BA2327" w:rsidRPr="00BA2327" w:rsidRDefault="00BA2327" w:rsidP="00BA2327">
            <w:r w:rsidRPr="00BA2327">
              <w:rPr>
                <w:b/>
                <w:bCs/>
              </w:rPr>
              <w:t>Amount of Formulation per Acre</w:t>
            </w:r>
          </w:p>
        </w:tc>
        <w:tc>
          <w:tcPr>
            <w:tcW w:w="13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BA2327" w:rsidRPr="00BA2327" w:rsidRDefault="00BA2327" w:rsidP="00BA2327">
            <w:r w:rsidRPr="00BA2327">
              <w:rPr>
                <w:b/>
                <w:bCs/>
              </w:rPr>
              <w:t>Pounds Active Ingredient per Acre</w:t>
            </w:r>
          </w:p>
        </w:tc>
        <w:tc>
          <w:tcPr>
            <w:tcW w:w="12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BA2327" w:rsidRPr="00BA2327" w:rsidRDefault="00BA2327" w:rsidP="00BA2327">
            <w:r w:rsidRPr="00BA2327">
              <w:rPr>
                <w:b/>
                <w:bCs/>
              </w:rPr>
              <w:t>Acres 1 Gallon or 1 Pound Dry Will Treat</w:t>
            </w:r>
          </w:p>
        </w:tc>
        <w:tc>
          <w:tcPr>
            <w:tcW w:w="11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BA2327" w:rsidRPr="00BA2327" w:rsidRDefault="00BA2327" w:rsidP="00BA2327">
            <w:r w:rsidRPr="00BA2327">
              <w:rPr>
                <w:b/>
                <w:bCs/>
              </w:rPr>
              <w:t>PHI (days)</w:t>
            </w:r>
          </w:p>
        </w:tc>
        <w:tc>
          <w:tcPr>
            <w:tcW w:w="28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BA2327" w:rsidRPr="00BA2327" w:rsidRDefault="00BA2327" w:rsidP="00BA2327">
            <w:r w:rsidRPr="00BA2327">
              <w:rPr>
                <w:b/>
                <w:bCs/>
              </w:rPr>
              <w:t>Comments</w:t>
            </w:r>
          </w:p>
        </w:tc>
      </w:tr>
      <w:tr w:rsidR="00BA2327" w:rsidRPr="00BA2327">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acephate (OP)</w:t>
            </w:r>
          </w:p>
          <w:p w:rsidR="00BA2327" w:rsidRPr="00BA2327" w:rsidRDefault="00BA2327" w:rsidP="00BA2327">
            <w:r w:rsidRPr="00BA2327">
              <w:t>Orthene 90S</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0.28–0.56 lb</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0.25–0.5</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3.6–1.8</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14</w:t>
            </w:r>
          </w:p>
        </w:tc>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A2327" w:rsidRPr="00BA2327" w:rsidRDefault="00BA2327" w:rsidP="00BA2327">
            <w:r w:rsidRPr="00BA2327">
              <w:t>Do not harvest for hay or forage. Apply by air at 5–10 GPA and by ground at 10–50 GPA. Maximum AI per acre per season: 1.5 lb.</w:t>
            </w:r>
          </w:p>
        </w:tc>
      </w:tr>
      <w:tr w:rsidR="00BA2327" w:rsidRPr="00BA2327">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 xml:space="preserve">β-cyfluthrin (P) </w:t>
            </w:r>
          </w:p>
          <w:p w:rsidR="00BA2327" w:rsidRPr="00BA2327" w:rsidRDefault="00BA2327" w:rsidP="00BA2327">
            <w:r w:rsidRPr="00BA2327">
              <w:t>Baythroid XL 1EC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2.0–2.8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0.0155–0.022</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60–45.5</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21</w:t>
            </w:r>
          </w:p>
        </w:tc>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Extremely toxic to fish and aquatic invertebrates. Maximum AI per acre per season: 0.0875 lb. REI: 12 hours.</w:t>
            </w:r>
          </w:p>
        </w:tc>
      </w:tr>
      <w:tr w:rsidR="00BA2327" w:rsidRPr="00BA2327">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 xml:space="preserve">bifenthrin (P) </w:t>
            </w:r>
          </w:p>
          <w:p w:rsidR="00BA2327" w:rsidRPr="00BA2327" w:rsidRDefault="00BA2327" w:rsidP="00BA2327">
            <w:r w:rsidRPr="00BA2327">
              <w:t xml:space="preserve">Brigade 2EC </w:t>
            </w:r>
          </w:p>
          <w:p w:rsidR="00BA2327" w:rsidRPr="00BA2327" w:rsidRDefault="00BA2327" w:rsidP="00BA2327">
            <w:r w:rsidRPr="00BA2327">
              <w:t>Discipline 2EC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2.1–6.4 oz</w:t>
            </w:r>
          </w:p>
          <w:p w:rsidR="00BA2327" w:rsidRPr="00BA2327" w:rsidRDefault="00BA2327" w:rsidP="00BA2327">
            <w:r w:rsidRPr="00BA2327">
              <w:t>2.1–6.4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 xml:space="preserve">0.033–0.10 </w:t>
            </w:r>
          </w:p>
          <w:p w:rsidR="00BA2327" w:rsidRPr="00BA2327" w:rsidRDefault="00BA2327" w:rsidP="00BA2327">
            <w:r w:rsidRPr="00BA2327">
              <w:t>0.033–0.10</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61–20</w:t>
            </w:r>
          </w:p>
          <w:p w:rsidR="00BA2327" w:rsidRPr="00BA2327" w:rsidRDefault="00BA2327" w:rsidP="00BA2327">
            <w:r w:rsidRPr="00BA2327">
              <w:t>61–20</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18</w:t>
            </w:r>
          </w:p>
          <w:p w:rsidR="00BA2327" w:rsidRPr="00BA2327" w:rsidRDefault="00BA2327" w:rsidP="00BA2327">
            <w:r w:rsidRPr="00BA2327">
              <w:t>18</w:t>
            </w:r>
          </w:p>
        </w:tc>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A2327" w:rsidRPr="00BA2327" w:rsidRDefault="00BA2327" w:rsidP="00BA2327">
            <w:r w:rsidRPr="00BA2327">
              <w:t>Do not apply more than one time per 30-day interval.</w:t>
            </w:r>
          </w:p>
        </w:tc>
      </w:tr>
      <w:tr w:rsidR="00BA2327" w:rsidRPr="00BA2327">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 xml:space="preserve">diflubenzuron (IGR) </w:t>
            </w:r>
          </w:p>
          <w:p w:rsidR="00BA2327" w:rsidRPr="00BA2327" w:rsidRDefault="00BA2327" w:rsidP="00BA2327">
            <w:r w:rsidRPr="00BA2327">
              <w:t>Dimilin 2L</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2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0.031</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64</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21</w:t>
            </w:r>
          </w:p>
        </w:tc>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Apply diflubenzuron (Dimilin) when most of the infesting grasshoppers have reached the second to third nymphal stage. Diflubenzuron will not control adult grasshoppers. Check label for additional comments.</w:t>
            </w:r>
          </w:p>
        </w:tc>
      </w:tr>
      <w:tr w:rsidR="00BA2327" w:rsidRPr="00BA2327">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dimethoate (OP)</w:t>
            </w:r>
          </w:p>
          <w:p w:rsidR="00BA2327" w:rsidRPr="00BA2327" w:rsidRDefault="00BA2327" w:rsidP="00BA2327">
            <w:r w:rsidRPr="00BA2327">
              <w:lastRenderedPageBreak/>
              <w:t>Dimethoate 4EC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lastRenderedPageBreak/>
              <w:t>16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lastRenderedPageBreak/>
              <w:t>0.5</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lastRenderedPageBreak/>
              <w:t>8</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lastRenderedPageBreak/>
              <w:t>21</w:t>
            </w:r>
          </w:p>
        </w:tc>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tc>
      </w:tr>
      <w:tr w:rsidR="00BA2327" w:rsidRPr="00BA2327">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 xml:space="preserve">esfenvalerate (P) </w:t>
            </w:r>
          </w:p>
          <w:p w:rsidR="00BA2327" w:rsidRPr="00BA2327" w:rsidRDefault="00BA2327" w:rsidP="00BA2327">
            <w:r w:rsidRPr="00BA2327">
              <w:t>Asana XL 0.66EC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5.8–9.6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0.03–0.05</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22–13</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21</w:t>
            </w:r>
          </w:p>
        </w:tc>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Do not feed or graze livestock on treated plants. Maximum AI per acre per season: 0.2 lb. REI: 12 hours.</w:t>
            </w:r>
          </w:p>
        </w:tc>
      </w:tr>
      <w:tr w:rsidR="00BA2327" w:rsidRPr="00BA2327">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 xml:space="preserve">γ-cyhalothrin (P) </w:t>
            </w:r>
          </w:p>
          <w:p w:rsidR="00BA2327" w:rsidRPr="00BA2327" w:rsidRDefault="00BA2327" w:rsidP="00BA2327">
            <w:r w:rsidRPr="00BA2327">
              <w:t>Declare 1.25EC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1.28–1.54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0.0125–0.015</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100–83</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21</w:t>
            </w:r>
          </w:p>
        </w:tc>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Do not graze or harvest treated soybean forage, straw, or hay for livestock feed. Maximum AI per acre per season: 0.03 lb.</w:t>
            </w:r>
          </w:p>
        </w:tc>
      </w:tr>
      <w:tr w:rsidR="00BA2327" w:rsidRPr="00BA2327">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λ-cyhalothrin (P)</w:t>
            </w:r>
          </w:p>
          <w:p w:rsidR="00BA2327" w:rsidRPr="00BA2327" w:rsidRDefault="00BA2327" w:rsidP="00BA2327">
            <w:r w:rsidRPr="00BA2327">
              <w:t>Karate Z 2.08CS</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1.6–1.92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0.025–0.03</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83–69</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30</w:t>
            </w:r>
          </w:p>
        </w:tc>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Do not graze or harvest treated soybean forage, straw, or hay for livestock feed. Maximum AI per acre per season: 0.06 lb.</w:t>
            </w:r>
          </w:p>
        </w:tc>
      </w:tr>
      <w:tr w:rsidR="00BA2327" w:rsidRPr="00BA2327">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Ζ-cypermethrin (P)</w:t>
            </w:r>
          </w:p>
          <w:p w:rsidR="00BA2327" w:rsidRPr="00BA2327" w:rsidRDefault="00BA2327" w:rsidP="00BA2327">
            <w:r w:rsidRPr="00BA2327">
              <w:t>Mustang Max 0.8EC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3.2–4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0.02–0.025</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40–32</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21</w:t>
            </w:r>
          </w:p>
        </w:tc>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Toxic to aquatic invertebrates. Maximum AI per acre per season: 0.125 lb.</w:t>
            </w:r>
          </w:p>
        </w:tc>
      </w:tr>
    </w:tbl>
    <w:p w:rsidR="00BA2327" w:rsidRDefault="00BA2327" w:rsidP="00BA2327">
      <w:r>
        <w:t xml:space="preserve">The two most common species of grasshoppers attacking soybeans in Mississippi are the redlegged and the differential grasshopper. Grasshoppers are mainly foliage feeders but will feed on pods. Females lay eggs in a cemented pod below the soil surface most often in grassy, undisturbed sites such as roadsides, prairies, field borders, or ditch banks. Nymphs go through five or six instars, depending on the species. Nymphs and adults are damaging. You can tell the difference between grasshopper nymphs and adults by the presence of wing pads (not fully developed wings). Weather is the most important factor influencing population densities. Grasshoppers are more numerous following drought, especially when it lasts for several years in a row. Populations usually build around field borders before spreading into the field. </w:t>
      </w:r>
    </w:p>
    <w:p w:rsidR="00BA2327" w:rsidRDefault="00BA2327" w:rsidP="00BA2327">
      <w:r>
        <w:t>Threshold: If plants are not blooming or filling pods and grasshoppers are present, treat when defoliation reaches 35 percent. If plants are blooming and filling pods and grasshoppers are present, treat when defoliation reaches 20 percent or if 50 percent of the plants have pod feeding prior to R6. Insecticide termination for grasshoppers is R6 + 7 days (R6.5).</w:t>
      </w:r>
    </w:p>
    <w:p w:rsidR="00BA2327" w:rsidRDefault="00BA2327" w:rsidP="00BA2327">
      <w:r>
        <w:t>*Mow ditch before crop development to prevent grasshoppers from moving into the crop.</w:t>
      </w:r>
    </w:p>
    <w:p w:rsidR="00BA2327" w:rsidRDefault="00BA2327" w:rsidP="00BA2327"/>
    <w:p w:rsidR="00BA2327" w:rsidRDefault="00BA2327" w:rsidP="00BA2327">
      <w:pPr>
        <w:pStyle w:val="Heading4"/>
      </w:pPr>
      <w:r>
        <w:lastRenderedPageBreak/>
        <w:t>Green Cloverworms</w:t>
      </w:r>
    </w:p>
    <w:tbl>
      <w:tblPr>
        <w:tblW w:w="0" w:type="auto"/>
        <w:tblInd w:w="-3" w:type="dxa"/>
        <w:tblLayout w:type="fixed"/>
        <w:tblCellMar>
          <w:left w:w="0" w:type="dxa"/>
          <w:right w:w="0" w:type="dxa"/>
        </w:tblCellMar>
        <w:tblLook w:val="0000" w:firstRow="0" w:lastRow="0" w:firstColumn="0" w:lastColumn="0" w:noHBand="0" w:noVBand="0"/>
      </w:tblPr>
      <w:tblGrid>
        <w:gridCol w:w="1898"/>
        <w:gridCol w:w="1229"/>
        <w:gridCol w:w="1310"/>
        <w:gridCol w:w="1253"/>
        <w:gridCol w:w="1181"/>
        <w:gridCol w:w="2894"/>
      </w:tblGrid>
      <w:tr w:rsidR="00BA2327" w:rsidRPr="00BA2327" w:rsidTr="00BA2327">
        <w:trPr>
          <w:trHeight w:val="60"/>
          <w:tblHeader/>
        </w:trPr>
        <w:tc>
          <w:tcPr>
            <w:tcW w:w="18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BA2327" w:rsidRPr="00BA2327" w:rsidRDefault="00BA2327" w:rsidP="00BA2327">
            <w:r w:rsidRPr="00BA2327">
              <w:rPr>
                <w:b/>
                <w:bCs/>
              </w:rPr>
              <w:t>Insecticide</w:t>
            </w:r>
          </w:p>
        </w:tc>
        <w:tc>
          <w:tcPr>
            <w:tcW w:w="12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BA2327" w:rsidRPr="00BA2327" w:rsidRDefault="00BA2327" w:rsidP="00BA2327">
            <w:r w:rsidRPr="00BA2327">
              <w:rPr>
                <w:b/>
                <w:bCs/>
              </w:rPr>
              <w:t>Amount of Formulation per Acre</w:t>
            </w:r>
          </w:p>
        </w:tc>
        <w:tc>
          <w:tcPr>
            <w:tcW w:w="13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BA2327" w:rsidRPr="00BA2327" w:rsidRDefault="00BA2327" w:rsidP="00BA2327">
            <w:r w:rsidRPr="00BA2327">
              <w:rPr>
                <w:b/>
                <w:bCs/>
              </w:rPr>
              <w:t>Pounds Active Ingredient per Acre</w:t>
            </w:r>
          </w:p>
        </w:tc>
        <w:tc>
          <w:tcPr>
            <w:tcW w:w="12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BA2327" w:rsidRPr="00BA2327" w:rsidRDefault="00BA2327" w:rsidP="00BA2327">
            <w:r w:rsidRPr="00BA2327">
              <w:rPr>
                <w:b/>
                <w:bCs/>
              </w:rPr>
              <w:t>Acres 1 Gallon or 1 Pound Dry Will Treat</w:t>
            </w:r>
          </w:p>
        </w:tc>
        <w:tc>
          <w:tcPr>
            <w:tcW w:w="11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BA2327" w:rsidRPr="00BA2327" w:rsidRDefault="00BA2327" w:rsidP="00BA2327">
            <w:r w:rsidRPr="00BA2327">
              <w:rPr>
                <w:b/>
                <w:bCs/>
              </w:rPr>
              <w:t>PHI (days)</w:t>
            </w:r>
          </w:p>
        </w:tc>
        <w:tc>
          <w:tcPr>
            <w:tcW w:w="28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BA2327" w:rsidRPr="00BA2327" w:rsidRDefault="00BA2327" w:rsidP="00BA2327">
            <w:r w:rsidRPr="00BA2327">
              <w:rPr>
                <w:b/>
                <w:bCs/>
              </w:rPr>
              <w:t>Comments</w:t>
            </w:r>
          </w:p>
        </w:tc>
      </w:tr>
      <w:tr w:rsidR="00BA2327" w:rsidRPr="00BA2327">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 xml:space="preserve">acephate (OP) </w:t>
            </w:r>
          </w:p>
          <w:p w:rsidR="00BA2327" w:rsidRPr="00BA2327" w:rsidRDefault="00BA2327" w:rsidP="00BA2327">
            <w:r w:rsidRPr="00BA2327">
              <w:t>Orthene 90S</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0.83–1.1 lb</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0.75–1.0</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1.2–0.9</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14</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A2327" w:rsidRPr="00BA2327" w:rsidRDefault="00BA2327" w:rsidP="00BA2327">
            <w:r w:rsidRPr="00BA2327">
              <w:t>Do not harvest for hay or forage. Apply by air at 5–10 GPA and by ground at 10–50 GPA. Maximum AI per acre per season: 1.5 lb.</w:t>
            </w:r>
          </w:p>
        </w:tc>
      </w:tr>
      <w:tr w:rsidR="00BA2327" w:rsidRPr="00BA2327">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 xml:space="preserve">β-cyfluthrin (P) </w:t>
            </w:r>
          </w:p>
          <w:p w:rsidR="00BA2327" w:rsidRPr="00BA2327" w:rsidRDefault="00BA2327" w:rsidP="00BA2327">
            <w:r w:rsidRPr="00BA2327">
              <w:t>Baythroid XL 1EC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0.8–1.6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0.0065–0.0125</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154–80</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21</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Extremely toxic to fish and aquatic invertebrates. Maximum AI per acre per season: 0.0875 lb. REI: 12 hours.</w:t>
            </w:r>
          </w:p>
        </w:tc>
      </w:tr>
      <w:tr w:rsidR="00BA2327" w:rsidRPr="00BA2327">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 xml:space="preserve">bifenthrin (P) </w:t>
            </w:r>
          </w:p>
          <w:p w:rsidR="00BA2327" w:rsidRPr="00BA2327" w:rsidRDefault="00BA2327" w:rsidP="00BA2327">
            <w:r w:rsidRPr="00BA2327">
              <w:t xml:space="preserve">Brigade 2EC </w:t>
            </w:r>
          </w:p>
          <w:p w:rsidR="00BA2327" w:rsidRPr="00BA2327" w:rsidRDefault="00BA2327" w:rsidP="00BA2327">
            <w:r w:rsidRPr="00BA2327">
              <w:t>Discipline 2EC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2.1–6.4 oz</w:t>
            </w:r>
          </w:p>
          <w:p w:rsidR="00BA2327" w:rsidRPr="00BA2327" w:rsidRDefault="00BA2327" w:rsidP="00BA2327">
            <w:r w:rsidRPr="00BA2327">
              <w:t>2.1–6.4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0.033–0.10</w:t>
            </w:r>
          </w:p>
          <w:p w:rsidR="00BA2327" w:rsidRPr="00BA2327" w:rsidRDefault="00BA2327" w:rsidP="00BA2327">
            <w:r w:rsidRPr="00BA2327">
              <w:t>0.033–0.10</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61–20</w:t>
            </w:r>
          </w:p>
          <w:p w:rsidR="00BA2327" w:rsidRPr="00BA2327" w:rsidRDefault="00BA2327" w:rsidP="00BA2327">
            <w:r w:rsidRPr="00BA2327">
              <w:t>61–20</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18</w:t>
            </w:r>
          </w:p>
          <w:p w:rsidR="00BA2327" w:rsidRPr="00BA2327" w:rsidRDefault="00BA2327" w:rsidP="00BA2327">
            <w:r w:rsidRPr="00BA2327">
              <w:t>18</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A2327" w:rsidRPr="00BA2327" w:rsidRDefault="00BA2327" w:rsidP="00BA2327">
            <w:r w:rsidRPr="00BA2327">
              <w:t>Do not apply more than one time per 30 day interval.</w:t>
            </w:r>
          </w:p>
        </w:tc>
      </w:tr>
      <w:tr w:rsidR="00BA2327" w:rsidRPr="00BA2327">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bifenthrin (P), imidacloprid (CN) Brigadier</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3.8–6.1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37–21</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21</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tc>
      </w:tr>
      <w:tr w:rsidR="00BA2327" w:rsidRPr="00BA2327">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 xml:space="preserve">bifenthrin (P), </w:t>
            </w:r>
          </w:p>
          <w:p w:rsidR="00BA2327" w:rsidRPr="00BA2327" w:rsidRDefault="00BA2327" w:rsidP="00BA2327">
            <w:r w:rsidRPr="00BA2327">
              <w:t xml:space="preserve">Ζ-cypermethrin (P) </w:t>
            </w:r>
          </w:p>
          <w:p w:rsidR="00BA2327" w:rsidRPr="00BA2327" w:rsidRDefault="00BA2327" w:rsidP="00BA2327">
            <w:r w:rsidRPr="00BA2327">
              <w:t>Hero 1.24EC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3.8–6.1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33–21</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21</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tc>
      </w:tr>
      <w:tr w:rsidR="00BA2327" w:rsidRPr="00BA2327">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 xml:space="preserve">carbaryl (C) </w:t>
            </w:r>
          </w:p>
          <w:p w:rsidR="00BA2327" w:rsidRPr="00BA2327" w:rsidRDefault="00BA2327" w:rsidP="00BA2327">
            <w:r w:rsidRPr="00BA2327">
              <w:t xml:space="preserve">Sevin XLR 4L </w:t>
            </w:r>
          </w:p>
          <w:p w:rsidR="00BA2327" w:rsidRPr="00BA2327" w:rsidRDefault="00BA2327" w:rsidP="00BA2327">
            <w:r w:rsidRPr="00BA2327">
              <w:t>Sevin 4F</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16–32 oz</w:t>
            </w:r>
          </w:p>
          <w:p w:rsidR="00BA2327" w:rsidRPr="00BA2327" w:rsidRDefault="00BA2327" w:rsidP="00BA2327">
            <w:r w:rsidRPr="00BA2327">
              <w:t>16–32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0.5–1.0</w:t>
            </w:r>
          </w:p>
          <w:p w:rsidR="00BA2327" w:rsidRPr="00BA2327" w:rsidRDefault="00BA2327" w:rsidP="00BA2327">
            <w:r w:rsidRPr="00BA2327">
              <w:t>0.5–1.0</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8–4</w:t>
            </w:r>
          </w:p>
          <w:p w:rsidR="00BA2327" w:rsidRPr="00BA2327" w:rsidRDefault="00BA2327" w:rsidP="00BA2327">
            <w:r w:rsidRPr="00BA2327">
              <w:t>8–4</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21</w:t>
            </w:r>
          </w:p>
          <w:p w:rsidR="00BA2327" w:rsidRPr="00BA2327" w:rsidRDefault="00BA2327" w:rsidP="00BA2327">
            <w:r w:rsidRPr="00BA2327">
              <w:t>21</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Toxic to bees and aquatic invertebrates. Maximum AI per acre per season: 6 lb.</w:t>
            </w:r>
          </w:p>
        </w:tc>
      </w:tr>
      <w:tr w:rsidR="00BA2327" w:rsidRPr="00BA2327">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 xml:space="preserve">chlorantraniliprole (D) </w:t>
            </w:r>
          </w:p>
          <w:p w:rsidR="00BA2327" w:rsidRPr="00BA2327" w:rsidRDefault="00BA2327" w:rsidP="00BA2327">
            <w:r w:rsidRPr="00BA2327">
              <w:t>Prevathon 0.43SC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14–20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0.047–0.067</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9–6.4</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1</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Adjuvants such as methylated seed oil (MSO) may be added for improved coverage.</w:t>
            </w:r>
          </w:p>
        </w:tc>
      </w:tr>
      <w:tr w:rsidR="00BA2327" w:rsidRPr="00BA2327">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 xml:space="preserve">chlorantranilipole (D), λ-cyhalothrin (P) </w:t>
            </w:r>
          </w:p>
          <w:p w:rsidR="00BA2327" w:rsidRPr="00BA2327" w:rsidRDefault="00BA2327" w:rsidP="00BA2327">
            <w:r w:rsidRPr="00BA2327">
              <w:t>Besiege</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7–9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18–14</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30</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tc>
      </w:tr>
      <w:tr w:rsidR="00BA2327" w:rsidRPr="00BA2327">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 xml:space="preserve">diflubenzuron (IGR) </w:t>
            </w:r>
          </w:p>
          <w:p w:rsidR="00BA2327" w:rsidRPr="00BA2327" w:rsidRDefault="00BA2327" w:rsidP="00BA2327">
            <w:r w:rsidRPr="00BA2327">
              <w:t>Dimilin 2L</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2–4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0.031–0.0625</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64–32</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21</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Apply Dimilin when larvae are small (&lt;0.5 in) to give greater control and minimize insect damage to leaves. Consult label for more details.</w:t>
            </w:r>
          </w:p>
        </w:tc>
      </w:tr>
      <w:tr w:rsidR="00BA2327" w:rsidRPr="00BA2327">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lastRenderedPageBreak/>
              <w:t xml:space="preserve">esfenvalerate (P) </w:t>
            </w:r>
          </w:p>
          <w:p w:rsidR="00BA2327" w:rsidRPr="00BA2327" w:rsidRDefault="00BA2327" w:rsidP="00BA2327">
            <w:r w:rsidRPr="00BA2327">
              <w:t>Asana XL 0.66EC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2.9–5.8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0.015–0.03</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44–22</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21</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tc>
      </w:tr>
      <w:tr w:rsidR="00BA2327" w:rsidRPr="00BA2327">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 xml:space="preserve">γ-cyhalothrin (P) </w:t>
            </w:r>
          </w:p>
          <w:p w:rsidR="00BA2327" w:rsidRPr="00BA2327" w:rsidRDefault="00BA2327" w:rsidP="00BA2327">
            <w:r w:rsidRPr="00BA2327">
              <w:t>Declare 1.25 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0.77–1.28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0.0075–0.0125</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166.7–100</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45</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Do not feed or graze livestock on treated plants. Maximum AI per acre per season: 0.2 lb. REI: 12 hours.</w:t>
            </w:r>
          </w:p>
        </w:tc>
      </w:tr>
      <w:tr w:rsidR="00BA2327" w:rsidRPr="00BA2327">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 xml:space="preserve">imidacloprid (CN), β-cyfluthrin (P) </w:t>
            </w:r>
          </w:p>
          <w:p w:rsidR="00BA2327" w:rsidRPr="00BA2327" w:rsidRDefault="00BA2327" w:rsidP="00BA2327">
            <w:r w:rsidRPr="00BA2327">
              <w:t>Leverage 360</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2.85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45</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21</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tc>
      </w:tr>
      <w:tr w:rsidR="00BA2327" w:rsidRPr="00BA2327">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 xml:space="preserve">indoxacarb (OX) </w:t>
            </w:r>
          </w:p>
          <w:p w:rsidR="00BA2327" w:rsidRPr="00BA2327" w:rsidRDefault="00BA2327" w:rsidP="00BA2327">
            <w:r w:rsidRPr="00BA2327">
              <w:t>Steward 1.25EC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5.6 –11.3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0.055–0.11</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22.8–11.5</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21</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Toxic to fish, birds, and aquatic invertebrates. Do not feed or graze livestock on treated fields. Maximum AI per acre per season: 0.44 lb.</w:t>
            </w:r>
          </w:p>
        </w:tc>
      </w:tr>
      <w:tr w:rsidR="00BA2327" w:rsidRPr="00BA2327">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 xml:space="preserve">λ-cyhalothrin (P) </w:t>
            </w:r>
          </w:p>
          <w:p w:rsidR="00BA2327" w:rsidRPr="00BA2327" w:rsidRDefault="00BA2327" w:rsidP="00BA2327">
            <w:r w:rsidRPr="00BA2327">
              <w:t>Karate Z 2.08EC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0.96–1.6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0.015–0.025</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138–83</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30</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Do not graze or harvest treated soybean forage, straw, or hay for livestock feed. Maximum AI per acre per season: 0.06 lb.</w:t>
            </w:r>
          </w:p>
        </w:tc>
      </w:tr>
      <w:tr w:rsidR="00BA2327" w:rsidRPr="00BA2327" w:rsidTr="00BA2327">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 xml:space="preserve">methomyl (C) </w:t>
            </w:r>
          </w:p>
          <w:p w:rsidR="00BA2327" w:rsidRPr="00BA2327" w:rsidRDefault="00BA2327" w:rsidP="00BA2327">
            <w:r w:rsidRPr="00BA2327">
              <w:t>Lannate 2.4LV</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12–24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0.225–0.45</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10.6–5.3</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14</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Toxic to fish, aquatic invertebrates, bees and wildlife. Maximum AI per acre per season: 1.35 lb.</w:t>
            </w:r>
          </w:p>
        </w:tc>
      </w:tr>
      <w:tr w:rsidR="00BA2327" w:rsidRPr="00BA2327" w:rsidTr="00BA2327">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 xml:space="preserve">methoxyfenozide (IGR) </w:t>
            </w:r>
          </w:p>
          <w:p w:rsidR="00BA2327" w:rsidRPr="00BA2327" w:rsidRDefault="00BA2327" w:rsidP="00BA2327">
            <w:r w:rsidRPr="00BA2327">
              <w:t>Intrepid 2F</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4–8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0.06–0.12</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32–16</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14</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Drift and runoff may be toxic to sensitive aquatic vertebrates. Do not apply by air within 150 feet or by ground within 25 feet of surface water. Maximum AI per acre per season: 1 lb. (or 4 applications per acre per season). REI: 4 hours.</w:t>
            </w:r>
          </w:p>
        </w:tc>
      </w:tr>
      <w:tr w:rsidR="00BA2327" w:rsidRPr="00BA2327" w:rsidTr="00BA2327">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methoxyfenozide (IGR), spinetoram (SPN)</w:t>
            </w:r>
          </w:p>
          <w:p w:rsidR="00BA2327" w:rsidRPr="00BA2327" w:rsidRDefault="00BA2327" w:rsidP="00BA2327">
            <w:r w:rsidRPr="00BA2327">
              <w:t>Intrepid Edge</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p w:rsidR="00BA2327" w:rsidRPr="00BA2327" w:rsidRDefault="00BA2327" w:rsidP="00BA2327">
            <w:r w:rsidRPr="00BA2327">
              <w:t>4–6.4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p w:rsidR="00BA2327" w:rsidRPr="00BA2327" w:rsidRDefault="00BA2327" w:rsidP="00BA2327">
            <w:r w:rsidRPr="00BA2327">
              <w:t>0.06–0.12</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p w:rsidR="00BA2327" w:rsidRPr="00BA2327" w:rsidRDefault="00BA2327" w:rsidP="00BA2327">
            <w:r w:rsidRPr="00BA2327">
              <w:t>32–20</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p w:rsidR="00BA2327" w:rsidRPr="00BA2327" w:rsidRDefault="00BA2327" w:rsidP="00BA2327">
            <w:r w:rsidRPr="00BA2327">
              <w:t>28</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 xml:space="preserve">Drift and runoff may be toxic to sensitive aquatic vertebrates. Do not apply by air within 150 feet or by </w:t>
            </w:r>
            <w:r w:rsidRPr="00BA2327">
              <w:lastRenderedPageBreak/>
              <w:t>ground within 25 feet of surface water. Maximum AI per acre per season: 1 lb. (or 4 applications per acre per season). REI: 4 hours.</w:t>
            </w:r>
          </w:p>
        </w:tc>
      </w:tr>
      <w:tr w:rsidR="00BA2327" w:rsidRPr="00BA2327" w:rsidTr="00BA2327">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 xml:space="preserve">permethrin (P) </w:t>
            </w:r>
          </w:p>
          <w:p w:rsidR="00BA2327" w:rsidRPr="00BA2327" w:rsidRDefault="00BA2327" w:rsidP="00BA2327">
            <w:r w:rsidRPr="00BA2327">
              <w:t xml:space="preserve">Ambush 2 EC </w:t>
            </w:r>
          </w:p>
          <w:p w:rsidR="00BA2327" w:rsidRPr="00BA2327" w:rsidRDefault="00BA2327" w:rsidP="00BA2327">
            <w:r w:rsidRPr="00BA2327">
              <w:t>Pounce 3.2 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6.4 oz</w:t>
            </w:r>
          </w:p>
          <w:p w:rsidR="00BA2327" w:rsidRPr="00BA2327" w:rsidRDefault="00BA2327" w:rsidP="00BA2327">
            <w:r w:rsidRPr="00BA2327">
              <w:t>4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0.1</w:t>
            </w:r>
          </w:p>
          <w:p w:rsidR="00BA2327" w:rsidRPr="00BA2327" w:rsidRDefault="00BA2327" w:rsidP="00BA2327">
            <w:r w:rsidRPr="00BA2327">
              <w:t>0.1</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20</w:t>
            </w:r>
          </w:p>
          <w:p w:rsidR="00BA2327" w:rsidRPr="00BA2327" w:rsidRDefault="00BA2327" w:rsidP="00BA2327">
            <w:r w:rsidRPr="00BA2327">
              <w:t>32</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60</w:t>
            </w:r>
          </w:p>
          <w:p w:rsidR="00BA2327" w:rsidRPr="00BA2327" w:rsidRDefault="00BA2327" w:rsidP="00BA2327">
            <w:r w:rsidRPr="00BA2327">
              <w:t>60</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Toxic to fish and aquatic organisms. Do not graze or feed soybean forage to livestock. Maximum AI per acre per season: 0.4 lb.</w:t>
            </w:r>
          </w:p>
        </w:tc>
      </w:tr>
      <w:tr w:rsidR="00BA2327" w:rsidRPr="00BA2327" w:rsidTr="00BA2327">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 xml:space="preserve">spinetoram (SPN) </w:t>
            </w:r>
          </w:p>
          <w:p w:rsidR="00BA2327" w:rsidRPr="00BA2327" w:rsidRDefault="00BA2327" w:rsidP="00BA2327">
            <w:r w:rsidRPr="00BA2327">
              <w:t>Radiant 1SC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2–4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0.016–0.031</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64–32</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28</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tc>
      </w:tr>
      <w:tr w:rsidR="00BA2327" w:rsidRPr="00BA2327" w:rsidTr="00BA2327">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spinosad (SPN)</w:t>
            </w:r>
          </w:p>
          <w:p w:rsidR="00BA2327" w:rsidRPr="00BA2327" w:rsidRDefault="00BA2327" w:rsidP="00BA2327">
            <w:r w:rsidRPr="00BA2327">
              <w:t>Blackhawk</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1.1–2.2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0.025–0.05</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14.5–7.3</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28</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Toxic to bees and mollusks. Do not feed treated forage or hay to beef or dairy cattle. Maximum AI per acre per season: 0.186 lb. REI: 4 hours.</w:t>
            </w:r>
          </w:p>
        </w:tc>
      </w:tr>
      <w:tr w:rsidR="00BA2327" w:rsidRPr="00BA2327" w:rsidTr="00BA2327">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thiamethoxam (CN),  λ-cyhalothrin (P)</w:t>
            </w:r>
          </w:p>
          <w:p w:rsidR="00BA2327" w:rsidRPr="00BA2327" w:rsidRDefault="00BA2327" w:rsidP="00BA2327">
            <w:r w:rsidRPr="00BA2327">
              <w:t>Endigo ZC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3.5–4.5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37–28</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30</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tc>
      </w:tr>
      <w:tr w:rsidR="00BA2327" w:rsidRPr="00BA2327" w:rsidTr="00BA2327">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Z-cypermethrin (P)</w:t>
            </w:r>
          </w:p>
          <w:p w:rsidR="00BA2327" w:rsidRPr="00BA2327" w:rsidRDefault="00BA2327" w:rsidP="00BA2327">
            <w:r w:rsidRPr="00BA2327">
              <w:t>Mustang Max 0.8EC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2.8–4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0.0175–0.025</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45.7–32</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21</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Toxic to aquatic invertebrates. Maximum AI per acre per season: 0.125 lb.</w:t>
            </w:r>
          </w:p>
        </w:tc>
      </w:tr>
    </w:tbl>
    <w:p w:rsidR="00BA2327" w:rsidRDefault="00BA2327" w:rsidP="00BA2327">
      <w:r>
        <w:t>The green cloverworm feeds on soybean foliage. This pest is uniformly pale green with white stripes running along the sides. Green cloverworms have the same looping motion as the soybean looper and look similar, but the body is not tapered toward the head. An identifying characteristic of the green cloverworm is that it has three pairs of abdominal prolegs. When disturbed, this insect becomes very active. It is attacked by a number of predators, parasites, and diseases and rarely requires chemical treatment.</w:t>
      </w:r>
    </w:p>
    <w:p w:rsidR="00BA2327" w:rsidRDefault="00BA2327" w:rsidP="00BA2327">
      <w:r>
        <w:t xml:space="preserve">Threshold: IF NO DISEASED WORMS ARE PRESENT. Drop cloth: Prior to bloom, apply insecticide when eight or more worms </w:t>
      </w:r>
      <w:r w:rsidR="00213CA7">
        <w:t>½</w:t>
      </w:r>
      <w:r>
        <w:t xml:space="preserve">-inch or longer are present per row foot. If plants are blooming and filling pods, apply insecticide when four or more worms </w:t>
      </w:r>
      <w:r w:rsidR="00213CA7">
        <w:t>½</w:t>
      </w:r>
      <w:r>
        <w:t xml:space="preserve">-inch or longer are present per row foot. Sweep net: Prior to bloom, treat when 75 worms </w:t>
      </w:r>
      <w:r w:rsidR="00213CA7">
        <w:t>½</w:t>
      </w:r>
      <w:r>
        <w:t xml:space="preserve">-inch or longer per 25 sweeps are present. After bloom, treat when 38 worms </w:t>
      </w:r>
      <w:r w:rsidR="00213CA7">
        <w:t>½</w:t>
      </w:r>
      <w:r>
        <w:t xml:space="preserve">-inch or longer per 25 sweeps are present. Defoliation: Treat when 35 percent foliage loss has occurred and worms </w:t>
      </w:r>
      <w:r w:rsidR="00213CA7">
        <w:t>½</w:t>
      </w:r>
      <w:r>
        <w:t xml:space="preserve">-inch or longer are present prior to bloom or when 20 percent foliage loss has occurred and worms </w:t>
      </w:r>
      <w:r w:rsidR="00213CA7">
        <w:t>½</w:t>
      </w:r>
      <w:r>
        <w:t>-inch or longer are present after bloom. Insecticide termination: Terminate insecticide applications for green cloverworms at R6 + 7 days (R6.5).</w:t>
      </w:r>
    </w:p>
    <w:p w:rsidR="00BA2327" w:rsidRDefault="00BA2327" w:rsidP="00BA2327"/>
    <w:p w:rsidR="00BA2327" w:rsidRDefault="00BA2327" w:rsidP="00BA2327">
      <w:pPr>
        <w:pStyle w:val="Heading4"/>
      </w:pPr>
      <w:r>
        <w:lastRenderedPageBreak/>
        <w:t>Soybean Loopers</w:t>
      </w:r>
    </w:p>
    <w:tbl>
      <w:tblPr>
        <w:tblW w:w="0" w:type="auto"/>
        <w:tblInd w:w="-3" w:type="dxa"/>
        <w:tblLayout w:type="fixed"/>
        <w:tblCellMar>
          <w:left w:w="0" w:type="dxa"/>
          <w:right w:w="0" w:type="dxa"/>
        </w:tblCellMar>
        <w:tblLook w:val="0000" w:firstRow="0" w:lastRow="0" w:firstColumn="0" w:lastColumn="0" w:noHBand="0" w:noVBand="0"/>
      </w:tblPr>
      <w:tblGrid>
        <w:gridCol w:w="2078"/>
        <w:gridCol w:w="1345"/>
        <w:gridCol w:w="1434"/>
        <w:gridCol w:w="1372"/>
        <w:gridCol w:w="1293"/>
        <w:gridCol w:w="3169"/>
      </w:tblGrid>
      <w:tr w:rsidR="00BA2327" w:rsidRPr="00BA2327" w:rsidTr="00BA2327">
        <w:trPr>
          <w:trHeight w:val="59"/>
          <w:tblHeader/>
        </w:trPr>
        <w:tc>
          <w:tcPr>
            <w:tcW w:w="20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BA2327" w:rsidRPr="00BA2327" w:rsidRDefault="00BA2327" w:rsidP="00BA2327">
            <w:r w:rsidRPr="00BA2327">
              <w:rPr>
                <w:b/>
                <w:bCs/>
              </w:rPr>
              <w:t>Insecticide</w:t>
            </w:r>
          </w:p>
        </w:tc>
        <w:tc>
          <w:tcPr>
            <w:tcW w:w="13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BA2327" w:rsidRPr="00BA2327" w:rsidRDefault="00BA2327" w:rsidP="00BA2327">
            <w:r w:rsidRPr="00BA2327">
              <w:rPr>
                <w:b/>
                <w:bCs/>
              </w:rPr>
              <w:t>Amount of Formulation per Acre</w:t>
            </w:r>
          </w:p>
        </w:tc>
        <w:tc>
          <w:tcPr>
            <w:tcW w:w="14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BA2327" w:rsidRPr="00BA2327" w:rsidRDefault="00BA2327" w:rsidP="00BA2327">
            <w:r w:rsidRPr="00BA2327">
              <w:rPr>
                <w:b/>
                <w:bCs/>
              </w:rPr>
              <w:t>Pounds Active Ingredient per Acre</w:t>
            </w:r>
          </w:p>
        </w:tc>
        <w:tc>
          <w:tcPr>
            <w:tcW w:w="13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BA2327" w:rsidRPr="00BA2327" w:rsidRDefault="00BA2327" w:rsidP="00BA2327">
            <w:r w:rsidRPr="00BA2327">
              <w:rPr>
                <w:b/>
                <w:bCs/>
              </w:rPr>
              <w:t>Acres 1 Gallon or 1 Pound Dry Will Treat</w:t>
            </w:r>
          </w:p>
        </w:tc>
        <w:tc>
          <w:tcPr>
            <w:tcW w:w="12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BA2327" w:rsidRPr="00BA2327" w:rsidRDefault="00BA2327" w:rsidP="00BA2327">
            <w:r w:rsidRPr="00BA2327">
              <w:rPr>
                <w:b/>
                <w:bCs/>
              </w:rPr>
              <w:t>PHI (days)</w:t>
            </w:r>
          </w:p>
        </w:tc>
        <w:tc>
          <w:tcPr>
            <w:tcW w:w="316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BA2327" w:rsidRPr="00BA2327" w:rsidRDefault="00BA2327" w:rsidP="00BA2327">
            <w:r w:rsidRPr="00BA2327">
              <w:rPr>
                <w:b/>
                <w:bCs/>
              </w:rPr>
              <w:t>Comments</w:t>
            </w:r>
          </w:p>
        </w:tc>
      </w:tr>
      <w:tr w:rsidR="00BA2327" w:rsidRPr="00BA2327" w:rsidTr="00BA2327">
        <w:trPr>
          <w:trHeight w:val="59"/>
        </w:trPr>
        <w:tc>
          <w:tcPr>
            <w:tcW w:w="207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 xml:space="preserve">chlorantraniliprole (D) </w:t>
            </w:r>
          </w:p>
          <w:p w:rsidR="00BA2327" w:rsidRPr="00BA2327" w:rsidRDefault="00BA2327" w:rsidP="00BA2327">
            <w:r w:rsidRPr="00BA2327">
              <w:t>Prevathon 0.43SC</w:t>
            </w:r>
          </w:p>
        </w:tc>
        <w:tc>
          <w:tcPr>
            <w:tcW w:w="134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14–20 oz</w:t>
            </w:r>
          </w:p>
        </w:tc>
        <w:tc>
          <w:tcPr>
            <w:tcW w:w="14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0.047–0.067</w:t>
            </w:r>
          </w:p>
        </w:tc>
        <w:tc>
          <w:tcPr>
            <w:tcW w:w="13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9–6.4</w:t>
            </w:r>
          </w:p>
        </w:tc>
        <w:tc>
          <w:tcPr>
            <w:tcW w:w="12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1</w:t>
            </w:r>
          </w:p>
        </w:tc>
        <w:tc>
          <w:tcPr>
            <w:tcW w:w="316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A2327" w:rsidRPr="00BA2327" w:rsidRDefault="00BA2327" w:rsidP="00BA2327">
            <w:r w:rsidRPr="00BA2327">
              <w:t>Erratic and/or less than satisfactory control of soybean looper infestations may be observed. If retreatment is required, use a product from a different class.</w:t>
            </w:r>
          </w:p>
        </w:tc>
      </w:tr>
      <w:tr w:rsidR="00BA2327" w:rsidRPr="00BA2327" w:rsidTr="00BA2327">
        <w:trPr>
          <w:trHeight w:val="59"/>
        </w:trPr>
        <w:tc>
          <w:tcPr>
            <w:tcW w:w="207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 xml:space="preserve">chlorantranilipole (D), λ-cyhalothrin (P) </w:t>
            </w:r>
          </w:p>
          <w:p w:rsidR="00BA2327" w:rsidRPr="00BA2327" w:rsidRDefault="00BA2327" w:rsidP="00BA2327">
            <w:r w:rsidRPr="00BA2327">
              <w:t>Besiege</w:t>
            </w:r>
          </w:p>
        </w:tc>
        <w:tc>
          <w:tcPr>
            <w:tcW w:w="134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p w:rsidR="00BA2327" w:rsidRPr="00BA2327" w:rsidRDefault="00BA2327" w:rsidP="00BA2327">
            <w:r w:rsidRPr="00BA2327">
              <w:t>10 oz</w:t>
            </w:r>
          </w:p>
        </w:tc>
        <w:tc>
          <w:tcPr>
            <w:tcW w:w="14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p w:rsidR="00BA2327" w:rsidRPr="00BA2327" w:rsidRDefault="00BA2327" w:rsidP="00BA2327">
            <w:r w:rsidRPr="00BA2327">
              <w:t>–</w:t>
            </w:r>
          </w:p>
        </w:tc>
        <w:tc>
          <w:tcPr>
            <w:tcW w:w="13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p w:rsidR="00BA2327" w:rsidRPr="00BA2327" w:rsidRDefault="00BA2327" w:rsidP="00BA2327">
            <w:r w:rsidRPr="00BA2327">
              <w:t>12.8</w:t>
            </w:r>
          </w:p>
        </w:tc>
        <w:tc>
          <w:tcPr>
            <w:tcW w:w="12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p w:rsidR="00BA2327" w:rsidRPr="00BA2327" w:rsidRDefault="00BA2327" w:rsidP="00BA2327">
            <w:r w:rsidRPr="00BA2327">
              <w:t>30</w:t>
            </w:r>
          </w:p>
        </w:tc>
        <w:tc>
          <w:tcPr>
            <w:tcW w:w="316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Erratic and/or less than satisfactory control of soybean looper infestations may be observed. If retreatment is required, use a product from a different class.</w:t>
            </w:r>
          </w:p>
        </w:tc>
      </w:tr>
      <w:tr w:rsidR="00BA2327" w:rsidRPr="00BA2327" w:rsidTr="00BA2327">
        <w:trPr>
          <w:trHeight w:val="59"/>
        </w:trPr>
        <w:tc>
          <w:tcPr>
            <w:tcW w:w="207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 xml:space="preserve">indoxacarb (OX) </w:t>
            </w:r>
          </w:p>
          <w:p w:rsidR="00BA2327" w:rsidRPr="00BA2327" w:rsidRDefault="00BA2327" w:rsidP="00BA2327">
            <w:r w:rsidRPr="00BA2327">
              <w:t>Steward 1.25EC</w:t>
            </w:r>
          </w:p>
        </w:tc>
        <w:tc>
          <w:tcPr>
            <w:tcW w:w="134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5.6–11.3 oz</w:t>
            </w:r>
          </w:p>
        </w:tc>
        <w:tc>
          <w:tcPr>
            <w:tcW w:w="14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0.055–0.11</w:t>
            </w:r>
          </w:p>
        </w:tc>
        <w:tc>
          <w:tcPr>
            <w:tcW w:w="13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22.8–11.5</w:t>
            </w:r>
          </w:p>
        </w:tc>
        <w:tc>
          <w:tcPr>
            <w:tcW w:w="12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21</w:t>
            </w:r>
          </w:p>
        </w:tc>
        <w:tc>
          <w:tcPr>
            <w:tcW w:w="316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Toxic to fish, birds, and aquatic invertebrates. Do not feed or graze livestock on treated fields. Maximum AI per acre per season: 0.44 lb.</w:t>
            </w:r>
          </w:p>
        </w:tc>
      </w:tr>
      <w:tr w:rsidR="00BA2327" w:rsidRPr="00BA2327" w:rsidTr="00BA2327">
        <w:trPr>
          <w:trHeight w:val="59"/>
        </w:trPr>
        <w:tc>
          <w:tcPr>
            <w:tcW w:w="207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 xml:space="preserve">methoxyfenozide (IGR) </w:t>
            </w:r>
          </w:p>
          <w:p w:rsidR="00BA2327" w:rsidRPr="00BA2327" w:rsidRDefault="00BA2327" w:rsidP="00BA2327">
            <w:r w:rsidRPr="00BA2327">
              <w:t>Intrepid 2F</w:t>
            </w:r>
          </w:p>
        </w:tc>
        <w:tc>
          <w:tcPr>
            <w:tcW w:w="134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4–8 oz</w:t>
            </w:r>
          </w:p>
        </w:tc>
        <w:tc>
          <w:tcPr>
            <w:tcW w:w="14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w:t>
            </w:r>
          </w:p>
        </w:tc>
        <w:tc>
          <w:tcPr>
            <w:tcW w:w="13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32–16</w:t>
            </w:r>
          </w:p>
        </w:tc>
        <w:tc>
          <w:tcPr>
            <w:tcW w:w="12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14</w:t>
            </w:r>
          </w:p>
        </w:tc>
        <w:tc>
          <w:tcPr>
            <w:tcW w:w="316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Drift and runoff may be toxic to sensitive aquatic vertebrates. Do not apply by air within 150 feet or by ground within 25 feet of surface water. Maximum AI per acre per season: 1 lb (or 4 applications per acre per season). REI: 4 hours.</w:t>
            </w:r>
          </w:p>
        </w:tc>
      </w:tr>
      <w:tr w:rsidR="00BA2327" w:rsidRPr="00BA2327" w:rsidTr="00BA2327">
        <w:trPr>
          <w:trHeight w:val="59"/>
        </w:trPr>
        <w:tc>
          <w:tcPr>
            <w:tcW w:w="207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 xml:space="preserve">methoxyfenozide (IGR),  spinetoram (SPN) </w:t>
            </w:r>
          </w:p>
          <w:p w:rsidR="00BA2327" w:rsidRPr="00BA2327" w:rsidRDefault="00BA2327" w:rsidP="00BA2327">
            <w:r w:rsidRPr="00BA2327">
              <w:t>Intrepid Edge</w:t>
            </w:r>
          </w:p>
        </w:tc>
        <w:tc>
          <w:tcPr>
            <w:tcW w:w="134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p w:rsidR="00BA2327" w:rsidRPr="00BA2327" w:rsidRDefault="00BA2327" w:rsidP="00BA2327">
            <w:r w:rsidRPr="00BA2327">
              <w:t>4–6.4 oz</w:t>
            </w:r>
          </w:p>
        </w:tc>
        <w:tc>
          <w:tcPr>
            <w:tcW w:w="14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p w:rsidR="00BA2327" w:rsidRPr="00BA2327" w:rsidRDefault="00BA2327" w:rsidP="00BA2327">
            <w:r w:rsidRPr="00BA2327">
              <w:t>–</w:t>
            </w:r>
          </w:p>
        </w:tc>
        <w:tc>
          <w:tcPr>
            <w:tcW w:w="13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p w:rsidR="00BA2327" w:rsidRPr="00BA2327" w:rsidRDefault="00BA2327" w:rsidP="00BA2327">
            <w:r w:rsidRPr="00BA2327">
              <w:t>32–20</w:t>
            </w:r>
          </w:p>
        </w:tc>
        <w:tc>
          <w:tcPr>
            <w:tcW w:w="12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p w:rsidR="00BA2327" w:rsidRPr="00BA2327" w:rsidRDefault="00BA2327" w:rsidP="00BA2327">
            <w:r w:rsidRPr="00BA2327">
              <w:t>28</w:t>
            </w:r>
          </w:p>
        </w:tc>
        <w:tc>
          <w:tcPr>
            <w:tcW w:w="316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Drift and runoff may be toxic to sensitive aquatic vertebrates. Do not apply by air within 150 feet or by ground within 25 feet of surface water. Maximum AI per acre per season: 1 lb (or 4 applications per acre per season). REI: 4 hours.</w:t>
            </w:r>
          </w:p>
        </w:tc>
      </w:tr>
      <w:tr w:rsidR="00BA2327" w:rsidRPr="00BA2327" w:rsidTr="00BA2327">
        <w:trPr>
          <w:trHeight w:val="59"/>
        </w:trPr>
        <w:tc>
          <w:tcPr>
            <w:tcW w:w="207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 xml:space="preserve">spinetoram (SPN) </w:t>
            </w:r>
          </w:p>
          <w:p w:rsidR="00BA2327" w:rsidRPr="00BA2327" w:rsidRDefault="00BA2327" w:rsidP="00BA2327">
            <w:r w:rsidRPr="00BA2327">
              <w:t>Radiant 1SC</w:t>
            </w:r>
          </w:p>
        </w:tc>
        <w:tc>
          <w:tcPr>
            <w:tcW w:w="134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2–4 oz</w:t>
            </w:r>
          </w:p>
        </w:tc>
        <w:tc>
          <w:tcPr>
            <w:tcW w:w="14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0.016–0.031</w:t>
            </w:r>
          </w:p>
        </w:tc>
        <w:tc>
          <w:tcPr>
            <w:tcW w:w="13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64–32</w:t>
            </w:r>
          </w:p>
        </w:tc>
        <w:tc>
          <w:tcPr>
            <w:tcW w:w="12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28</w:t>
            </w:r>
          </w:p>
        </w:tc>
        <w:tc>
          <w:tcPr>
            <w:tcW w:w="316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tc>
      </w:tr>
      <w:tr w:rsidR="00BA2327" w:rsidRPr="00BA2327" w:rsidTr="00BA2327">
        <w:trPr>
          <w:trHeight w:val="59"/>
        </w:trPr>
        <w:tc>
          <w:tcPr>
            <w:tcW w:w="207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 xml:space="preserve">spinosad (SPN) </w:t>
            </w:r>
          </w:p>
          <w:p w:rsidR="00BA2327" w:rsidRPr="00BA2327" w:rsidRDefault="00BA2327" w:rsidP="00BA2327">
            <w:r w:rsidRPr="00BA2327">
              <w:t>Blackhawk</w:t>
            </w:r>
          </w:p>
        </w:tc>
        <w:tc>
          <w:tcPr>
            <w:tcW w:w="134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1.1–2.2 oz</w:t>
            </w:r>
          </w:p>
        </w:tc>
        <w:tc>
          <w:tcPr>
            <w:tcW w:w="14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0.025–0.05</w:t>
            </w:r>
          </w:p>
        </w:tc>
        <w:tc>
          <w:tcPr>
            <w:tcW w:w="13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14.5–7.3</w:t>
            </w:r>
          </w:p>
        </w:tc>
        <w:tc>
          <w:tcPr>
            <w:tcW w:w="12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28</w:t>
            </w:r>
          </w:p>
        </w:tc>
        <w:tc>
          <w:tcPr>
            <w:tcW w:w="316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 xml:space="preserve">Toxic to bees and mollusks. Do not feed treated forage or hay </w:t>
            </w:r>
            <w:r w:rsidRPr="00BA2327">
              <w:lastRenderedPageBreak/>
              <w:t>to beef or dairy cattle. Maximum AI per acre per season: 0.186 lb.</w:t>
            </w:r>
          </w:p>
        </w:tc>
      </w:tr>
    </w:tbl>
    <w:p w:rsidR="00BA2327" w:rsidRDefault="00BA2327" w:rsidP="00BA2327">
      <w:r>
        <w:t xml:space="preserve">Soybean loopers are migratory insects that fly in from Central and South America each year and infest soybeans mid- to late-season in Mississippi. Soybean loopers are leaf feeders and can cause extensive defoliation when present in high numbers. </w:t>
      </w:r>
    </w:p>
    <w:p w:rsidR="00BA2327" w:rsidRDefault="00BA2327" w:rsidP="00BA2327">
      <w:r>
        <w:t>Soybean loopers generally start feeding in the middle of the plant canopy and move upward. The larva has a characteristic looping movement when crawling. It is light green, with white lines running the length of the body on the sides and top. The body tapers toward the head, and the larva has two pairs of abdominal prolegs. The soybean looper has developed resistance to some insecticides but is often controlled by disease organisms.</w:t>
      </w:r>
    </w:p>
    <w:p w:rsidR="00BA2327" w:rsidRDefault="00BA2327" w:rsidP="00BA2327">
      <w:r>
        <w:t xml:space="preserve">Threshold: IF NO DISEASED WORMS ARE PRESENT. Drop cloth: Prior to bloom, apply insecticide when eight or more worms </w:t>
      </w:r>
      <w:r w:rsidR="00213CA7">
        <w:t>½</w:t>
      </w:r>
      <w:r>
        <w:t xml:space="preserve">-inch or longer are present per row foot. If plants are blooming and filling pods, apply insecticide when four or more worms </w:t>
      </w:r>
      <w:r w:rsidR="00213CA7">
        <w:t>½</w:t>
      </w:r>
      <w:r>
        <w:t xml:space="preserve">-inch or longer are present per row foot. Sweep net: Prior to bloom, treat when 38 worms </w:t>
      </w:r>
      <w:r w:rsidR="00213CA7">
        <w:t>½</w:t>
      </w:r>
      <w:r>
        <w:t xml:space="preserve">-inch or longer per 25 sweeps are present. After bloom, treat when 19 worms </w:t>
      </w:r>
      <w:r w:rsidR="00213CA7">
        <w:t>½</w:t>
      </w:r>
      <w:r>
        <w:t xml:space="preserve">-inch or longer per 25 sweeps are present. Defoliation: Treat when 35 percent foliage loss has occurred and worms </w:t>
      </w:r>
      <w:r w:rsidR="00213CA7">
        <w:t>½</w:t>
      </w:r>
      <w:r>
        <w:t xml:space="preserve">-inch or longer are present prior to bloom or when 20 percent foliage loss has occurred and worms </w:t>
      </w:r>
      <w:r w:rsidR="00213CA7">
        <w:t>½</w:t>
      </w:r>
      <w:r>
        <w:t>-inch or longer are present after bloom. Insecticide termination: Terminate insecticide applications for soybean loopers at R6 + 7 days (R6.5).</w:t>
      </w:r>
    </w:p>
    <w:p w:rsidR="00BA2327" w:rsidRDefault="00BA2327" w:rsidP="00BA2327"/>
    <w:p w:rsidR="00BA2327" w:rsidRDefault="00BA2327" w:rsidP="00BA2327">
      <w:pPr>
        <w:pStyle w:val="Heading4"/>
      </w:pPr>
      <w:r>
        <w:t>Velvetbean Caterpillars</w:t>
      </w:r>
    </w:p>
    <w:tbl>
      <w:tblPr>
        <w:tblW w:w="11124" w:type="dxa"/>
        <w:tblInd w:w="-3" w:type="dxa"/>
        <w:tblLayout w:type="fixed"/>
        <w:tblCellMar>
          <w:left w:w="0" w:type="dxa"/>
          <w:right w:w="0" w:type="dxa"/>
        </w:tblCellMar>
        <w:tblLook w:val="0000" w:firstRow="0" w:lastRow="0" w:firstColumn="0" w:lastColumn="0" w:noHBand="0" w:noVBand="0"/>
      </w:tblPr>
      <w:tblGrid>
        <w:gridCol w:w="2172"/>
        <w:gridCol w:w="1406"/>
        <w:gridCol w:w="1499"/>
        <w:gridCol w:w="1434"/>
        <w:gridCol w:w="1351"/>
        <w:gridCol w:w="3262"/>
      </w:tblGrid>
      <w:tr w:rsidR="00BA2327" w:rsidRPr="00BA2327" w:rsidTr="00BA2327">
        <w:trPr>
          <w:trHeight w:val="58"/>
          <w:tblHeader/>
        </w:trPr>
        <w:tc>
          <w:tcPr>
            <w:tcW w:w="21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BA2327" w:rsidRPr="00BA2327" w:rsidRDefault="00BA2327" w:rsidP="00BA2327">
            <w:r w:rsidRPr="00BA2327">
              <w:rPr>
                <w:b/>
                <w:bCs/>
              </w:rPr>
              <w:t>Insecticide</w:t>
            </w:r>
          </w:p>
        </w:tc>
        <w:tc>
          <w:tcPr>
            <w:tcW w:w="14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BA2327" w:rsidRPr="00BA2327" w:rsidRDefault="00BA2327" w:rsidP="00BA2327">
            <w:r w:rsidRPr="00BA2327">
              <w:rPr>
                <w:b/>
                <w:bCs/>
              </w:rPr>
              <w:t>Amount of Formulation per Acre</w:t>
            </w:r>
          </w:p>
        </w:tc>
        <w:tc>
          <w:tcPr>
            <w:tcW w:w="14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BA2327" w:rsidRPr="00BA2327" w:rsidRDefault="00BA2327" w:rsidP="00BA2327">
            <w:r w:rsidRPr="00BA2327">
              <w:rPr>
                <w:b/>
                <w:bCs/>
              </w:rPr>
              <w:t>Pounds Active Ingredient per Acre</w:t>
            </w:r>
          </w:p>
        </w:tc>
        <w:tc>
          <w:tcPr>
            <w:tcW w:w="14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BA2327" w:rsidRPr="00BA2327" w:rsidRDefault="00BA2327" w:rsidP="00BA2327">
            <w:r w:rsidRPr="00BA2327">
              <w:rPr>
                <w:b/>
                <w:bCs/>
              </w:rPr>
              <w:t>Acres 1 Gallon or 1 Pound Dry Will Treat</w:t>
            </w:r>
          </w:p>
        </w:tc>
        <w:tc>
          <w:tcPr>
            <w:tcW w:w="13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BA2327" w:rsidRPr="00BA2327" w:rsidRDefault="00BA2327" w:rsidP="00BA2327">
            <w:r w:rsidRPr="00BA2327">
              <w:rPr>
                <w:b/>
                <w:bCs/>
              </w:rPr>
              <w:t>PHI (days)</w:t>
            </w:r>
          </w:p>
        </w:tc>
        <w:tc>
          <w:tcPr>
            <w:tcW w:w="32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BA2327" w:rsidRPr="00BA2327" w:rsidRDefault="00BA2327" w:rsidP="00BA2327">
            <w:r w:rsidRPr="00BA2327">
              <w:rPr>
                <w:b/>
                <w:bCs/>
              </w:rPr>
              <w:t>Comments</w:t>
            </w:r>
          </w:p>
        </w:tc>
      </w:tr>
      <w:tr w:rsidR="00BA2327" w:rsidRPr="00BA2327" w:rsidTr="00BA2327">
        <w:trPr>
          <w:trHeight w:val="58"/>
        </w:trPr>
        <w:tc>
          <w:tcPr>
            <w:tcW w:w="21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 xml:space="preserve">acephate (OP) </w:t>
            </w:r>
          </w:p>
          <w:p w:rsidR="00BA2327" w:rsidRPr="00BA2327" w:rsidRDefault="00BA2327" w:rsidP="00BA2327">
            <w:r w:rsidRPr="00BA2327">
              <w:t>Orthene 90S</w:t>
            </w:r>
          </w:p>
        </w:tc>
        <w:tc>
          <w:tcPr>
            <w:tcW w:w="140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0.83–1.1 lb</w:t>
            </w:r>
          </w:p>
        </w:tc>
        <w:tc>
          <w:tcPr>
            <w:tcW w:w="149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0.75–1.0</w:t>
            </w:r>
          </w:p>
        </w:tc>
        <w:tc>
          <w:tcPr>
            <w:tcW w:w="14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1.2–0.9</w:t>
            </w:r>
          </w:p>
        </w:tc>
        <w:tc>
          <w:tcPr>
            <w:tcW w:w="135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14</w:t>
            </w:r>
          </w:p>
        </w:tc>
        <w:tc>
          <w:tcPr>
            <w:tcW w:w="32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A2327" w:rsidRPr="00BA2327" w:rsidRDefault="00BA2327" w:rsidP="00BA2327">
            <w:r w:rsidRPr="00BA2327">
              <w:t>Do not harvest for hay or forage. Apply by air at 5–10 GPA and by ground at 10–50 GPA. Maximum AI per acre per season: 1.5 lb.</w:t>
            </w:r>
          </w:p>
        </w:tc>
      </w:tr>
      <w:tr w:rsidR="00BA2327" w:rsidRPr="00BA2327" w:rsidTr="00BA2327">
        <w:trPr>
          <w:trHeight w:val="58"/>
        </w:trPr>
        <w:tc>
          <w:tcPr>
            <w:tcW w:w="21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 xml:space="preserve">β-cyfluthrin (P) </w:t>
            </w:r>
          </w:p>
          <w:p w:rsidR="00BA2327" w:rsidRPr="00BA2327" w:rsidRDefault="00BA2327" w:rsidP="00BA2327">
            <w:r w:rsidRPr="00BA2327">
              <w:t>Baythroid XL 1EC</w:t>
            </w:r>
          </w:p>
        </w:tc>
        <w:tc>
          <w:tcPr>
            <w:tcW w:w="140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1.6–2.8 oz</w:t>
            </w:r>
          </w:p>
        </w:tc>
        <w:tc>
          <w:tcPr>
            <w:tcW w:w="149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0.0125–0.022</w:t>
            </w:r>
          </w:p>
        </w:tc>
        <w:tc>
          <w:tcPr>
            <w:tcW w:w="14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80–45.5</w:t>
            </w:r>
          </w:p>
        </w:tc>
        <w:tc>
          <w:tcPr>
            <w:tcW w:w="135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21</w:t>
            </w:r>
          </w:p>
        </w:tc>
        <w:tc>
          <w:tcPr>
            <w:tcW w:w="32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 xml:space="preserve">Extremely toxic to fish and aquatic invertebrates. Do not feed green forage within 15 days of harvest. Maximum AI per acre per season: 0.0875 lb. </w:t>
            </w:r>
          </w:p>
        </w:tc>
      </w:tr>
      <w:tr w:rsidR="00BA2327" w:rsidRPr="00BA2327" w:rsidTr="00BA2327">
        <w:trPr>
          <w:trHeight w:val="58"/>
        </w:trPr>
        <w:tc>
          <w:tcPr>
            <w:tcW w:w="21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 xml:space="preserve">bifenthrin (P) </w:t>
            </w:r>
          </w:p>
          <w:p w:rsidR="00BA2327" w:rsidRPr="00BA2327" w:rsidRDefault="00BA2327" w:rsidP="00BA2327">
            <w:r w:rsidRPr="00BA2327">
              <w:t xml:space="preserve">Brigade 2EC </w:t>
            </w:r>
          </w:p>
          <w:p w:rsidR="00BA2327" w:rsidRPr="00BA2327" w:rsidRDefault="00BA2327" w:rsidP="00BA2327">
            <w:r w:rsidRPr="00BA2327">
              <w:t>Discipline 2EC</w:t>
            </w:r>
          </w:p>
        </w:tc>
        <w:tc>
          <w:tcPr>
            <w:tcW w:w="140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2.1–6.4 oz</w:t>
            </w:r>
          </w:p>
          <w:p w:rsidR="00BA2327" w:rsidRPr="00BA2327" w:rsidRDefault="00BA2327" w:rsidP="00BA2327">
            <w:r w:rsidRPr="00BA2327">
              <w:t>2.1–6.4 oz</w:t>
            </w:r>
          </w:p>
        </w:tc>
        <w:tc>
          <w:tcPr>
            <w:tcW w:w="149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0.033–0.10</w:t>
            </w:r>
          </w:p>
          <w:p w:rsidR="00BA2327" w:rsidRPr="00BA2327" w:rsidRDefault="00BA2327" w:rsidP="00BA2327">
            <w:r w:rsidRPr="00BA2327">
              <w:t>0.033–0.10</w:t>
            </w:r>
          </w:p>
        </w:tc>
        <w:tc>
          <w:tcPr>
            <w:tcW w:w="14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61–20</w:t>
            </w:r>
          </w:p>
          <w:p w:rsidR="00BA2327" w:rsidRPr="00BA2327" w:rsidRDefault="00BA2327" w:rsidP="00BA2327">
            <w:r w:rsidRPr="00BA2327">
              <w:t>61–20</w:t>
            </w:r>
          </w:p>
        </w:tc>
        <w:tc>
          <w:tcPr>
            <w:tcW w:w="135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18</w:t>
            </w:r>
          </w:p>
          <w:p w:rsidR="00BA2327" w:rsidRPr="00BA2327" w:rsidRDefault="00BA2327" w:rsidP="00BA2327">
            <w:r w:rsidRPr="00BA2327">
              <w:t>18</w:t>
            </w:r>
          </w:p>
        </w:tc>
        <w:tc>
          <w:tcPr>
            <w:tcW w:w="32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A2327" w:rsidRPr="00BA2327" w:rsidRDefault="00BA2327" w:rsidP="00BA2327">
            <w:r w:rsidRPr="00BA2327">
              <w:t>Do not apply more than one time per 30-day interval.</w:t>
            </w:r>
          </w:p>
        </w:tc>
      </w:tr>
      <w:tr w:rsidR="00BA2327" w:rsidRPr="00BA2327" w:rsidTr="00BA2327">
        <w:trPr>
          <w:trHeight w:val="58"/>
        </w:trPr>
        <w:tc>
          <w:tcPr>
            <w:tcW w:w="21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 xml:space="preserve">bifenthrin (P), </w:t>
            </w:r>
          </w:p>
          <w:p w:rsidR="00BA2327" w:rsidRPr="00BA2327" w:rsidRDefault="00BA2327" w:rsidP="00BA2327">
            <w:r w:rsidRPr="00BA2327">
              <w:t xml:space="preserve">imidacloprid (CN) </w:t>
            </w:r>
          </w:p>
          <w:p w:rsidR="00BA2327" w:rsidRPr="00BA2327" w:rsidRDefault="00BA2327" w:rsidP="00BA2327">
            <w:r w:rsidRPr="00BA2327">
              <w:t>Brigadier</w:t>
            </w:r>
          </w:p>
        </w:tc>
        <w:tc>
          <w:tcPr>
            <w:tcW w:w="140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3.8–6.1 oz</w:t>
            </w:r>
          </w:p>
        </w:tc>
        <w:tc>
          <w:tcPr>
            <w:tcW w:w="149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w:t>
            </w:r>
          </w:p>
        </w:tc>
        <w:tc>
          <w:tcPr>
            <w:tcW w:w="14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37–21</w:t>
            </w:r>
          </w:p>
        </w:tc>
        <w:tc>
          <w:tcPr>
            <w:tcW w:w="135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21</w:t>
            </w:r>
          </w:p>
        </w:tc>
        <w:tc>
          <w:tcPr>
            <w:tcW w:w="32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tc>
      </w:tr>
      <w:tr w:rsidR="00BA2327" w:rsidRPr="00BA2327" w:rsidTr="00BA2327">
        <w:trPr>
          <w:trHeight w:val="58"/>
        </w:trPr>
        <w:tc>
          <w:tcPr>
            <w:tcW w:w="21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lastRenderedPageBreak/>
              <w:t xml:space="preserve">bifenthrin (P), </w:t>
            </w:r>
          </w:p>
          <w:p w:rsidR="00BA2327" w:rsidRPr="00BA2327" w:rsidRDefault="00BA2327" w:rsidP="00BA2327">
            <w:r w:rsidRPr="00BA2327">
              <w:t xml:space="preserve">Ζ-cypermethrin (P) </w:t>
            </w:r>
          </w:p>
          <w:p w:rsidR="00BA2327" w:rsidRPr="00BA2327" w:rsidRDefault="00BA2327" w:rsidP="00BA2327">
            <w:r w:rsidRPr="00BA2327">
              <w:t>Hero 1.24EC</w:t>
            </w:r>
          </w:p>
        </w:tc>
        <w:tc>
          <w:tcPr>
            <w:tcW w:w="140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3.8 –</w:t>
            </w:r>
            <w:r w:rsidRPr="00BA2327">
              <w:t> </w:t>
            </w:r>
            <w:r w:rsidRPr="00BA2327">
              <w:t>6.1 oz</w:t>
            </w:r>
          </w:p>
        </w:tc>
        <w:tc>
          <w:tcPr>
            <w:tcW w:w="149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w:t>
            </w:r>
          </w:p>
        </w:tc>
        <w:tc>
          <w:tcPr>
            <w:tcW w:w="14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33–21</w:t>
            </w:r>
          </w:p>
        </w:tc>
        <w:tc>
          <w:tcPr>
            <w:tcW w:w="135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21</w:t>
            </w:r>
          </w:p>
        </w:tc>
        <w:tc>
          <w:tcPr>
            <w:tcW w:w="32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tc>
      </w:tr>
      <w:tr w:rsidR="00BA2327" w:rsidRPr="00BA2327" w:rsidTr="00BA2327">
        <w:trPr>
          <w:trHeight w:val="58"/>
        </w:trPr>
        <w:tc>
          <w:tcPr>
            <w:tcW w:w="21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 xml:space="preserve">chlorantraniliprole (D) </w:t>
            </w:r>
          </w:p>
          <w:p w:rsidR="00BA2327" w:rsidRPr="00BA2327" w:rsidRDefault="00BA2327" w:rsidP="00BA2327">
            <w:r w:rsidRPr="00BA2327">
              <w:t>Prevathon 0.43SC</w:t>
            </w:r>
          </w:p>
        </w:tc>
        <w:tc>
          <w:tcPr>
            <w:tcW w:w="140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14–20 oz</w:t>
            </w:r>
          </w:p>
        </w:tc>
        <w:tc>
          <w:tcPr>
            <w:tcW w:w="149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0.047–0.067</w:t>
            </w:r>
          </w:p>
        </w:tc>
        <w:tc>
          <w:tcPr>
            <w:tcW w:w="14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9–6.4</w:t>
            </w:r>
          </w:p>
        </w:tc>
        <w:tc>
          <w:tcPr>
            <w:tcW w:w="135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1</w:t>
            </w:r>
          </w:p>
        </w:tc>
        <w:tc>
          <w:tcPr>
            <w:tcW w:w="32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Adjuvants such as methylated seed oil (MSO) may be added for improved coverage.</w:t>
            </w:r>
          </w:p>
        </w:tc>
      </w:tr>
      <w:tr w:rsidR="00BA2327" w:rsidRPr="00BA2327" w:rsidTr="00BA2327">
        <w:trPr>
          <w:trHeight w:val="58"/>
        </w:trPr>
        <w:tc>
          <w:tcPr>
            <w:tcW w:w="21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 xml:space="preserve">chlorantranilipole (D), λ-cyhalothrin (P) </w:t>
            </w:r>
          </w:p>
          <w:p w:rsidR="00BA2327" w:rsidRPr="00BA2327" w:rsidRDefault="00BA2327" w:rsidP="00BA2327">
            <w:r w:rsidRPr="00BA2327">
              <w:t>Besiege</w:t>
            </w:r>
          </w:p>
        </w:tc>
        <w:tc>
          <w:tcPr>
            <w:tcW w:w="140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7–9 oz</w:t>
            </w:r>
          </w:p>
        </w:tc>
        <w:tc>
          <w:tcPr>
            <w:tcW w:w="149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w:t>
            </w:r>
          </w:p>
        </w:tc>
        <w:tc>
          <w:tcPr>
            <w:tcW w:w="14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18–14</w:t>
            </w:r>
          </w:p>
        </w:tc>
        <w:tc>
          <w:tcPr>
            <w:tcW w:w="135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28</w:t>
            </w:r>
          </w:p>
        </w:tc>
        <w:tc>
          <w:tcPr>
            <w:tcW w:w="32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tc>
      </w:tr>
      <w:tr w:rsidR="00BA2327" w:rsidRPr="00BA2327" w:rsidTr="00BA2327">
        <w:trPr>
          <w:trHeight w:val="58"/>
        </w:trPr>
        <w:tc>
          <w:tcPr>
            <w:tcW w:w="21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 xml:space="preserve">diflubenzuron (IGR) </w:t>
            </w:r>
          </w:p>
          <w:p w:rsidR="00BA2327" w:rsidRPr="00BA2327" w:rsidRDefault="00BA2327" w:rsidP="00BA2327">
            <w:r w:rsidRPr="00BA2327">
              <w:t>Dimilin 2L</w:t>
            </w:r>
          </w:p>
        </w:tc>
        <w:tc>
          <w:tcPr>
            <w:tcW w:w="140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2–4 oz</w:t>
            </w:r>
          </w:p>
        </w:tc>
        <w:tc>
          <w:tcPr>
            <w:tcW w:w="149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0.031–0.0625</w:t>
            </w:r>
          </w:p>
        </w:tc>
        <w:tc>
          <w:tcPr>
            <w:tcW w:w="14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64–32</w:t>
            </w:r>
          </w:p>
        </w:tc>
        <w:tc>
          <w:tcPr>
            <w:tcW w:w="135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21</w:t>
            </w:r>
          </w:p>
        </w:tc>
        <w:tc>
          <w:tcPr>
            <w:tcW w:w="32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Diflubenzuron (Dimilin) should be applied when larvae are small (&lt;0.5 in) to give greater control and minimize insect damage to leaves. The lower rate of diflubenzuron may be used to prevent damage from velvetbean caterpillars when vegetative growth is completed and pod formation begins. Consult label for more details. Toxic to aquatic invertebrates. Do not make more than two applications per season.</w:t>
            </w:r>
          </w:p>
        </w:tc>
      </w:tr>
      <w:tr w:rsidR="00BA2327" w:rsidRPr="00BA2327" w:rsidTr="00BA2327">
        <w:trPr>
          <w:trHeight w:val="58"/>
        </w:trPr>
        <w:tc>
          <w:tcPr>
            <w:tcW w:w="21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 xml:space="preserve">esfenvalerate (P) </w:t>
            </w:r>
          </w:p>
          <w:p w:rsidR="00BA2327" w:rsidRPr="00BA2327" w:rsidRDefault="00BA2327" w:rsidP="00BA2327">
            <w:r w:rsidRPr="00BA2327">
              <w:t>Asana XL 0.66EC</w:t>
            </w:r>
          </w:p>
        </w:tc>
        <w:tc>
          <w:tcPr>
            <w:tcW w:w="140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2.9–5.8 oz</w:t>
            </w:r>
          </w:p>
        </w:tc>
        <w:tc>
          <w:tcPr>
            <w:tcW w:w="149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0.015–0.03</w:t>
            </w:r>
          </w:p>
        </w:tc>
        <w:tc>
          <w:tcPr>
            <w:tcW w:w="14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44–22</w:t>
            </w:r>
          </w:p>
        </w:tc>
        <w:tc>
          <w:tcPr>
            <w:tcW w:w="135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21</w:t>
            </w:r>
          </w:p>
        </w:tc>
        <w:tc>
          <w:tcPr>
            <w:tcW w:w="32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Do not feed or graze livestock on treated plants. Maximum AI per acre per season: 0.2 lb. REI: 12 hours.</w:t>
            </w:r>
          </w:p>
        </w:tc>
      </w:tr>
      <w:tr w:rsidR="00BA2327" w:rsidRPr="00BA2327" w:rsidTr="00BA2327">
        <w:trPr>
          <w:trHeight w:val="58"/>
        </w:trPr>
        <w:tc>
          <w:tcPr>
            <w:tcW w:w="21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 xml:space="preserve">γ-cyhalothrin (P) </w:t>
            </w:r>
          </w:p>
          <w:p w:rsidR="00BA2327" w:rsidRPr="00BA2327" w:rsidRDefault="00BA2327" w:rsidP="00BA2327">
            <w:r w:rsidRPr="00BA2327">
              <w:t>Declare 1.25EC</w:t>
            </w:r>
          </w:p>
        </w:tc>
        <w:tc>
          <w:tcPr>
            <w:tcW w:w="140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0.77–1.28 oz</w:t>
            </w:r>
          </w:p>
        </w:tc>
        <w:tc>
          <w:tcPr>
            <w:tcW w:w="149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0.0075–0.0125</w:t>
            </w:r>
          </w:p>
        </w:tc>
        <w:tc>
          <w:tcPr>
            <w:tcW w:w="14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166.7–100</w:t>
            </w:r>
          </w:p>
        </w:tc>
        <w:tc>
          <w:tcPr>
            <w:tcW w:w="135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21</w:t>
            </w:r>
          </w:p>
        </w:tc>
        <w:tc>
          <w:tcPr>
            <w:tcW w:w="32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Do not graze or harvest treated soybean forage, straw, or hay for livestock feed. Maximum AI per acre per season: 0.03 lb.</w:t>
            </w:r>
          </w:p>
        </w:tc>
      </w:tr>
      <w:tr w:rsidR="00BA2327" w:rsidRPr="00BA2327" w:rsidTr="00BA2327">
        <w:trPr>
          <w:trHeight w:val="58"/>
        </w:trPr>
        <w:tc>
          <w:tcPr>
            <w:tcW w:w="21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 xml:space="preserve">imidacloprid (CN), β-cyfluthrin (P) </w:t>
            </w:r>
          </w:p>
          <w:p w:rsidR="00BA2327" w:rsidRPr="00BA2327" w:rsidRDefault="00BA2327" w:rsidP="00BA2327">
            <w:r w:rsidRPr="00BA2327">
              <w:t>Leverage 360</w:t>
            </w:r>
          </w:p>
        </w:tc>
        <w:tc>
          <w:tcPr>
            <w:tcW w:w="140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2.85 oz</w:t>
            </w:r>
          </w:p>
        </w:tc>
        <w:tc>
          <w:tcPr>
            <w:tcW w:w="149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w:t>
            </w:r>
          </w:p>
        </w:tc>
        <w:tc>
          <w:tcPr>
            <w:tcW w:w="14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45</w:t>
            </w:r>
          </w:p>
        </w:tc>
        <w:tc>
          <w:tcPr>
            <w:tcW w:w="135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21</w:t>
            </w:r>
          </w:p>
        </w:tc>
        <w:tc>
          <w:tcPr>
            <w:tcW w:w="32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tc>
      </w:tr>
      <w:tr w:rsidR="00BA2327" w:rsidRPr="00BA2327" w:rsidTr="00BA2327">
        <w:trPr>
          <w:trHeight w:val="58"/>
        </w:trPr>
        <w:tc>
          <w:tcPr>
            <w:tcW w:w="21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 xml:space="preserve">λ-cyhalothrin (P) </w:t>
            </w:r>
          </w:p>
          <w:p w:rsidR="00BA2327" w:rsidRPr="00BA2327" w:rsidRDefault="00BA2327" w:rsidP="00BA2327">
            <w:r w:rsidRPr="00BA2327">
              <w:t>Karate Z 2.08CS</w:t>
            </w:r>
          </w:p>
        </w:tc>
        <w:tc>
          <w:tcPr>
            <w:tcW w:w="140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0.96 –1.6 oz</w:t>
            </w:r>
          </w:p>
        </w:tc>
        <w:tc>
          <w:tcPr>
            <w:tcW w:w="149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0.015–.025</w:t>
            </w:r>
          </w:p>
        </w:tc>
        <w:tc>
          <w:tcPr>
            <w:tcW w:w="14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138–83</w:t>
            </w:r>
          </w:p>
        </w:tc>
        <w:tc>
          <w:tcPr>
            <w:tcW w:w="135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30</w:t>
            </w:r>
          </w:p>
        </w:tc>
        <w:tc>
          <w:tcPr>
            <w:tcW w:w="32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Do not graze or harvest treated soybean forage, straw, or hay for livestock feed. Maximum AI per acre per season: 0.06 lb.</w:t>
            </w:r>
          </w:p>
        </w:tc>
      </w:tr>
      <w:tr w:rsidR="00BA2327" w:rsidRPr="00BA2327" w:rsidTr="00BA2327">
        <w:trPr>
          <w:trHeight w:val="526"/>
        </w:trPr>
        <w:tc>
          <w:tcPr>
            <w:tcW w:w="21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lastRenderedPageBreak/>
              <w:t xml:space="preserve">methomyl (C) </w:t>
            </w:r>
          </w:p>
          <w:p w:rsidR="00BA2327" w:rsidRPr="00BA2327" w:rsidRDefault="00BA2327" w:rsidP="00BA2327">
            <w:r w:rsidRPr="00BA2327">
              <w:t>Lannate 2.4LV</w:t>
            </w:r>
          </w:p>
        </w:tc>
        <w:tc>
          <w:tcPr>
            <w:tcW w:w="140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12–24 oz</w:t>
            </w:r>
          </w:p>
        </w:tc>
        <w:tc>
          <w:tcPr>
            <w:tcW w:w="149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0.225–0.45</w:t>
            </w:r>
          </w:p>
        </w:tc>
        <w:tc>
          <w:tcPr>
            <w:tcW w:w="14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10.6–5.3</w:t>
            </w:r>
          </w:p>
        </w:tc>
        <w:tc>
          <w:tcPr>
            <w:tcW w:w="135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14</w:t>
            </w:r>
          </w:p>
        </w:tc>
        <w:tc>
          <w:tcPr>
            <w:tcW w:w="32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Toxic to fish, aquatic invertebrates, bees, and wildlife. Do not graze forage within 3 days and hay within 12 days of last application. Maximum AI per acre per season: 1.35 lb.</w:t>
            </w:r>
          </w:p>
        </w:tc>
      </w:tr>
      <w:tr w:rsidR="00BA2327" w:rsidRPr="00BA2327" w:rsidTr="00BA2327">
        <w:trPr>
          <w:trHeight w:val="58"/>
        </w:trPr>
        <w:tc>
          <w:tcPr>
            <w:tcW w:w="21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 xml:space="preserve">methoxyfenozide (IGR) </w:t>
            </w:r>
          </w:p>
          <w:p w:rsidR="00BA2327" w:rsidRPr="00BA2327" w:rsidRDefault="00BA2327" w:rsidP="00BA2327">
            <w:r w:rsidRPr="00BA2327">
              <w:t>Intrepid 2F</w:t>
            </w:r>
          </w:p>
        </w:tc>
        <w:tc>
          <w:tcPr>
            <w:tcW w:w="140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4–8 oz</w:t>
            </w:r>
          </w:p>
        </w:tc>
        <w:tc>
          <w:tcPr>
            <w:tcW w:w="149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0.06–0.12</w:t>
            </w:r>
          </w:p>
        </w:tc>
        <w:tc>
          <w:tcPr>
            <w:tcW w:w="14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32–16</w:t>
            </w:r>
          </w:p>
        </w:tc>
        <w:tc>
          <w:tcPr>
            <w:tcW w:w="135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14</w:t>
            </w:r>
          </w:p>
        </w:tc>
        <w:tc>
          <w:tcPr>
            <w:tcW w:w="32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Drift and runoff may be toxic to sensitive aquatic vertebrates. Do not apply by air within 150 feet or by ground within 25 feet of surface water. Maximum AI per acre per season: 1 lb. AI  (or 4 applications per acre per season). REI: 4 hours.</w:t>
            </w:r>
          </w:p>
        </w:tc>
      </w:tr>
      <w:tr w:rsidR="00BA2327" w:rsidRPr="00BA2327" w:rsidTr="00BA2327">
        <w:trPr>
          <w:trHeight w:val="58"/>
        </w:trPr>
        <w:tc>
          <w:tcPr>
            <w:tcW w:w="21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 xml:space="preserve">methoxyfenozide (IGR), spinetoram (SPN) </w:t>
            </w:r>
          </w:p>
          <w:p w:rsidR="00BA2327" w:rsidRPr="00BA2327" w:rsidRDefault="00BA2327" w:rsidP="00BA2327">
            <w:r w:rsidRPr="00BA2327">
              <w:t>Intrepid Edge</w:t>
            </w:r>
          </w:p>
        </w:tc>
        <w:tc>
          <w:tcPr>
            <w:tcW w:w="140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4–6.4 oz</w:t>
            </w:r>
          </w:p>
        </w:tc>
        <w:tc>
          <w:tcPr>
            <w:tcW w:w="149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w:t>
            </w:r>
          </w:p>
        </w:tc>
        <w:tc>
          <w:tcPr>
            <w:tcW w:w="14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32–20</w:t>
            </w:r>
          </w:p>
        </w:tc>
        <w:tc>
          <w:tcPr>
            <w:tcW w:w="135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28</w:t>
            </w:r>
          </w:p>
        </w:tc>
        <w:tc>
          <w:tcPr>
            <w:tcW w:w="32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tc>
      </w:tr>
      <w:tr w:rsidR="00BA2327" w:rsidRPr="00BA2327" w:rsidTr="00BA2327">
        <w:trPr>
          <w:trHeight w:val="58"/>
        </w:trPr>
        <w:tc>
          <w:tcPr>
            <w:tcW w:w="21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 xml:space="preserve">permethrin (P) </w:t>
            </w:r>
          </w:p>
          <w:p w:rsidR="00BA2327" w:rsidRPr="00BA2327" w:rsidRDefault="00BA2327" w:rsidP="00BA2327">
            <w:r w:rsidRPr="00BA2327">
              <w:t xml:space="preserve">Ambush 2EC </w:t>
            </w:r>
          </w:p>
          <w:p w:rsidR="00BA2327" w:rsidRPr="00BA2327" w:rsidRDefault="00BA2327" w:rsidP="00BA2327">
            <w:r w:rsidRPr="00BA2327">
              <w:t>Pounce 3.2EC</w:t>
            </w:r>
          </w:p>
        </w:tc>
        <w:tc>
          <w:tcPr>
            <w:tcW w:w="140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6.4 oz</w:t>
            </w:r>
          </w:p>
          <w:p w:rsidR="00BA2327" w:rsidRPr="00BA2327" w:rsidRDefault="00BA2327" w:rsidP="00BA2327">
            <w:r w:rsidRPr="00BA2327">
              <w:t>4 oz</w:t>
            </w:r>
          </w:p>
        </w:tc>
        <w:tc>
          <w:tcPr>
            <w:tcW w:w="149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0.1</w:t>
            </w:r>
          </w:p>
          <w:p w:rsidR="00BA2327" w:rsidRPr="00BA2327" w:rsidRDefault="00BA2327" w:rsidP="00BA2327">
            <w:r w:rsidRPr="00BA2327">
              <w:t>0.1</w:t>
            </w:r>
          </w:p>
        </w:tc>
        <w:tc>
          <w:tcPr>
            <w:tcW w:w="14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20</w:t>
            </w:r>
          </w:p>
          <w:p w:rsidR="00BA2327" w:rsidRPr="00BA2327" w:rsidRDefault="00BA2327" w:rsidP="00BA2327">
            <w:r w:rsidRPr="00BA2327">
              <w:t>32</w:t>
            </w:r>
          </w:p>
        </w:tc>
        <w:tc>
          <w:tcPr>
            <w:tcW w:w="135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60</w:t>
            </w:r>
          </w:p>
          <w:p w:rsidR="00BA2327" w:rsidRPr="00BA2327" w:rsidRDefault="00BA2327" w:rsidP="00BA2327">
            <w:r w:rsidRPr="00BA2327">
              <w:t>60</w:t>
            </w:r>
          </w:p>
        </w:tc>
        <w:tc>
          <w:tcPr>
            <w:tcW w:w="32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Toxic to fish and aquatic organisms. Do not graze or feed soybean forage to livestock. Maximum AI per acre per season: 0.4 lb.</w:t>
            </w:r>
          </w:p>
        </w:tc>
      </w:tr>
      <w:tr w:rsidR="00BA2327" w:rsidRPr="00BA2327" w:rsidTr="00BA2327">
        <w:trPr>
          <w:trHeight w:val="58"/>
        </w:trPr>
        <w:tc>
          <w:tcPr>
            <w:tcW w:w="21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 xml:space="preserve">spinetoram (SPN) </w:t>
            </w:r>
          </w:p>
          <w:p w:rsidR="00BA2327" w:rsidRPr="00BA2327" w:rsidRDefault="00BA2327" w:rsidP="00BA2327">
            <w:r w:rsidRPr="00BA2327">
              <w:t>Radiant 1SC</w:t>
            </w:r>
          </w:p>
        </w:tc>
        <w:tc>
          <w:tcPr>
            <w:tcW w:w="140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2–4 oz</w:t>
            </w:r>
          </w:p>
        </w:tc>
        <w:tc>
          <w:tcPr>
            <w:tcW w:w="149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0.016–0.031</w:t>
            </w:r>
          </w:p>
        </w:tc>
        <w:tc>
          <w:tcPr>
            <w:tcW w:w="14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64–32</w:t>
            </w:r>
          </w:p>
        </w:tc>
        <w:tc>
          <w:tcPr>
            <w:tcW w:w="135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28</w:t>
            </w:r>
          </w:p>
        </w:tc>
        <w:tc>
          <w:tcPr>
            <w:tcW w:w="32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tc>
      </w:tr>
      <w:tr w:rsidR="00BA2327" w:rsidRPr="00BA2327" w:rsidTr="00BA2327">
        <w:trPr>
          <w:trHeight w:val="58"/>
        </w:trPr>
        <w:tc>
          <w:tcPr>
            <w:tcW w:w="21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 xml:space="preserve">spinosad (SPN) </w:t>
            </w:r>
          </w:p>
          <w:p w:rsidR="00BA2327" w:rsidRPr="00BA2327" w:rsidRDefault="00BA2327" w:rsidP="00BA2327">
            <w:r w:rsidRPr="00BA2327">
              <w:t>Blackhawk</w:t>
            </w:r>
          </w:p>
        </w:tc>
        <w:tc>
          <w:tcPr>
            <w:tcW w:w="140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1.1–2.2 oz</w:t>
            </w:r>
          </w:p>
        </w:tc>
        <w:tc>
          <w:tcPr>
            <w:tcW w:w="149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0.025–0.05</w:t>
            </w:r>
          </w:p>
        </w:tc>
        <w:tc>
          <w:tcPr>
            <w:tcW w:w="14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14.5–7.3</w:t>
            </w:r>
          </w:p>
        </w:tc>
        <w:tc>
          <w:tcPr>
            <w:tcW w:w="135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28</w:t>
            </w:r>
          </w:p>
        </w:tc>
        <w:tc>
          <w:tcPr>
            <w:tcW w:w="32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Toxic to bees and mollusks. Do not feed treated forage or hay to beef or dairy cattle. Maximum AI per acre per season: 0.186 lb.</w:t>
            </w:r>
          </w:p>
        </w:tc>
      </w:tr>
      <w:tr w:rsidR="00BA2327" w:rsidRPr="00BA2327" w:rsidTr="00BA2327">
        <w:trPr>
          <w:trHeight w:val="58"/>
        </w:trPr>
        <w:tc>
          <w:tcPr>
            <w:tcW w:w="21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 xml:space="preserve">thiamethoxam (CN),  λ-cyhalothrin (P) </w:t>
            </w:r>
          </w:p>
          <w:p w:rsidR="00BA2327" w:rsidRPr="00BA2327" w:rsidRDefault="00BA2327" w:rsidP="00BA2327">
            <w:r w:rsidRPr="00BA2327">
              <w:t>Endigo ZC</w:t>
            </w:r>
          </w:p>
        </w:tc>
        <w:tc>
          <w:tcPr>
            <w:tcW w:w="140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3.5–4.5 oz</w:t>
            </w:r>
          </w:p>
        </w:tc>
        <w:tc>
          <w:tcPr>
            <w:tcW w:w="149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w:t>
            </w:r>
          </w:p>
        </w:tc>
        <w:tc>
          <w:tcPr>
            <w:tcW w:w="14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37–28</w:t>
            </w:r>
          </w:p>
        </w:tc>
        <w:tc>
          <w:tcPr>
            <w:tcW w:w="135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30</w:t>
            </w:r>
          </w:p>
        </w:tc>
        <w:tc>
          <w:tcPr>
            <w:tcW w:w="32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tc>
      </w:tr>
      <w:tr w:rsidR="00BA2327" w:rsidRPr="00BA2327" w:rsidTr="00BA2327">
        <w:trPr>
          <w:trHeight w:val="58"/>
        </w:trPr>
        <w:tc>
          <w:tcPr>
            <w:tcW w:w="21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 xml:space="preserve">Ζ-cypermethrin (P) </w:t>
            </w:r>
          </w:p>
          <w:p w:rsidR="00BA2327" w:rsidRPr="00BA2327" w:rsidRDefault="00BA2327" w:rsidP="00BA2327">
            <w:r w:rsidRPr="00BA2327">
              <w:t>Mustang Max 0.8EC</w:t>
            </w:r>
          </w:p>
        </w:tc>
        <w:tc>
          <w:tcPr>
            <w:tcW w:w="140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2.8–4 oz</w:t>
            </w:r>
          </w:p>
        </w:tc>
        <w:tc>
          <w:tcPr>
            <w:tcW w:w="149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0.0175–0.025</w:t>
            </w:r>
          </w:p>
        </w:tc>
        <w:tc>
          <w:tcPr>
            <w:tcW w:w="14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45.7–32</w:t>
            </w:r>
          </w:p>
        </w:tc>
        <w:tc>
          <w:tcPr>
            <w:tcW w:w="135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21</w:t>
            </w:r>
          </w:p>
        </w:tc>
        <w:tc>
          <w:tcPr>
            <w:tcW w:w="32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Toxic to aquatic invertebrates. Maximum AI per acre per season: 0.125 lb.</w:t>
            </w:r>
          </w:p>
        </w:tc>
      </w:tr>
    </w:tbl>
    <w:p w:rsidR="00BA2327" w:rsidRDefault="00BA2327" w:rsidP="00BA2327">
      <w:r>
        <w:tab/>
        <w:t xml:space="preserve">Velvetbean caterpillar larvae vary from light to dull green, with white lines running the length of the body. The lines on the side of the body are usually much broader than those of the green cloverworm or </w:t>
      </w:r>
      <w:r>
        <w:lastRenderedPageBreak/>
        <w:t>looper. Velvetbean caterpillars have four pairs of abdominal prolegs and are about 1</w:t>
      </w:r>
      <w:r w:rsidR="00213CA7">
        <w:t>½</w:t>
      </w:r>
      <w:r>
        <w:t xml:space="preserve"> inch long when full grown. When disturbed, the velvetbean caterpillar becomes very active and wriggles about like the green cloverworm. Velvetbean caterpillars are voracious feeders, usually starting at the top of the plant and feeding downward causing complete defoliation if not controlled. Velvetbean caterpillars are migratory insects flying in from Central and South America each year. Velvetbean caterpillars are primarily foliage feeders but will feed on petioles, causing pods to drop to the ground after a significant loss of foliage. Velvetbean caterpillars generally are late-season pests of soybeans in Mississippi.</w:t>
      </w:r>
    </w:p>
    <w:p w:rsidR="00BA2327" w:rsidRDefault="00BA2327" w:rsidP="00BA2327">
      <w:r>
        <w:t xml:space="preserve">Threshold: IF NO DISEASED WORMS ARE PRESENT. Drop cloth: Prior to bloom, apply insecticide when eight or more worms </w:t>
      </w:r>
      <w:r w:rsidR="00213CA7">
        <w:t>½</w:t>
      </w:r>
      <w:r>
        <w:t xml:space="preserve">-inch or longer are present per row foot. If plants are blooming and filling pods, apply insecticide when four or more worms </w:t>
      </w:r>
      <w:r w:rsidR="00213CA7">
        <w:t>½</w:t>
      </w:r>
      <w:r>
        <w:t xml:space="preserve">-inch or longer are present per row foot. Sweep net: Prior to bloom, treat when 75 worms </w:t>
      </w:r>
      <w:r w:rsidR="00213CA7">
        <w:t>½</w:t>
      </w:r>
      <w:r>
        <w:t xml:space="preserve">-inch or longer per 25 sweeps are present. After bloom, treat when 38 worms </w:t>
      </w:r>
      <w:r w:rsidR="00213CA7">
        <w:t>½</w:t>
      </w:r>
      <w:r>
        <w:t xml:space="preserve">-inch or longer per 25 sweeps are present. Defoliation: Treat when 35 percent foliage loss has occurred and worms </w:t>
      </w:r>
      <w:r w:rsidR="00213CA7">
        <w:t>½</w:t>
      </w:r>
      <w:r>
        <w:t xml:space="preserve">-inch or longer are present prior to bloom or when 20 percent foliage loss has occurred and worms </w:t>
      </w:r>
      <w:r w:rsidR="00213CA7">
        <w:t>½</w:t>
      </w:r>
      <w:r>
        <w:t>-inch or longer are present after bloom. Insecticide termination: Terminate insecticide applications for velvetbean caterpillars at R6 + 7 days (R6.5).</w:t>
      </w:r>
    </w:p>
    <w:p w:rsidR="00BA2327" w:rsidRDefault="00BA2327" w:rsidP="00BA2327"/>
    <w:p w:rsidR="00BA2327" w:rsidRDefault="00BA2327" w:rsidP="00BA2327">
      <w:pPr>
        <w:pStyle w:val="Heading4"/>
      </w:pPr>
      <w:r>
        <w:t xml:space="preserve">Bollworms (Corn Earworms or “Podworms”) </w:t>
      </w:r>
      <w:r>
        <w:rPr>
          <w:spacing w:val="-3"/>
        </w:rPr>
        <w:t xml:space="preserve">and Tobacco </w:t>
      </w:r>
      <w:r>
        <w:t>Budworms</w:t>
      </w:r>
    </w:p>
    <w:tbl>
      <w:tblPr>
        <w:tblW w:w="0" w:type="auto"/>
        <w:tblInd w:w="-3" w:type="dxa"/>
        <w:tblLayout w:type="fixed"/>
        <w:tblCellMar>
          <w:left w:w="0" w:type="dxa"/>
          <w:right w:w="0" w:type="dxa"/>
        </w:tblCellMar>
        <w:tblLook w:val="0000" w:firstRow="0" w:lastRow="0" w:firstColumn="0" w:lastColumn="0" w:noHBand="0" w:noVBand="0"/>
      </w:tblPr>
      <w:tblGrid>
        <w:gridCol w:w="2047"/>
        <w:gridCol w:w="1325"/>
        <w:gridCol w:w="1413"/>
        <w:gridCol w:w="1351"/>
        <w:gridCol w:w="1274"/>
        <w:gridCol w:w="3068"/>
      </w:tblGrid>
      <w:tr w:rsidR="00BA2327" w:rsidRPr="00BA2327" w:rsidTr="00BA2327">
        <w:trPr>
          <w:trHeight w:val="60"/>
          <w:tblHeader/>
        </w:trPr>
        <w:tc>
          <w:tcPr>
            <w:tcW w:w="20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BA2327" w:rsidRPr="00BA2327" w:rsidRDefault="00BA2327" w:rsidP="00BA2327">
            <w:r w:rsidRPr="00BA2327">
              <w:rPr>
                <w:b/>
                <w:bCs/>
              </w:rPr>
              <w:t>Insecticide</w:t>
            </w:r>
          </w:p>
        </w:tc>
        <w:tc>
          <w:tcPr>
            <w:tcW w:w="13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BA2327" w:rsidRPr="00BA2327" w:rsidRDefault="00BA2327" w:rsidP="00BA2327">
            <w:r w:rsidRPr="00BA2327">
              <w:rPr>
                <w:b/>
                <w:bCs/>
              </w:rPr>
              <w:t>Amount of Formulation per Acre</w:t>
            </w:r>
          </w:p>
        </w:tc>
        <w:tc>
          <w:tcPr>
            <w:tcW w:w="14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BA2327" w:rsidRPr="00BA2327" w:rsidRDefault="00BA2327" w:rsidP="00BA2327">
            <w:r w:rsidRPr="00BA2327">
              <w:rPr>
                <w:b/>
                <w:bCs/>
              </w:rPr>
              <w:t>Pounds Active Ingredient per Acre</w:t>
            </w:r>
          </w:p>
        </w:tc>
        <w:tc>
          <w:tcPr>
            <w:tcW w:w="13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BA2327" w:rsidRPr="00BA2327" w:rsidRDefault="00BA2327" w:rsidP="00BA2327">
            <w:r w:rsidRPr="00BA2327">
              <w:rPr>
                <w:b/>
                <w:bCs/>
              </w:rPr>
              <w:t>Acres 1 Gallon or 1 Pound Dry Will Treat</w:t>
            </w:r>
          </w:p>
        </w:tc>
        <w:tc>
          <w:tcPr>
            <w:tcW w:w="12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BA2327" w:rsidRPr="00BA2327" w:rsidRDefault="00BA2327" w:rsidP="00BA2327">
            <w:r w:rsidRPr="00BA2327">
              <w:rPr>
                <w:b/>
                <w:bCs/>
              </w:rPr>
              <w:t>PHI (days)</w:t>
            </w:r>
          </w:p>
        </w:tc>
        <w:tc>
          <w:tcPr>
            <w:tcW w:w="30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BA2327" w:rsidRPr="00BA2327" w:rsidRDefault="00BA2327" w:rsidP="00BA2327">
            <w:r w:rsidRPr="00BA2327">
              <w:rPr>
                <w:b/>
                <w:bCs/>
              </w:rPr>
              <w:t>Comments</w:t>
            </w:r>
          </w:p>
        </w:tc>
      </w:tr>
      <w:tr w:rsidR="00BA2327" w:rsidRPr="00BA2327" w:rsidTr="00BA2327">
        <w:trPr>
          <w:trHeight w:val="546"/>
        </w:trPr>
        <w:tc>
          <w:tcPr>
            <w:tcW w:w="204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chlorantranilipole (D)</w:t>
            </w:r>
          </w:p>
          <w:p w:rsidR="00BA2327" w:rsidRPr="00BA2327" w:rsidRDefault="00BA2327" w:rsidP="00BA2327">
            <w:r w:rsidRPr="00BA2327">
              <w:t>Prevathon 043SC</w:t>
            </w:r>
          </w:p>
        </w:tc>
        <w:tc>
          <w:tcPr>
            <w:tcW w:w="13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14–20 oz</w:t>
            </w:r>
          </w:p>
        </w:tc>
        <w:tc>
          <w:tcPr>
            <w:tcW w:w="14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0.047–0.067</w:t>
            </w:r>
          </w:p>
        </w:tc>
        <w:tc>
          <w:tcPr>
            <w:tcW w:w="135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9–6.4</w:t>
            </w:r>
          </w:p>
        </w:tc>
        <w:tc>
          <w:tcPr>
            <w:tcW w:w="127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1</w:t>
            </w:r>
          </w:p>
        </w:tc>
        <w:tc>
          <w:tcPr>
            <w:tcW w:w="306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A2327" w:rsidRPr="00BA2327" w:rsidRDefault="00BA2327" w:rsidP="00BA2327">
            <w:r w:rsidRPr="00BA2327">
              <w:t>Adjuvants such as methylated seed oil (MSO) may be added for improved coverage.</w:t>
            </w:r>
          </w:p>
        </w:tc>
      </w:tr>
      <w:tr w:rsidR="00BA2327" w:rsidRPr="00BA2327" w:rsidTr="00BA2327">
        <w:trPr>
          <w:trHeight w:val="60"/>
        </w:trPr>
        <w:tc>
          <w:tcPr>
            <w:tcW w:w="204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chlorantranilipole (D), λ-cyhalothrin (P)</w:t>
            </w:r>
          </w:p>
          <w:p w:rsidR="00BA2327" w:rsidRPr="00BA2327" w:rsidRDefault="00BA2327" w:rsidP="00BA2327">
            <w:r w:rsidRPr="00BA2327">
              <w:t>Besiege</w:t>
            </w:r>
          </w:p>
        </w:tc>
        <w:tc>
          <w:tcPr>
            <w:tcW w:w="13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7–9 oz</w:t>
            </w:r>
          </w:p>
        </w:tc>
        <w:tc>
          <w:tcPr>
            <w:tcW w:w="14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w:t>
            </w:r>
          </w:p>
        </w:tc>
        <w:tc>
          <w:tcPr>
            <w:tcW w:w="135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18–14</w:t>
            </w:r>
          </w:p>
        </w:tc>
        <w:tc>
          <w:tcPr>
            <w:tcW w:w="127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30</w:t>
            </w:r>
          </w:p>
        </w:tc>
        <w:tc>
          <w:tcPr>
            <w:tcW w:w="306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tc>
      </w:tr>
      <w:tr w:rsidR="00BA2327" w:rsidRPr="00BA2327" w:rsidTr="00BA2327">
        <w:trPr>
          <w:trHeight w:val="60"/>
        </w:trPr>
        <w:tc>
          <w:tcPr>
            <w:tcW w:w="204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indoxacarb (OX)</w:t>
            </w:r>
          </w:p>
          <w:p w:rsidR="00BA2327" w:rsidRPr="00BA2327" w:rsidRDefault="00BA2327" w:rsidP="00BA2327">
            <w:r w:rsidRPr="00BA2327">
              <w:t>Steward 1.25EC</w:t>
            </w:r>
          </w:p>
        </w:tc>
        <w:tc>
          <w:tcPr>
            <w:tcW w:w="13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5.6 –11.3 oz</w:t>
            </w:r>
          </w:p>
        </w:tc>
        <w:tc>
          <w:tcPr>
            <w:tcW w:w="14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0.055–0.11</w:t>
            </w:r>
          </w:p>
        </w:tc>
        <w:tc>
          <w:tcPr>
            <w:tcW w:w="135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22.8–11.5</w:t>
            </w:r>
          </w:p>
        </w:tc>
        <w:tc>
          <w:tcPr>
            <w:tcW w:w="127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21</w:t>
            </w:r>
          </w:p>
        </w:tc>
        <w:tc>
          <w:tcPr>
            <w:tcW w:w="306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Toxic to fish, birds, and aquatic invertebrates. Do not feed or graze livestock on treated fields. Maximum AI per acre per season: 0.44 lb.</w:t>
            </w:r>
          </w:p>
        </w:tc>
      </w:tr>
      <w:tr w:rsidR="00BA2327" w:rsidRPr="00BA2327" w:rsidTr="00BA2327">
        <w:trPr>
          <w:trHeight w:val="60"/>
        </w:trPr>
        <w:tc>
          <w:tcPr>
            <w:tcW w:w="204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methomyl (C)</w:t>
            </w:r>
          </w:p>
          <w:p w:rsidR="00BA2327" w:rsidRPr="00BA2327" w:rsidRDefault="00BA2327" w:rsidP="00BA2327">
            <w:r w:rsidRPr="00BA2327">
              <w:t>Lannate 2.4LV</w:t>
            </w:r>
          </w:p>
        </w:tc>
        <w:tc>
          <w:tcPr>
            <w:tcW w:w="13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12–24 oz</w:t>
            </w:r>
          </w:p>
        </w:tc>
        <w:tc>
          <w:tcPr>
            <w:tcW w:w="14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0.225–0.45</w:t>
            </w:r>
          </w:p>
        </w:tc>
        <w:tc>
          <w:tcPr>
            <w:tcW w:w="135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10.6–5.3</w:t>
            </w:r>
          </w:p>
        </w:tc>
        <w:tc>
          <w:tcPr>
            <w:tcW w:w="127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14</w:t>
            </w:r>
          </w:p>
        </w:tc>
        <w:tc>
          <w:tcPr>
            <w:tcW w:w="306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Toxic to fish, aquatic invertebrates, bees and wildlife. Do not graze forage within 3 days and hay within 12 days of last application. Maximum AI per acre per season: 1.35 lb. Use .45 lb. AI of methomyl for high populations of corn earworms.</w:t>
            </w:r>
          </w:p>
        </w:tc>
      </w:tr>
      <w:tr w:rsidR="00BA2327" w:rsidRPr="00BA2327" w:rsidTr="00BA2327">
        <w:trPr>
          <w:trHeight w:val="60"/>
        </w:trPr>
        <w:tc>
          <w:tcPr>
            <w:tcW w:w="204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lastRenderedPageBreak/>
              <w:t>methoxyfenozide (IGR), spinetoram (SPN)</w:t>
            </w:r>
          </w:p>
          <w:p w:rsidR="00BA2327" w:rsidRPr="00BA2327" w:rsidRDefault="00BA2327" w:rsidP="00BA2327">
            <w:r w:rsidRPr="00BA2327">
              <w:t>Intrepid Edge</w:t>
            </w:r>
          </w:p>
        </w:tc>
        <w:tc>
          <w:tcPr>
            <w:tcW w:w="13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4–6.4 oz</w:t>
            </w:r>
          </w:p>
        </w:tc>
        <w:tc>
          <w:tcPr>
            <w:tcW w:w="14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w:t>
            </w:r>
          </w:p>
        </w:tc>
        <w:tc>
          <w:tcPr>
            <w:tcW w:w="135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32–20</w:t>
            </w:r>
          </w:p>
        </w:tc>
        <w:tc>
          <w:tcPr>
            <w:tcW w:w="127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28</w:t>
            </w:r>
          </w:p>
        </w:tc>
        <w:tc>
          <w:tcPr>
            <w:tcW w:w="306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tc>
      </w:tr>
      <w:tr w:rsidR="00BA2327" w:rsidRPr="00BA2327" w:rsidTr="00BA2327">
        <w:trPr>
          <w:trHeight w:val="60"/>
        </w:trPr>
        <w:tc>
          <w:tcPr>
            <w:tcW w:w="204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HaNPV</w:t>
            </w:r>
          </w:p>
          <w:p w:rsidR="00BA2327" w:rsidRPr="00BA2327" w:rsidRDefault="00BA2327" w:rsidP="00BA2327">
            <w:r w:rsidRPr="00BA2327">
              <w:t>Heligen</w:t>
            </w:r>
          </w:p>
        </w:tc>
        <w:tc>
          <w:tcPr>
            <w:tcW w:w="13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1.0–1.6 oz</w:t>
            </w:r>
          </w:p>
        </w:tc>
        <w:tc>
          <w:tcPr>
            <w:tcW w:w="14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w:t>
            </w:r>
          </w:p>
        </w:tc>
        <w:tc>
          <w:tcPr>
            <w:tcW w:w="135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128–80</w:t>
            </w:r>
          </w:p>
        </w:tc>
        <w:tc>
          <w:tcPr>
            <w:tcW w:w="127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0</w:t>
            </w:r>
          </w:p>
        </w:tc>
        <w:tc>
          <w:tcPr>
            <w:tcW w:w="306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1.0 oz for small larvae (≤0.3 inch) with ≤10/25 sweeps. 1.6 oz for medium larvae (≤0.5 inch) with ≤10/25 sweeps. Do not apply to larvae &gt;0.5 inch. Larvae stop feeding within 1–3 days and die within 3–9 days depending upon temperature. Larvae that die from HaNPV will release huge amounts of virus to cause secondary infection.</w:t>
            </w:r>
          </w:p>
        </w:tc>
      </w:tr>
      <w:tr w:rsidR="00BA2327" w:rsidRPr="00BA2327" w:rsidTr="00BA2327">
        <w:trPr>
          <w:trHeight w:val="60"/>
        </w:trPr>
        <w:tc>
          <w:tcPr>
            <w:tcW w:w="204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spinetoram (SPN)</w:t>
            </w:r>
          </w:p>
          <w:p w:rsidR="00BA2327" w:rsidRPr="00BA2327" w:rsidRDefault="00BA2327" w:rsidP="00BA2327">
            <w:r w:rsidRPr="00BA2327">
              <w:t>Radiant 1SC</w:t>
            </w:r>
          </w:p>
        </w:tc>
        <w:tc>
          <w:tcPr>
            <w:tcW w:w="13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2–4 oz</w:t>
            </w:r>
          </w:p>
        </w:tc>
        <w:tc>
          <w:tcPr>
            <w:tcW w:w="14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0.016–0.031</w:t>
            </w:r>
          </w:p>
        </w:tc>
        <w:tc>
          <w:tcPr>
            <w:tcW w:w="135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64–32</w:t>
            </w:r>
          </w:p>
        </w:tc>
        <w:tc>
          <w:tcPr>
            <w:tcW w:w="127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28</w:t>
            </w:r>
          </w:p>
        </w:tc>
        <w:tc>
          <w:tcPr>
            <w:tcW w:w="306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tc>
      </w:tr>
      <w:tr w:rsidR="00BA2327" w:rsidRPr="00BA2327" w:rsidTr="00BA2327">
        <w:trPr>
          <w:trHeight w:val="60"/>
        </w:trPr>
        <w:tc>
          <w:tcPr>
            <w:tcW w:w="204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spinosad (SPN)</w:t>
            </w:r>
          </w:p>
          <w:p w:rsidR="00BA2327" w:rsidRPr="00BA2327" w:rsidRDefault="00BA2327" w:rsidP="00BA2327">
            <w:r w:rsidRPr="00BA2327">
              <w:t>Blackhawk</w:t>
            </w:r>
          </w:p>
        </w:tc>
        <w:tc>
          <w:tcPr>
            <w:tcW w:w="13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1.7–2.2 oz</w:t>
            </w:r>
          </w:p>
        </w:tc>
        <w:tc>
          <w:tcPr>
            <w:tcW w:w="14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0.038–0.05</w:t>
            </w:r>
          </w:p>
        </w:tc>
        <w:tc>
          <w:tcPr>
            <w:tcW w:w="135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9.4–7.3</w:t>
            </w:r>
          </w:p>
        </w:tc>
        <w:tc>
          <w:tcPr>
            <w:tcW w:w="127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 w:rsidR="00BA2327" w:rsidRPr="00BA2327" w:rsidRDefault="00BA2327" w:rsidP="00BA2327">
            <w:r w:rsidRPr="00BA2327">
              <w:t>28</w:t>
            </w:r>
          </w:p>
        </w:tc>
        <w:tc>
          <w:tcPr>
            <w:tcW w:w="306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BA2327" w:rsidP="00BA2327">
            <w:r w:rsidRPr="00BA2327">
              <w:t>Toxic to bees and mollusks. Do not feed treated forage or hay to beef or dairy cattle. Maximum AI per acre per season: 0.186 lb.</w:t>
            </w:r>
          </w:p>
        </w:tc>
      </w:tr>
    </w:tbl>
    <w:p w:rsidR="00BA2327" w:rsidRDefault="00BA2327" w:rsidP="00BA2327">
      <w:r>
        <w:t>The bollworm or corn earworm, found on cotton and corn, is commonly referred to as the “podworm” in soybeans. It varies in color from light green to pink, dark brown, or rust, with pale lines running the length of the body. It has four pairs of abdominal prolegs and is about 1</w:t>
      </w:r>
      <w:r w:rsidR="000F3234">
        <w:t xml:space="preserve">¼ </w:t>
      </w:r>
      <w:r>
        <w:t>inch long when fully grown. The worm usually curls up when knocked to the ground. Infestations occur most often during the reproductive stages of the soybean plant. In high numbers, this insect can cause significant yield loss.</w:t>
      </w:r>
    </w:p>
    <w:p w:rsidR="00BA2327" w:rsidRDefault="00BA2327" w:rsidP="00BA2327">
      <w:r>
        <w:t xml:space="preserve">Threshold: Before bloom, treat on 35 percent defoliation level. If you use a drop cloth to detect bollworms, threshold is 1–1.5 worms per foot of row after bloom. With a sweep net, threshold is nine worms per 25 sweeps after bloom. For dynamic thresholds that account for price received and control costs, use Table 1 or 2 </w:t>
      </w:r>
      <w:r w:rsidR="000F3234">
        <w:t>below</w:t>
      </w:r>
      <w:r>
        <w:t>.</w:t>
      </w:r>
    </w:p>
    <w:p w:rsidR="00BA2327" w:rsidRDefault="00BA2327" w:rsidP="00BA2327">
      <w:r>
        <w:t>*Bollworms or podworms are difficult to sample with the sweep net. Sweep deeper into the canopy, using extra force; supplement with visual check for pod or bloom feeding.</w:t>
      </w:r>
    </w:p>
    <w:p w:rsidR="00BA2327" w:rsidRDefault="00BA2327" w:rsidP="00BA2327"/>
    <w:p w:rsidR="00BA2327" w:rsidRDefault="00BA2327" w:rsidP="00BA2327">
      <w:pPr>
        <w:pStyle w:val="Heading5"/>
      </w:pPr>
      <w:r>
        <w:t>Table 1. Economic thresholds for corn earworm larvae based on sweep net sampling.</w:t>
      </w:r>
    </w:p>
    <w:p w:rsidR="00980753" w:rsidRPr="00980753" w:rsidRDefault="00980753" w:rsidP="00980753">
      <w:r w:rsidRPr="00BA2327">
        <w:rPr>
          <w:b/>
        </w:rPr>
        <w:t>Control Costs ($/acre)</w:t>
      </w:r>
      <w:r w:rsidRPr="00BA2327">
        <w:rPr>
          <w:b/>
          <w:vertAlign w:val="superscript"/>
        </w:rPr>
        <w:t>1</w:t>
      </w:r>
    </w:p>
    <w:tbl>
      <w:tblPr>
        <w:tblW w:w="0" w:type="auto"/>
        <w:tblInd w:w="-3" w:type="dxa"/>
        <w:tblLayout w:type="fixed"/>
        <w:tblCellMar>
          <w:left w:w="0" w:type="dxa"/>
          <w:right w:w="0" w:type="dxa"/>
        </w:tblCellMar>
        <w:tblLook w:val="0000" w:firstRow="0" w:lastRow="0" w:firstColumn="0" w:lastColumn="0" w:noHBand="0" w:noVBand="0"/>
      </w:tblPr>
      <w:tblGrid>
        <w:gridCol w:w="2025"/>
        <w:gridCol w:w="1656"/>
        <w:gridCol w:w="1658"/>
        <w:gridCol w:w="1656"/>
        <w:gridCol w:w="1656"/>
        <w:gridCol w:w="1660"/>
      </w:tblGrid>
      <w:tr w:rsidR="00BA2327" w:rsidRPr="00BA2327" w:rsidTr="00BA2327">
        <w:trPr>
          <w:trHeight w:val="82"/>
          <w:tblHeader/>
        </w:trPr>
        <w:tc>
          <w:tcPr>
            <w:tcW w:w="20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pPr>
              <w:rPr>
                <w:b/>
              </w:rPr>
            </w:pPr>
            <w:r w:rsidRPr="00BA2327">
              <w:rPr>
                <w:b/>
              </w:rPr>
              <w:t>Crop value ($/bu)</w:t>
            </w:r>
          </w:p>
        </w:tc>
        <w:tc>
          <w:tcPr>
            <w:tcW w:w="16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213CA7" w:rsidP="00BA2327">
            <w:pPr>
              <w:rPr>
                <w:b/>
              </w:rPr>
            </w:pPr>
            <w:r w:rsidRPr="00BA2327">
              <w:rPr>
                <w:b/>
              </w:rPr>
              <w:t>Larvae/25 sweeps</w:t>
            </w:r>
            <w:r>
              <w:rPr>
                <w:b/>
              </w:rPr>
              <w:t>:</w:t>
            </w:r>
            <w:r w:rsidRPr="00BA2327">
              <w:rPr>
                <w:b/>
              </w:rPr>
              <w:t xml:space="preserve"> </w:t>
            </w:r>
            <w:r w:rsidR="00BA2327" w:rsidRPr="00BA2327">
              <w:rPr>
                <w:b/>
              </w:rPr>
              <w:t>10</w:t>
            </w:r>
          </w:p>
        </w:tc>
        <w:tc>
          <w:tcPr>
            <w:tcW w:w="16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213CA7" w:rsidP="00BA2327">
            <w:pPr>
              <w:rPr>
                <w:b/>
              </w:rPr>
            </w:pPr>
            <w:r w:rsidRPr="00BA2327">
              <w:rPr>
                <w:b/>
              </w:rPr>
              <w:t>Larvae/25 sweeps</w:t>
            </w:r>
            <w:r>
              <w:rPr>
                <w:b/>
              </w:rPr>
              <w:t>:</w:t>
            </w:r>
            <w:r w:rsidRPr="00BA2327">
              <w:rPr>
                <w:b/>
              </w:rPr>
              <w:t xml:space="preserve"> </w:t>
            </w:r>
            <w:r w:rsidR="00BA2327" w:rsidRPr="00BA2327">
              <w:rPr>
                <w:b/>
              </w:rPr>
              <w:t>15</w:t>
            </w:r>
          </w:p>
        </w:tc>
        <w:tc>
          <w:tcPr>
            <w:tcW w:w="16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213CA7" w:rsidP="00BA2327">
            <w:pPr>
              <w:rPr>
                <w:b/>
              </w:rPr>
            </w:pPr>
            <w:r w:rsidRPr="00BA2327">
              <w:rPr>
                <w:b/>
              </w:rPr>
              <w:t>Larvae/25 sweeps</w:t>
            </w:r>
            <w:r>
              <w:rPr>
                <w:b/>
              </w:rPr>
              <w:t>:</w:t>
            </w:r>
            <w:r w:rsidRPr="00BA2327">
              <w:rPr>
                <w:b/>
              </w:rPr>
              <w:t xml:space="preserve"> </w:t>
            </w:r>
            <w:r w:rsidR="00BA2327" w:rsidRPr="00BA2327">
              <w:rPr>
                <w:b/>
              </w:rPr>
              <w:t>20</w:t>
            </w:r>
          </w:p>
        </w:tc>
        <w:tc>
          <w:tcPr>
            <w:tcW w:w="16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213CA7" w:rsidP="00BA2327">
            <w:pPr>
              <w:rPr>
                <w:b/>
              </w:rPr>
            </w:pPr>
            <w:r w:rsidRPr="00BA2327">
              <w:rPr>
                <w:b/>
              </w:rPr>
              <w:t>Larvae/25 sweeps</w:t>
            </w:r>
            <w:r>
              <w:rPr>
                <w:b/>
              </w:rPr>
              <w:t>:</w:t>
            </w:r>
            <w:r w:rsidRPr="00BA2327">
              <w:rPr>
                <w:b/>
              </w:rPr>
              <w:t xml:space="preserve"> </w:t>
            </w:r>
            <w:r w:rsidR="00BA2327" w:rsidRPr="00BA2327">
              <w:rPr>
                <w:b/>
              </w:rPr>
              <w:t>25</w:t>
            </w:r>
          </w:p>
        </w:tc>
        <w:tc>
          <w:tcPr>
            <w:tcW w:w="16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BA2327" w:rsidRPr="00BA2327" w:rsidRDefault="00213CA7" w:rsidP="00BA2327">
            <w:pPr>
              <w:rPr>
                <w:b/>
              </w:rPr>
            </w:pPr>
            <w:r w:rsidRPr="00BA2327">
              <w:rPr>
                <w:b/>
              </w:rPr>
              <w:t>Larvae/25 sweeps</w:t>
            </w:r>
            <w:r>
              <w:rPr>
                <w:b/>
              </w:rPr>
              <w:t>:</w:t>
            </w:r>
            <w:r w:rsidRPr="00BA2327">
              <w:rPr>
                <w:b/>
              </w:rPr>
              <w:t xml:space="preserve"> </w:t>
            </w:r>
            <w:r w:rsidR="00BA2327" w:rsidRPr="00BA2327">
              <w:rPr>
                <w:b/>
              </w:rPr>
              <w:t>30</w:t>
            </w:r>
          </w:p>
        </w:tc>
      </w:tr>
      <w:tr w:rsidR="00BA2327" w:rsidRPr="00BA2327" w:rsidTr="00BA2327">
        <w:trPr>
          <w:trHeight w:val="82"/>
        </w:trPr>
        <w:tc>
          <w:tcPr>
            <w:tcW w:w="20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6</w:t>
            </w:r>
          </w:p>
        </w:tc>
        <w:tc>
          <w:tcPr>
            <w:tcW w:w="16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980753">
            <w:pPr>
              <w:tabs>
                <w:tab w:val="left" w:pos="757"/>
              </w:tabs>
            </w:pPr>
            <w:r w:rsidRPr="00BA2327">
              <w:t>7.4</w:t>
            </w:r>
            <w:r w:rsidR="00980753">
              <w:tab/>
            </w:r>
          </w:p>
        </w:tc>
        <w:tc>
          <w:tcPr>
            <w:tcW w:w="16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11.0</w:t>
            </w:r>
          </w:p>
        </w:tc>
        <w:tc>
          <w:tcPr>
            <w:tcW w:w="16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14.7</w:t>
            </w:r>
          </w:p>
        </w:tc>
        <w:tc>
          <w:tcPr>
            <w:tcW w:w="16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18.4</w:t>
            </w:r>
          </w:p>
        </w:tc>
        <w:tc>
          <w:tcPr>
            <w:tcW w:w="16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22.1</w:t>
            </w:r>
          </w:p>
        </w:tc>
      </w:tr>
      <w:tr w:rsidR="00BA2327" w:rsidRPr="00BA2327" w:rsidTr="00BA2327">
        <w:trPr>
          <w:trHeight w:val="82"/>
        </w:trPr>
        <w:tc>
          <w:tcPr>
            <w:tcW w:w="20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lastRenderedPageBreak/>
              <w:t>7</w:t>
            </w:r>
          </w:p>
        </w:tc>
        <w:tc>
          <w:tcPr>
            <w:tcW w:w="16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6.3</w:t>
            </w:r>
          </w:p>
        </w:tc>
        <w:tc>
          <w:tcPr>
            <w:tcW w:w="16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9.5</w:t>
            </w:r>
          </w:p>
        </w:tc>
        <w:tc>
          <w:tcPr>
            <w:tcW w:w="16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12.6</w:t>
            </w:r>
          </w:p>
        </w:tc>
        <w:tc>
          <w:tcPr>
            <w:tcW w:w="16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15.8</w:t>
            </w:r>
          </w:p>
        </w:tc>
        <w:tc>
          <w:tcPr>
            <w:tcW w:w="16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18.9</w:t>
            </w:r>
          </w:p>
        </w:tc>
      </w:tr>
      <w:tr w:rsidR="00BA2327" w:rsidRPr="00BA2327" w:rsidTr="00BA2327">
        <w:trPr>
          <w:trHeight w:val="82"/>
        </w:trPr>
        <w:tc>
          <w:tcPr>
            <w:tcW w:w="20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8</w:t>
            </w:r>
          </w:p>
        </w:tc>
        <w:tc>
          <w:tcPr>
            <w:tcW w:w="16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5.5</w:t>
            </w:r>
          </w:p>
        </w:tc>
        <w:tc>
          <w:tcPr>
            <w:tcW w:w="16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8.3</w:t>
            </w:r>
          </w:p>
        </w:tc>
        <w:tc>
          <w:tcPr>
            <w:tcW w:w="16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11.0</w:t>
            </w:r>
          </w:p>
        </w:tc>
        <w:tc>
          <w:tcPr>
            <w:tcW w:w="16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13.8</w:t>
            </w:r>
          </w:p>
        </w:tc>
        <w:tc>
          <w:tcPr>
            <w:tcW w:w="16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16.5</w:t>
            </w:r>
          </w:p>
        </w:tc>
      </w:tr>
      <w:tr w:rsidR="00BA2327" w:rsidRPr="00BA2327" w:rsidTr="00BA2327">
        <w:trPr>
          <w:trHeight w:val="82"/>
        </w:trPr>
        <w:tc>
          <w:tcPr>
            <w:tcW w:w="20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9</w:t>
            </w:r>
          </w:p>
        </w:tc>
        <w:tc>
          <w:tcPr>
            <w:tcW w:w="16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4.9</w:t>
            </w:r>
          </w:p>
        </w:tc>
        <w:tc>
          <w:tcPr>
            <w:tcW w:w="16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7.4</w:t>
            </w:r>
          </w:p>
        </w:tc>
        <w:tc>
          <w:tcPr>
            <w:tcW w:w="16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9.8</w:t>
            </w:r>
          </w:p>
        </w:tc>
        <w:tc>
          <w:tcPr>
            <w:tcW w:w="16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12.3</w:t>
            </w:r>
          </w:p>
        </w:tc>
        <w:tc>
          <w:tcPr>
            <w:tcW w:w="16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14.7</w:t>
            </w:r>
          </w:p>
        </w:tc>
      </w:tr>
      <w:tr w:rsidR="00BA2327" w:rsidRPr="00BA2327" w:rsidTr="00BA2327">
        <w:trPr>
          <w:trHeight w:val="82"/>
        </w:trPr>
        <w:tc>
          <w:tcPr>
            <w:tcW w:w="20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10</w:t>
            </w:r>
          </w:p>
        </w:tc>
        <w:tc>
          <w:tcPr>
            <w:tcW w:w="16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4.4</w:t>
            </w:r>
          </w:p>
        </w:tc>
        <w:tc>
          <w:tcPr>
            <w:tcW w:w="16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6.6</w:t>
            </w:r>
          </w:p>
        </w:tc>
        <w:tc>
          <w:tcPr>
            <w:tcW w:w="16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8.8</w:t>
            </w:r>
          </w:p>
        </w:tc>
        <w:tc>
          <w:tcPr>
            <w:tcW w:w="16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11.0</w:t>
            </w:r>
          </w:p>
        </w:tc>
        <w:tc>
          <w:tcPr>
            <w:tcW w:w="16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13.2</w:t>
            </w:r>
          </w:p>
        </w:tc>
      </w:tr>
      <w:tr w:rsidR="00BA2327" w:rsidRPr="00BA2327" w:rsidTr="00BA2327">
        <w:trPr>
          <w:trHeight w:val="82"/>
        </w:trPr>
        <w:tc>
          <w:tcPr>
            <w:tcW w:w="20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12</w:t>
            </w:r>
          </w:p>
        </w:tc>
        <w:tc>
          <w:tcPr>
            <w:tcW w:w="16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3.7</w:t>
            </w:r>
          </w:p>
        </w:tc>
        <w:tc>
          <w:tcPr>
            <w:tcW w:w="16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5.5</w:t>
            </w:r>
          </w:p>
        </w:tc>
        <w:tc>
          <w:tcPr>
            <w:tcW w:w="16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7.4</w:t>
            </w:r>
          </w:p>
        </w:tc>
        <w:tc>
          <w:tcPr>
            <w:tcW w:w="16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9.2</w:t>
            </w:r>
          </w:p>
        </w:tc>
        <w:tc>
          <w:tcPr>
            <w:tcW w:w="16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11.0</w:t>
            </w:r>
          </w:p>
        </w:tc>
      </w:tr>
      <w:tr w:rsidR="00BA2327" w:rsidRPr="00BA2327" w:rsidTr="00BA2327">
        <w:trPr>
          <w:trHeight w:val="82"/>
        </w:trPr>
        <w:tc>
          <w:tcPr>
            <w:tcW w:w="20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13</w:t>
            </w:r>
          </w:p>
        </w:tc>
        <w:tc>
          <w:tcPr>
            <w:tcW w:w="16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3.4</w:t>
            </w:r>
          </w:p>
        </w:tc>
        <w:tc>
          <w:tcPr>
            <w:tcW w:w="16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5.1</w:t>
            </w:r>
          </w:p>
        </w:tc>
        <w:tc>
          <w:tcPr>
            <w:tcW w:w="16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6.8</w:t>
            </w:r>
          </w:p>
        </w:tc>
        <w:tc>
          <w:tcPr>
            <w:tcW w:w="16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8.5</w:t>
            </w:r>
          </w:p>
        </w:tc>
        <w:tc>
          <w:tcPr>
            <w:tcW w:w="16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A2327" w:rsidRPr="00BA2327" w:rsidRDefault="00BA2327" w:rsidP="00BA2327">
            <w:r w:rsidRPr="00BA2327">
              <w:t>10.2</w:t>
            </w:r>
          </w:p>
        </w:tc>
      </w:tr>
    </w:tbl>
    <w:p w:rsidR="00BA2327" w:rsidRDefault="00BA2327" w:rsidP="00BA2327">
      <w:r>
        <w:t>Based on early-planted Maturity Group IV soybean varieties with &gt;50 bu/acre yield potential.</w:t>
      </w:r>
    </w:p>
    <w:p w:rsidR="00BA2327" w:rsidRDefault="00BA2327" w:rsidP="00BA2327">
      <w:r w:rsidRPr="00BA2327">
        <w:rPr>
          <w:vertAlign w:val="superscript"/>
        </w:rPr>
        <w:t>1</w:t>
      </w:r>
      <w:r>
        <w:t>Including application costs.</w:t>
      </w:r>
    </w:p>
    <w:p w:rsidR="00BA2327" w:rsidRDefault="00BA2327" w:rsidP="00BA2327"/>
    <w:p w:rsidR="00BA2327" w:rsidRDefault="00BA2327" w:rsidP="00D3721F">
      <w:pPr>
        <w:pStyle w:val="Heading6"/>
      </w:pPr>
      <w:r>
        <w:t>Table 2. Economic thresholds for corn e</w:t>
      </w:r>
      <w:r w:rsidR="00D3721F">
        <w:t>arworm larvae based on drop cloth sampling.</w:t>
      </w:r>
    </w:p>
    <w:p w:rsidR="00F56F07" w:rsidRPr="00F56F07" w:rsidRDefault="00F56F07" w:rsidP="00F56F07">
      <w:r w:rsidRPr="00D3721F">
        <w:rPr>
          <w:b/>
        </w:rPr>
        <w:t>Control Costs ($/acre)</w:t>
      </w:r>
      <w:r w:rsidRPr="00D3721F">
        <w:rPr>
          <w:b/>
          <w:vertAlign w:val="superscript"/>
        </w:rPr>
        <w:t>1</w:t>
      </w:r>
    </w:p>
    <w:tbl>
      <w:tblPr>
        <w:tblW w:w="0" w:type="auto"/>
        <w:tblInd w:w="-3" w:type="dxa"/>
        <w:tblLayout w:type="fixed"/>
        <w:tblCellMar>
          <w:left w:w="0" w:type="dxa"/>
          <w:right w:w="0" w:type="dxa"/>
        </w:tblCellMar>
        <w:tblLook w:val="0000" w:firstRow="0" w:lastRow="0" w:firstColumn="0" w:lastColumn="0" w:noHBand="0" w:noVBand="0"/>
      </w:tblPr>
      <w:tblGrid>
        <w:gridCol w:w="2025"/>
        <w:gridCol w:w="1656"/>
        <w:gridCol w:w="1658"/>
        <w:gridCol w:w="1656"/>
        <w:gridCol w:w="1656"/>
        <w:gridCol w:w="1660"/>
      </w:tblGrid>
      <w:tr w:rsidR="00D3721F" w:rsidRPr="00D3721F" w:rsidTr="00213CA7">
        <w:trPr>
          <w:trHeight w:val="56"/>
          <w:tblHeader/>
        </w:trPr>
        <w:tc>
          <w:tcPr>
            <w:tcW w:w="20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Pr>
              <w:rPr>
                <w:b/>
              </w:rPr>
            </w:pPr>
            <w:r w:rsidRPr="00D3721F">
              <w:rPr>
                <w:b/>
              </w:rPr>
              <w:t>Crop value ($/bu)</w:t>
            </w:r>
          </w:p>
        </w:tc>
        <w:tc>
          <w:tcPr>
            <w:tcW w:w="16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213CA7" w:rsidP="00D3721F">
            <w:pPr>
              <w:rPr>
                <w:b/>
              </w:rPr>
            </w:pPr>
            <w:r w:rsidRPr="00BA2327">
              <w:rPr>
                <w:b/>
              </w:rPr>
              <w:t>Larvae/</w:t>
            </w:r>
            <w:r>
              <w:rPr>
                <w:b/>
              </w:rPr>
              <w:t>row foot:</w:t>
            </w:r>
            <w:r w:rsidRPr="00BA2327">
              <w:rPr>
                <w:b/>
              </w:rPr>
              <w:t xml:space="preserve"> </w:t>
            </w:r>
            <w:r w:rsidR="00D3721F" w:rsidRPr="00D3721F">
              <w:rPr>
                <w:b/>
              </w:rPr>
              <w:t>10</w:t>
            </w:r>
          </w:p>
        </w:tc>
        <w:tc>
          <w:tcPr>
            <w:tcW w:w="16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213CA7" w:rsidP="00D3721F">
            <w:pPr>
              <w:rPr>
                <w:b/>
              </w:rPr>
            </w:pPr>
            <w:r w:rsidRPr="00BA2327">
              <w:rPr>
                <w:b/>
              </w:rPr>
              <w:t>Larvae/</w:t>
            </w:r>
            <w:r>
              <w:rPr>
                <w:b/>
              </w:rPr>
              <w:t>row foot:</w:t>
            </w:r>
            <w:r w:rsidRPr="00BA2327">
              <w:rPr>
                <w:b/>
              </w:rPr>
              <w:t xml:space="preserve"> </w:t>
            </w:r>
            <w:r w:rsidR="00D3721F" w:rsidRPr="00D3721F">
              <w:rPr>
                <w:b/>
              </w:rPr>
              <w:t>15</w:t>
            </w:r>
          </w:p>
        </w:tc>
        <w:tc>
          <w:tcPr>
            <w:tcW w:w="16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213CA7" w:rsidP="00D3721F">
            <w:pPr>
              <w:rPr>
                <w:b/>
              </w:rPr>
            </w:pPr>
            <w:r w:rsidRPr="00BA2327">
              <w:rPr>
                <w:b/>
              </w:rPr>
              <w:t>Larvae/</w:t>
            </w:r>
            <w:r>
              <w:rPr>
                <w:b/>
              </w:rPr>
              <w:t>row foot:</w:t>
            </w:r>
            <w:r w:rsidRPr="00BA2327">
              <w:rPr>
                <w:b/>
              </w:rPr>
              <w:t xml:space="preserve"> </w:t>
            </w:r>
            <w:r w:rsidR="00D3721F" w:rsidRPr="00D3721F">
              <w:rPr>
                <w:b/>
              </w:rPr>
              <w:t>20</w:t>
            </w:r>
          </w:p>
        </w:tc>
        <w:tc>
          <w:tcPr>
            <w:tcW w:w="16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213CA7" w:rsidP="00D3721F">
            <w:pPr>
              <w:rPr>
                <w:b/>
              </w:rPr>
            </w:pPr>
            <w:r w:rsidRPr="00BA2327">
              <w:rPr>
                <w:b/>
              </w:rPr>
              <w:t>Larvae/</w:t>
            </w:r>
            <w:r>
              <w:rPr>
                <w:b/>
              </w:rPr>
              <w:t>row foot:</w:t>
            </w:r>
            <w:r w:rsidRPr="00BA2327">
              <w:rPr>
                <w:b/>
              </w:rPr>
              <w:t xml:space="preserve"> </w:t>
            </w:r>
            <w:r w:rsidR="00D3721F" w:rsidRPr="00D3721F">
              <w:rPr>
                <w:b/>
              </w:rPr>
              <w:t>25</w:t>
            </w:r>
          </w:p>
        </w:tc>
        <w:tc>
          <w:tcPr>
            <w:tcW w:w="16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213CA7" w:rsidP="00D3721F">
            <w:pPr>
              <w:rPr>
                <w:b/>
              </w:rPr>
            </w:pPr>
            <w:r w:rsidRPr="00BA2327">
              <w:rPr>
                <w:b/>
              </w:rPr>
              <w:t>Larvae/</w:t>
            </w:r>
            <w:r>
              <w:rPr>
                <w:b/>
              </w:rPr>
              <w:t>row foot:</w:t>
            </w:r>
            <w:r w:rsidRPr="00BA2327">
              <w:rPr>
                <w:b/>
              </w:rPr>
              <w:t xml:space="preserve"> </w:t>
            </w:r>
            <w:r w:rsidR="00D3721F" w:rsidRPr="00D3721F">
              <w:rPr>
                <w:b/>
              </w:rPr>
              <w:t>30</w:t>
            </w:r>
          </w:p>
        </w:tc>
      </w:tr>
      <w:tr w:rsidR="00D3721F" w:rsidRPr="00D3721F" w:rsidTr="00213CA7">
        <w:trPr>
          <w:trHeight w:val="56"/>
        </w:trPr>
        <w:tc>
          <w:tcPr>
            <w:tcW w:w="20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6</w:t>
            </w:r>
          </w:p>
        </w:tc>
        <w:tc>
          <w:tcPr>
            <w:tcW w:w="16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1.0</w:t>
            </w:r>
          </w:p>
        </w:tc>
        <w:tc>
          <w:tcPr>
            <w:tcW w:w="16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1.5</w:t>
            </w:r>
          </w:p>
        </w:tc>
        <w:tc>
          <w:tcPr>
            <w:tcW w:w="16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2.0</w:t>
            </w:r>
          </w:p>
        </w:tc>
        <w:tc>
          <w:tcPr>
            <w:tcW w:w="16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2.4</w:t>
            </w:r>
          </w:p>
        </w:tc>
        <w:tc>
          <w:tcPr>
            <w:tcW w:w="16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2.9</w:t>
            </w:r>
          </w:p>
        </w:tc>
      </w:tr>
      <w:tr w:rsidR="00D3721F" w:rsidRPr="00D3721F" w:rsidTr="00213CA7">
        <w:trPr>
          <w:trHeight w:val="56"/>
        </w:trPr>
        <w:tc>
          <w:tcPr>
            <w:tcW w:w="20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7</w:t>
            </w:r>
          </w:p>
        </w:tc>
        <w:tc>
          <w:tcPr>
            <w:tcW w:w="16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0.8</w:t>
            </w:r>
          </w:p>
        </w:tc>
        <w:tc>
          <w:tcPr>
            <w:tcW w:w="16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1.3</w:t>
            </w:r>
          </w:p>
        </w:tc>
        <w:tc>
          <w:tcPr>
            <w:tcW w:w="16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1.7</w:t>
            </w:r>
          </w:p>
        </w:tc>
        <w:tc>
          <w:tcPr>
            <w:tcW w:w="16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2.1</w:t>
            </w:r>
          </w:p>
        </w:tc>
        <w:tc>
          <w:tcPr>
            <w:tcW w:w="16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2.5</w:t>
            </w:r>
          </w:p>
        </w:tc>
      </w:tr>
      <w:tr w:rsidR="00D3721F" w:rsidRPr="00D3721F" w:rsidTr="00213CA7">
        <w:trPr>
          <w:trHeight w:val="56"/>
        </w:trPr>
        <w:tc>
          <w:tcPr>
            <w:tcW w:w="20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8</w:t>
            </w:r>
          </w:p>
        </w:tc>
        <w:tc>
          <w:tcPr>
            <w:tcW w:w="16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0.7</w:t>
            </w:r>
          </w:p>
        </w:tc>
        <w:tc>
          <w:tcPr>
            <w:tcW w:w="16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1.1</w:t>
            </w:r>
          </w:p>
        </w:tc>
        <w:tc>
          <w:tcPr>
            <w:tcW w:w="16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1.5</w:t>
            </w:r>
          </w:p>
        </w:tc>
        <w:tc>
          <w:tcPr>
            <w:tcW w:w="16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1.8</w:t>
            </w:r>
          </w:p>
        </w:tc>
        <w:tc>
          <w:tcPr>
            <w:tcW w:w="16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2.2</w:t>
            </w:r>
          </w:p>
        </w:tc>
      </w:tr>
      <w:tr w:rsidR="00D3721F" w:rsidRPr="00D3721F" w:rsidTr="00213CA7">
        <w:trPr>
          <w:trHeight w:val="56"/>
        </w:trPr>
        <w:tc>
          <w:tcPr>
            <w:tcW w:w="20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9</w:t>
            </w:r>
          </w:p>
        </w:tc>
        <w:tc>
          <w:tcPr>
            <w:tcW w:w="16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0.7</w:t>
            </w:r>
          </w:p>
        </w:tc>
        <w:tc>
          <w:tcPr>
            <w:tcW w:w="16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1.0</w:t>
            </w:r>
          </w:p>
        </w:tc>
        <w:tc>
          <w:tcPr>
            <w:tcW w:w="16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1.3</w:t>
            </w:r>
          </w:p>
        </w:tc>
        <w:tc>
          <w:tcPr>
            <w:tcW w:w="16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1.6</w:t>
            </w:r>
          </w:p>
        </w:tc>
        <w:tc>
          <w:tcPr>
            <w:tcW w:w="16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2.0</w:t>
            </w:r>
          </w:p>
        </w:tc>
      </w:tr>
      <w:tr w:rsidR="00D3721F" w:rsidRPr="00D3721F" w:rsidTr="00213CA7">
        <w:trPr>
          <w:trHeight w:val="56"/>
        </w:trPr>
        <w:tc>
          <w:tcPr>
            <w:tcW w:w="20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10</w:t>
            </w:r>
          </w:p>
        </w:tc>
        <w:tc>
          <w:tcPr>
            <w:tcW w:w="16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0.6</w:t>
            </w:r>
          </w:p>
        </w:tc>
        <w:tc>
          <w:tcPr>
            <w:tcW w:w="16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0.9</w:t>
            </w:r>
          </w:p>
        </w:tc>
        <w:tc>
          <w:tcPr>
            <w:tcW w:w="16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1.2</w:t>
            </w:r>
          </w:p>
        </w:tc>
        <w:tc>
          <w:tcPr>
            <w:tcW w:w="16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1.5</w:t>
            </w:r>
          </w:p>
        </w:tc>
        <w:tc>
          <w:tcPr>
            <w:tcW w:w="16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1.8</w:t>
            </w:r>
          </w:p>
        </w:tc>
      </w:tr>
      <w:tr w:rsidR="00D3721F" w:rsidRPr="00D3721F" w:rsidTr="00213CA7">
        <w:trPr>
          <w:trHeight w:val="56"/>
        </w:trPr>
        <w:tc>
          <w:tcPr>
            <w:tcW w:w="20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12</w:t>
            </w:r>
          </w:p>
        </w:tc>
        <w:tc>
          <w:tcPr>
            <w:tcW w:w="16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0.5</w:t>
            </w:r>
          </w:p>
        </w:tc>
        <w:tc>
          <w:tcPr>
            <w:tcW w:w="16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0.7</w:t>
            </w:r>
          </w:p>
        </w:tc>
        <w:tc>
          <w:tcPr>
            <w:tcW w:w="16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1.0</w:t>
            </w:r>
          </w:p>
        </w:tc>
        <w:tc>
          <w:tcPr>
            <w:tcW w:w="16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1.2</w:t>
            </w:r>
          </w:p>
        </w:tc>
        <w:tc>
          <w:tcPr>
            <w:tcW w:w="16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1.5</w:t>
            </w:r>
          </w:p>
        </w:tc>
      </w:tr>
      <w:tr w:rsidR="00D3721F" w:rsidRPr="00D3721F" w:rsidTr="00213CA7">
        <w:trPr>
          <w:trHeight w:val="56"/>
        </w:trPr>
        <w:tc>
          <w:tcPr>
            <w:tcW w:w="20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13</w:t>
            </w:r>
          </w:p>
        </w:tc>
        <w:tc>
          <w:tcPr>
            <w:tcW w:w="16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0.5</w:t>
            </w:r>
          </w:p>
        </w:tc>
        <w:tc>
          <w:tcPr>
            <w:tcW w:w="16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0.7</w:t>
            </w:r>
          </w:p>
        </w:tc>
        <w:tc>
          <w:tcPr>
            <w:tcW w:w="16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0.9</w:t>
            </w:r>
          </w:p>
        </w:tc>
        <w:tc>
          <w:tcPr>
            <w:tcW w:w="16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1.1</w:t>
            </w:r>
          </w:p>
        </w:tc>
        <w:tc>
          <w:tcPr>
            <w:tcW w:w="16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1.4</w:t>
            </w:r>
          </w:p>
        </w:tc>
      </w:tr>
    </w:tbl>
    <w:p w:rsidR="00D3721F" w:rsidRDefault="00D3721F" w:rsidP="00D3721F">
      <w:r>
        <w:t>Based on early-planted Maturity Group IV soybean varieties with &gt;50 bu/acre yield potential.</w:t>
      </w:r>
    </w:p>
    <w:p w:rsidR="00D3721F" w:rsidRDefault="00D3721F" w:rsidP="00D3721F">
      <w:r w:rsidRPr="00D3721F">
        <w:rPr>
          <w:vertAlign w:val="superscript"/>
        </w:rPr>
        <w:t>1</w:t>
      </w:r>
      <w:r>
        <w:t>Including application costs.</w:t>
      </w:r>
    </w:p>
    <w:p w:rsidR="00D3721F" w:rsidRDefault="00D3721F" w:rsidP="00D3721F"/>
    <w:p w:rsidR="00D3721F" w:rsidRDefault="00D3721F" w:rsidP="00D3721F">
      <w:pPr>
        <w:pStyle w:val="Heading4"/>
      </w:pPr>
      <w:r>
        <w:t>Saltmarsh Caterpillars</w:t>
      </w:r>
    </w:p>
    <w:tbl>
      <w:tblPr>
        <w:tblW w:w="0" w:type="auto"/>
        <w:tblInd w:w="-3" w:type="dxa"/>
        <w:tblLayout w:type="fixed"/>
        <w:tblCellMar>
          <w:left w:w="0" w:type="dxa"/>
          <w:right w:w="0" w:type="dxa"/>
        </w:tblCellMar>
        <w:tblLook w:val="0000" w:firstRow="0" w:lastRow="0" w:firstColumn="0" w:lastColumn="0" w:noHBand="0" w:noVBand="0"/>
      </w:tblPr>
      <w:tblGrid>
        <w:gridCol w:w="1997"/>
        <w:gridCol w:w="1293"/>
        <w:gridCol w:w="1378"/>
        <w:gridCol w:w="1318"/>
        <w:gridCol w:w="1242"/>
        <w:gridCol w:w="3045"/>
      </w:tblGrid>
      <w:tr w:rsidR="00D3721F" w:rsidRPr="00D3721F" w:rsidTr="00D3721F">
        <w:trPr>
          <w:trHeight w:val="59"/>
          <w:tblHeader/>
        </w:trPr>
        <w:tc>
          <w:tcPr>
            <w:tcW w:w="19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3721F" w:rsidRPr="00D3721F" w:rsidRDefault="00D3721F" w:rsidP="00D3721F">
            <w:r w:rsidRPr="00D3721F">
              <w:rPr>
                <w:b/>
                <w:bCs/>
              </w:rPr>
              <w:t>Insecticide</w:t>
            </w:r>
          </w:p>
        </w:tc>
        <w:tc>
          <w:tcPr>
            <w:tcW w:w="12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3721F" w:rsidRPr="00D3721F" w:rsidRDefault="00D3721F" w:rsidP="00D3721F">
            <w:r w:rsidRPr="00D3721F">
              <w:rPr>
                <w:b/>
                <w:bCs/>
              </w:rPr>
              <w:t>Amount of Formulation per Acre</w:t>
            </w:r>
          </w:p>
        </w:tc>
        <w:tc>
          <w:tcPr>
            <w:tcW w:w="13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3721F" w:rsidRPr="00D3721F" w:rsidRDefault="00D3721F" w:rsidP="00D3721F">
            <w:r w:rsidRPr="00D3721F">
              <w:rPr>
                <w:b/>
                <w:bCs/>
              </w:rPr>
              <w:t>Pounds Active Ingredient per Acre</w:t>
            </w:r>
          </w:p>
        </w:tc>
        <w:tc>
          <w:tcPr>
            <w:tcW w:w="13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3721F" w:rsidRPr="00D3721F" w:rsidRDefault="00D3721F" w:rsidP="00D3721F">
            <w:r w:rsidRPr="00D3721F">
              <w:rPr>
                <w:b/>
                <w:bCs/>
              </w:rPr>
              <w:t>Acres 1 Gallon or 1 Pound Dry Will Treat</w:t>
            </w:r>
          </w:p>
        </w:tc>
        <w:tc>
          <w:tcPr>
            <w:tcW w:w="12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3721F" w:rsidRPr="00D3721F" w:rsidRDefault="00D3721F" w:rsidP="00D3721F">
            <w:r w:rsidRPr="00D3721F">
              <w:rPr>
                <w:b/>
                <w:bCs/>
              </w:rPr>
              <w:t>PHI (days)</w:t>
            </w:r>
          </w:p>
        </w:tc>
        <w:tc>
          <w:tcPr>
            <w:tcW w:w="30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3721F" w:rsidRPr="00D3721F" w:rsidRDefault="00D3721F" w:rsidP="00D3721F">
            <w:r w:rsidRPr="00D3721F">
              <w:rPr>
                <w:b/>
                <w:bCs/>
              </w:rPr>
              <w:t>Comments</w:t>
            </w:r>
          </w:p>
        </w:tc>
      </w:tr>
      <w:tr w:rsidR="00D3721F" w:rsidRPr="00D3721F" w:rsidTr="00D3721F">
        <w:trPr>
          <w:trHeight w:val="59"/>
        </w:trPr>
        <w:tc>
          <w:tcPr>
            <w:tcW w:w="199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β-cyfluthrin (P)</w:t>
            </w:r>
          </w:p>
          <w:p w:rsidR="00D3721F" w:rsidRPr="00D3721F" w:rsidRDefault="00D3721F" w:rsidP="00D3721F">
            <w:r w:rsidRPr="00D3721F">
              <w:t>Baythroid XL 1EC</w:t>
            </w:r>
          </w:p>
        </w:tc>
        <w:tc>
          <w:tcPr>
            <w:tcW w:w="12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1.6–2.8 oz</w:t>
            </w:r>
          </w:p>
        </w:tc>
        <w:tc>
          <w:tcPr>
            <w:tcW w:w="137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0.0125–0.022</w:t>
            </w:r>
          </w:p>
        </w:tc>
        <w:tc>
          <w:tcPr>
            <w:tcW w:w="13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80–45.5</w:t>
            </w:r>
          </w:p>
        </w:tc>
        <w:tc>
          <w:tcPr>
            <w:tcW w:w="12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45</w:t>
            </w:r>
          </w:p>
        </w:tc>
        <w:tc>
          <w:tcPr>
            <w:tcW w:w="304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D3721F" w:rsidRPr="00D3721F" w:rsidRDefault="00D3721F" w:rsidP="00D3721F">
            <w:r w:rsidRPr="00D3721F">
              <w:t>Extremely toxic to fish and aquatic invertebrates. Do not feed green forage within 15 days of harvest. Maximum AI per acre per season: 0.0875 lb.</w:t>
            </w:r>
          </w:p>
        </w:tc>
      </w:tr>
      <w:tr w:rsidR="00D3721F" w:rsidRPr="00D3721F" w:rsidTr="00D3721F">
        <w:trPr>
          <w:trHeight w:val="59"/>
        </w:trPr>
        <w:tc>
          <w:tcPr>
            <w:tcW w:w="199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bifenthrin (P)</w:t>
            </w:r>
          </w:p>
          <w:p w:rsidR="00D3721F" w:rsidRPr="00D3721F" w:rsidRDefault="00D3721F" w:rsidP="00D3721F">
            <w:r w:rsidRPr="00D3721F">
              <w:t xml:space="preserve">Brigade 2EC </w:t>
            </w:r>
          </w:p>
          <w:p w:rsidR="00D3721F" w:rsidRPr="00D3721F" w:rsidRDefault="00D3721F" w:rsidP="00D3721F">
            <w:r w:rsidRPr="00D3721F">
              <w:lastRenderedPageBreak/>
              <w:t>Discipline 2EC</w:t>
            </w:r>
          </w:p>
        </w:tc>
        <w:tc>
          <w:tcPr>
            <w:tcW w:w="12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2.1–6.4 oz</w:t>
            </w:r>
          </w:p>
          <w:p w:rsidR="00D3721F" w:rsidRPr="00D3721F" w:rsidRDefault="00D3721F" w:rsidP="00D3721F">
            <w:r w:rsidRPr="00D3721F">
              <w:lastRenderedPageBreak/>
              <w:t>2.1–6.4 oz</w:t>
            </w:r>
          </w:p>
        </w:tc>
        <w:tc>
          <w:tcPr>
            <w:tcW w:w="137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0.033–0.10</w:t>
            </w:r>
          </w:p>
          <w:p w:rsidR="00D3721F" w:rsidRPr="00D3721F" w:rsidRDefault="00D3721F" w:rsidP="00D3721F">
            <w:r w:rsidRPr="00D3721F">
              <w:lastRenderedPageBreak/>
              <w:t>0.033–0.10</w:t>
            </w:r>
          </w:p>
        </w:tc>
        <w:tc>
          <w:tcPr>
            <w:tcW w:w="13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61–20</w:t>
            </w:r>
          </w:p>
          <w:p w:rsidR="00D3721F" w:rsidRPr="00D3721F" w:rsidRDefault="00D3721F" w:rsidP="00D3721F">
            <w:r w:rsidRPr="00D3721F">
              <w:lastRenderedPageBreak/>
              <w:t>61–20</w:t>
            </w:r>
          </w:p>
        </w:tc>
        <w:tc>
          <w:tcPr>
            <w:tcW w:w="12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18</w:t>
            </w:r>
          </w:p>
          <w:p w:rsidR="00D3721F" w:rsidRPr="00D3721F" w:rsidRDefault="00D3721F" w:rsidP="00D3721F">
            <w:r w:rsidRPr="00D3721F">
              <w:lastRenderedPageBreak/>
              <w:t>18</w:t>
            </w:r>
          </w:p>
        </w:tc>
        <w:tc>
          <w:tcPr>
            <w:tcW w:w="304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lastRenderedPageBreak/>
              <w:t xml:space="preserve">Extremely toxic to fish and aquatic invertebrates. Do not </w:t>
            </w:r>
            <w:r w:rsidRPr="00D3721F">
              <w:lastRenderedPageBreak/>
              <w:t xml:space="preserve">feed green forage within 15 days of harvest. Maximum AI per acre per season: 0.0875 lb. </w:t>
            </w:r>
          </w:p>
        </w:tc>
      </w:tr>
      <w:tr w:rsidR="00D3721F" w:rsidRPr="00D3721F" w:rsidTr="00D3721F">
        <w:trPr>
          <w:trHeight w:val="59"/>
        </w:trPr>
        <w:tc>
          <w:tcPr>
            <w:tcW w:w="199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carbaryl (C)</w:t>
            </w:r>
          </w:p>
          <w:p w:rsidR="00D3721F" w:rsidRPr="00D3721F" w:rsidRDefault="00D3721F" w:rsidP="00D3721F">
            <w:r w:rsidRPr="00D3721F">
              <w:t>Sevin XLR 4L</w:t>
            </w:r>
          </w:p>
          <w:p w:rsidR="00D3721F" w:rsidRPr="00D3721F" w:rsidRDefault="00D3721F" w:rsidP="00D3721F">
            <w:r w:rsidRPr="00D3721F">
              <w:t>Sevin 4F</w:t>
            </w:r>
          </w:p>
        </w:tc>
        <w:tc>
          <w:tcPr>
            <w:tcW w:w="12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48 oz</w:t>
            </w:r>
          </w:p>
          <w:p w:rsidR="00D3721F" w:rsidRPr="00D3721F" w:rsidRDefault="00D3721F" w:rsidP="00D3721F">
            <w:r w:rsidRPr="00D3721F">
              <w:t>48 oz</w:t>
            </w:r>
          </w:p>
        </w:tc>
        <w:tc>
          <w:tcPr>
            <w:tcW w:w="137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1.5</w:t>
            </w:r>
          </w:p>
          <w:p w:rsidR="00D3721F" w:rsidRPr="00D3721F" w:rsidRDefault="00D3721F" w:rsidP="00D3721F">
            <w:r w:rsidRPr="00D3721F">
              <w:t>1.5</w:t>
            </w:r>
          </w:p>
        </w:tc>
        <w:tc>
          <w:tcPr>
            <w:tcW w:w="13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2.7</w:t>
            </w:r>
          </w:p>
          <w:p w:rsidR="00D3721F" w:rsidRPr="00D3721F" w:rsidRDefault="00D3721F" w:rsidP="00D3721F">
            <w:r w:rsidRPr="00D3721F">
              <w:t>2.7</w:t>
            </w:r>
          </w:p>
        </w:tc>
        <w:tc>
          <w:tcPr>
            <w:tcW w:w="12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21</w:t>
            </w:r>
          </w:p>
          <w:p w:rsidR="00D3721F" w:rsidRPr="00D3721F" w:rsidRDefault="00D3721F" w:rsidP="00D3721F">
            <w:r w:rsidRPr="00D3721F">
              <w:t>21</w:t>
            </w:r>
          </w:p>
        </w:tc>
        <w:tc>
          <w:tcPr>
            <w:tcW w:w="304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Toxic to bees and aquatic invertebrates. Maximum AI per acre per season: 6 lb. Do not apply more than one time per 30-day interval. Do not apply within 18 days of harvest.</w:t>
            </w:r>
          </w:p>
        </w:tc>
      </w:tr>
      <w:tr w:rsidR="00D3721F" w:rsidRPr="00D3721F" w:rsidTr="00D3721F">
        <w:trPr>
          <w:trHeight w:val="59"/>
        </w:trPr>
        <w:tc>
          <w:tcPr>
            <w:tcW w:w="199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chlorantraniliprole (D)</w:t>
            </w:r>
          </w:p>
          <w:p w:rsidR="00D3721F" w:rsidRPr="00D3721F" w:rsidRDefault="00D3721F" w:rsidP="00D3721F">
            <w:r w:rsidRPr="00D3721F">
              <w:t>Prevathon 0.43SC</w:t>
            </w:r>
          </w:p>
        </w:tc>
        <w:tc>
          <w:tcPr>
            <w:tcW w:w="12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14–20 oz</w:t>
            </w:r>
          </w:p>
        </w:tc>
        <w:tc>
          <w:tcPr>
            <w:tcW w:w="137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0.047–0.067</w:t>
            </w:r>
          </w:p>
        </w:tc>
        <w:tc>
          <w:tcPr>
            <w:tcW w:w="13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9–6.4</w:t>
            </w:r>
          </w:p>
        </w:tc>
        <w:tc>
          <w:tcPr>
            <w:tcW w:w="12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1</w:t>
            </w:r>
          </w:p>
        </w:tc>
        <w:tc>
          <w:tcPr>
            <w:tcW w:w="304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Adjuvants such as methylated seed oil (MSO) may be added for improved coverage.</w:t>
            </w:r>
          </w:p>
        </w:tc>
      </w:tr>
      <w:tr w:rsidR="00D3721F" w:rsidRPr="00D3721F" w:rsidTr="00D3721F">
        <w:trPr>
          <w:trHeight w:val="59"/>
        </w:trPr>
        <w:tc>
          <w:tcPr>
            <w:tcW w:w="199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chlorantranilipole (D), λ-cyhalothrin (P)</w:t>
            </w:r>
          </w:p>
          <w:p w:rsidR="00D3721F" w:rsidRPr="00D3721F" w:rsidRDefault="00D3721F" w:rsidP="00D3721F">
            <w:r w:rsidRPr="00D3721F">
              <w:t>Besiege</w:t>
            </w:r>
          </w:p>
        </w:tc>
        <w:tc>
          <w:tcPr>
            <w:tcW w:w="12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p w:rsidR="00D3721F" w:rsidRPr="00D3721F" w:rsidRDefault="00D3721F" w:rsidP="00D3721F">
            <w:r w:rsidRPr="00D3721F">
              <w:t>5–8 oz</w:t>
            </w:r>
          </w:p>
        </w:tc>
        <w:tc>
          <w:tcPr>
            <w:tcW w:w="137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w:t>
            </w:r>
          </w:p>
        </w:tc>
        <w:tc>
          <w:tcPr>
            <w:tcW w:w="13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p w:rsidR="00D3721F" w:rsidRPr="00D3721F" w:rsidRDefault="00D3721F" w:rsidP="00D3721F">
            <w:r w:rsidRPr="00D3721F">
              <w:t>25.6–16</w:t>
            </w:r>
          </w:p>
        </w:tc>
        <w:tc>
          <w:tcPr>
            <w:tcW w:w="12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p w:rsidR="00D3721F" w:rsidRPr="00D3721F" w:rsidRDefault="00D3721F" w:rsidP="00D3721F">
            <w:r w:rsidRPr="00D3721F">
              <w:t>30</w:t>
            </w:r>
          </w:p>
        </w:tc>
        <w:tc>
          <w:tcPr>
            <w:tcW w:w="304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tc>
      </w:tr>
      <w:tr w:rsidR="00D3721F" w:rsidRPr="00D3721F" w:rsidTr="00D3721F">
        <w:trPr>
          <w:trHeight w:val="59"/>
        </w:trPr>
        <w:tc>
          <w:tcPr>
            <w:tcW w:w="199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esfenvalerate (P)</w:t>
            </w:r>
          </w:p>
          <w:p w:rsidR="00D3721F" w:rsidRPr="00D3721F" w:rsidRDefault="00D3721F" w:rsidP="00D3721F">
            <w:r w:rsidRPr="00D3721F">
              <w:t>Asana XL 0.66EC</w:t>
            </w:r>
          </w:p>
        </w:tc>
        <w:tc>
          <w:tcPr>
            <w:tcW w:w="12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2.9–5.8 oz</w:t>
            </w:r>
          </w:p>
        </w:tc>
        <w:tc>
          <w:tcPr>
            <w:tcW w:w="137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0.015–0.03</w:t>
            </w:r>
          </w:p>
        </w:tc>
        <w:tc>
          <w:tcPr>
            <w:tcW w:w="13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44–22</w:t>
            </w:r>
          </w:p>
        </w:tc>
        <w:tc>
          <w:tcPr>
            <w:tcW w:w="12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21</w:t>
            </w:r>
          </w:p>
        </w:tc>
        <w:tc>
          <w:tcPr>
            <w:tcW w:w="304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Do not feed or graze livestock on treated plants. Maximum AI per acre per season: 0.2 lb.</w:t>
            </w:r>
          </w:p>
        </w:tc>
      </w:tr>
      <w:tr w:rsidR="00D3721F" w:rsidRPr="00D3721F" w:rsidTr="00D3721F">
        <w:trPr>
          <w:trHeight w:val="59"/>
        </w:trPr>
        <w:tc>
          <w:tcPr>
            <w:tcW w:w="199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 xml:space="preserve">γ-cyhalothrin (P) </w:t>
            </w:r>
          </w:p>
          <w:p w:rsidR="00D3721F" w:rsidRPr="00D3721F" w:rsidRDefault="00D3721F" w:rsidP="00D3721F">
            <w:r w:rsidRPr="00D3721F">
              <w:t>Declare 1.25 EC</w:t>
            </w:r>
          </w:p>
        </w:tc>
        <w:tc>
          <w:tcPr>
            <w:tcW w:w="12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0.77–1.28 oz</w:t>
            </w:r>
          </w:p>
        </w:tc>
        <w:tc>
          <w:tcPr>
            <w:tcW w:w="137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0.0075–0.0125</w:t>
            </w:r>
          </w:p>
        </w:tc>
        <w:tc>
          <w:tcPr>
            <w:tcW w:w="13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166.7–100</w:t>
            </w:r>
          </w:p>
        </w:tc>
        <w:tc>
          <w:tcPr>
            <w:tcW w:w="12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21</w:t>
            </w:r>
          </w:p>
        </w:tc>
        <w:tc>
          <w:tcPr>
            <w:tcW w:w="304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Do not graze or harvest treated soybean forage, straw, or hay for livestock feed. Maximum AI per acre per season: 0.03 lb.</w:t>
            </w:r>
          </w:p>
        </w:tc>
      </w:tr>
      <w:tr w:rsidR="00D3721F" w:rsidRPr="00D3721F" w:rsidTr="00D3721F">
        <w:trPr>
          <w:trHeight w:val="59"/>
        </w:trPr>
        <w:tc>
          <w:tcPr>
            <w:tcW w:w="199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λ-cyhalothrin (P)</w:t>
            </w:r>
          </w:p>
          <w:p w:rsidR="00D3721F" w:rsidRPr="00D3721F" w:rsidRDefault="00D3721F" w:rsidP="00D3721F">
            <w:r w:rsidRPr="00D3721F">
              <w:t>Karate Z 2.08CS</w:t>
            </w:r>
          </w:p>
        </w:tc>
        <w:tc>
          <w:tcPr>
            <w:tcW w:w="12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0.96 –1.6 oz</w:t>
            </w:r>
          </w:p>
        </w:tc>
        <w:tc>
          <w:tcPr>
            <w:tcW w:w="137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0.015–0.025</w:t>
            </w:r>
          </w:p>
        </w:tc>
        <w:tc>
          <w:tcPr>
            <w:tcW w:w="13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138–83</w:t>
            </w:r>
          </w:p>
        </w:tc>
        <w:tc>
          <w:tcPr>
            <w:tcW w:w="12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30</w:t>
            </w:r>
          </w:p>
        </w:tc>
        <w:tc>
          <w:tcPr>
            <w:tcW w:w="304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Do not graze or harvest treated soybean forage, straw, or hay for livestock feed. Maximum AI per acre per season: 0.06 lb.</w:t>
            </w:r>
          </w:p>
        </w:tc>
      </w:tr>
      <w:tr w:rsidR="00D3721F" w:rsidRPr="00D3721F" w:rsidTr="00D3721F">
        <w:trPr>
          <w:trHeight w:val="59"/>
        </w:trPr>
        <w:tc>
          <w:tcPr>
            <w:tcW w:w="199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methomyl (C)</w:t>
            </w:r>
          </w:p>
          <w:p w:rsidR="00D3721F" w:rsidRPr="00D3721F" w:rsidRDefault="00D3721F" w:rsidP="00D3721F">
            <w:r w:rsidRPr="00D3721F">
              <w:t>Lannate 2.4LV</w:t>
            </w:r>
          </w:p>
        </w:tc>
        <w:tc>
          <w:tcPr>
            <w:tcW w:w="12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12–24 oz</w:t>
            </w:r>
          </w:p>
        </w:tc>
        <w:tc>
          <w:tcPr>
            <w:tcW w:w="137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0.3–0.45</w:t>
            </w:r>
          </w:p>
        </w:tc>
        <w:tc>
          <w:tcPr>
            <w:tcW w:w="13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8–5.3</w:t>
            </w:r>
          </w:p>
        </w:tc>
        <w:tc>
          <w:tcPr>
            <w:tcW w:w="12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14</w:t>
            </w:r>
          </w:p>
        </w:tc>
        <w:tc>
          <w:tcPr>
            <w:tcW w:w="304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 xml:space="preserve">Toxic to fish, aquatic invertebrates, bees, and wildlife. Do not graze forage within 3 days and hay within 12 days of last application. Maximum AI per acre per season: 1.35 lb. Use .45 lb AI </w:t>
            </w:r>
            <w:r w:rsidRPr="00D3721F">
              <w:lastRenderedPageBreak/>
              <w:t>of methomyl on heavy populations of saltmarsh caterpillar.</w:t>
            </w:r>
          </w:p>
        </w:tc>
      </w:tr>
      <w:tr w:rsidR="00D3721F" w:rsidRPr="00D3721F" w:rsidTr="00D3721F">
        <w:trPr>
          <w:trHeight w:val="59"/>
        </w:trPr>
        <w:tc>
          <w:tcPr>
            <w:tcW w:w="199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methoxyfenozide (IGR)</w:t>
            </w:r>
          </w:p>
          <w:p w:rsidR="00D3721F" w:rsidRPr="00D3721F" w:rsidRDefault="00D3721F" w:rsidP="00D3721F">
            <w:r w:rsidRPr="00D3721F">
              <w:t>Intrepid 2F</w:t>
            </w:r>
          </w:p>
        </w:tc>
        <w:tc>
          <w:tcPr>
            <w:tcW w:w="12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4–8 oz</w:t>
            </w:r>
          </w:p>
        </w:tc>
        <w:tc>
          <w:tcPr>
            <w:tcW w:w="137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0.06–0.12</w:t>
            </w:r>
          </w:p>
        </w:tc>
        <w:tc>
          <w:tcPr>
            <w:tcW w:w="13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32–16</w:t>
            </w:r>
          </w:p>
        </w:tc>
        <w:tc>
          <w:tcPr>
            <w:tcW w:w="12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14</w:t>
            </w:r>
          </w:p>
        </w:tc>
        <w:tc>
          <w:tcPr>
            <w:tcW w:w="304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Drift and runoff may be toxic to sensitive aquatic vertebrates. Do not apply by air within 150 feet or by ground within 25 feet of surface water. Maximum AI per acre per season: 1 lb (or 4 applications per acre per season).</w:t>
            </w:r>
          </w:p>
        </w:tc>
      </w:tr>
      <w:tr w:rsidR="00D3721F" w:rsidRPr="00D3721F" w:rsidTr="00D3721F">
        <w:trPr>
          <w:trHeight w:val="59"/>
        </w:trPr>
        <w:tc>
          <w:tcPr>
            <w:tcW w:w="199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methoxyfenozide (IGR), spinetoram (SPN)</w:t>
            </w:r>
          </w:p>
          <w:p w:rsidR="00D3721F" w:rsidRPr="00D3721F" w:rsidRDefault="00D3721F" w:rsidP="00D3721F">
            <w:r w:rsidRPr="00D3721F">
              <w:t>Intrepid Edge</w:t>
            </w:r>
          </w:p>
        </w:tc>
        <w:tc>
          <w:tcPr>
            <w:tcW w:w="12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4–6.4 oz</w:t>
            </w:r>
          </w:p>
        </w:tc>
        <w:tc>
          <w:tcPr>
            <w:tcW w:w="137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w:t>
            </w:r>
          </w:p>
        </w:tc>
        <w:tc>
          <w:tcPr>
            <w:tcW w:w="13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32–20</w:t>
            </w:r>
          </w:p>
        </w:tc>
        <w:tc>
          <w:tcPr>
            <w:tcW w:w="12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28</w:t>
            </w:r>
          </w:p>
        </w:tc>
        <w:tc>
          <w:tcPr>
            <w:tcW w:w="304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tc>
      </w:tr>
      <w:tr w:rsidR="00D3721F" w:rsidRPr="00D3721F" w:rsidTr="00D3721F">
        <w:trPr>
          <w:trHeight w:val="59"/>
        </w:trPr>
        <w:tc>
          <w:tcPr>
            <w:tcW w:w="199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permethrin (P)</w:t>
            </w:r>
          </w:p>
          <w:p w:rsidR="00D3721F" w:rsidRPr="00D3721F" w:rsidRDefault="00D3721F" w:rsidP="00D3721F">
            <w:r w:rsidRPr="00D3721F">
              <w:t>Ambush 2EC</w:t>
            </w:r>
          </w:p>
          <w:p w:rsidR="00D3721F" w:rsidRPr="00D3721F" w:rsidRDefault="00D3721F" w:rsidP="00D3721F">
            <w:r w:rsidRPr="00D3721F">
              <w:t>Pounce 3.2EC</w:t>
            </w:r>
          </w:p>
        </w:tc>
        <w:tc>
          <w:tcPr>
            <w:tcW w:w="12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6.4 oz</w:t>
            </w:r>
          </w:p>
          <w:p w:rsidR="00D3721F" w:rsidRPr="00D3721F" w:rsidRDefault="00D3721F" w:rsidP="00D3721F">
            <w:r w:rsidRPr="00D3721F">
              <w:t>4 oz</w:t>
            </w:r>
          </w:p>
        </w:tc>
        <w:tc>
          <w:tcPr>
            <w:tcW w:w="137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0.1</w:t>
            </w:r>
          </w:p>
          <w:p w:rsidR="00D3721F" w:rsidRPr="00D3721F" w:rsidRDefault="00D3721F" w:rsidP="00D3721F">
            <w:r w:rsidRPr="00D3721F">
              <w:t>0.1</w:t>
            </w:r>
          </w:p>
        </w:tc>
        <w:tc>
          <w:tcPr>
            <w:tcW w:w="13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20</w:t>
            </w:r>
          </w:p>
          <w:p w:rsidR="00D3721F" w:rsidRPr="00D3721F" w:rsidRDefault="00D3721F" w:rsidP="00D3721F">
            <w:r w:rsidRPr="00D3721F">
              <w:t>32</w:t>
            </w:r>
          </w:p>
        </w:tc>
        <w:tc>
          <w:tcPr>
            <w:tcW w:w="12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60</w:t>
            </w:r>
          </w:p>
          <w:p w:rsidR="00D3721F" w:rsidRPr="00D3721F" w:rsidRDefault="00D3721F" w:rsidP="00D3721F">
            <w:r w:rsidRPr="00D3721F">
              <w:t>60</w:t>
            </w:r>
          </w:p>
        </w:tc>
        <w:tc>
          <w:tcPr>
            <w:tcW w:w="304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Toxic to fish and aquatic organisms. Do not graze or feed soybean forage to livestock. Maximum AI per acre per season: 0.4 lb.</w:t>
            </w:r>
          </w:p>
        </w:tc>
      </w:tr>
      <w:tr w:rsidR="00D3721F" w:rsidRPr="00D3721F" w:rsidTr="00D3721F">
        <w:trPr>
          <w:trHeight w:val="539"/>
        </w:trPr>
        <w:tc>
          <w:tcPr>
            <w:tcW w:w="199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spinetoram (SPN)</w:t>
            </w:r>
          </w:p>
          <w:p w:rsidR="00D3721F" w:rsidRPr="00D3721F" w:rsidRDefault="00D3721F" w:rsidP="00D3721F">
            <w:r w:rsidRPr="00D3721F">
              <w:t>Radiant 1SC</w:t>
            </w:r>
          </w:p>
        </w:tc>
        <w:tc>
          <w:tcPr>
            <w:tcW w:w="12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2–4 oz</w:t>
            </w:r>
          </w:p>
        </w:tc>
        <w:tc>
          <w:tcPr>
            <w:tcW w:w="137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0.016–0.031</w:t>
            </w:r>
          </w:p>
        </w:tc>
        <w:tc>
          <w:tcPr>
            <w:tcW w:w="13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64–32</w:t>
            </w:r>
          </w:p>
        </w:tc>
        <w:tc>
          <w:tcPr>
            <w:tcW w:w="12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28</w:t>
            </w:r>
          </w:p>
        </w:tc>
        <w:tc>
          <w:tcPr>
            <w:tcW w:w="304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tc>
      </w:tr>
      <w:tr w:rsidR="00D3721F" w:rsidRPr="00D3721F" w:rsidTr="00D3721F">
        <w:trPr>
          <w:trHeight w:val="59"/>
        </w:trPr>
        <w:tc>
          <w:tcPr>
            <w:tcW w:w="199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spinosad (SPN)</w:t>
            </w:r>
          </w:p>
          <w:p w:rsidR="00D3721F" w:rsidRPr="00D3721F" w:rsidRDefault="00D3721F" w:rsidP="00D3721F">
            <w:r w:rsidRPr="00D3721F">
              <w:t>Blackhawk</w:t>
            </w:r>
          </w:p>
        </w:tc>
        <w:tc>
          <w:tcPr>
            <w:tcW w:w="12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1.7–2.2 oz</w:t>
            </w:r>
          </w:p>
        </w:tc>
        <w:tc>
          <w:tcPr>
            <w:tcW w:w="137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0.038–0.05</w:t>
            </w:r>
          </w:p>
        </w:tc>
        <w:tc>
          <w:tcPr>
            <w:tcW w:w="13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9.4–7.3</w:t>
            </w:r>
          </w:p>
        </w:tc>
        <w:tc>
          <w:tcPr>
            <w:tcW w:w="12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28</w:t>
            </w:r>
          </w:p>
        </w:tc>
        <w:tc>
          <w:tcPr>
            <w:tcW w:w="304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Toxic to bees and mollusks. Do not feed treated forage or hay to beef or dairy cattle. Maximum AI per acre per season: 0.186 lb.</w:t>
            </w:r>
          </w:p>
        </w:tc>
      </w:tr>
      <w:tr w:rsidR="00D3721F" w:rsidRPr="00D3721F" w:rsidTr="00D3721F">
        <w:trPr>
          <w:trHeight w:val="59"/>
        </w:trPr>
        <w:tc>
          <w:tcPr>
            <w:tcW w:w="199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Ζ-cypermethrin (P)</w:t>
            </w:r>
          </w:p>
          <w:p w:rsidR="00D3721F" w:rsidRPr="00D3721F" w:rsidRDefault="00D3721F" w:rsidP="00D3721F">
            <w:r w:rsidRPr="00D3721F">
              <w:t>Mustang Max 0.8E</w:t>
            </w:r>
          </w:p>
        </w:tc>
        <w:tc>
          <w:tcPr>
            <w:tcW w:w="12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1.8–4 oz</w:t>
            </w:r>
          </w:p>
        </w:tc>
        <w:tc>
          <w:tcPr>
            <w:tcW w:w="137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0.008–0.025</w:t>
            </w:r>
          </w:p>
        </w:tc>
        <w:tc>
          <w:tcPr>
            <w:tcW w:w="13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100–32</w:t>
            </w:r>
          </w:p>
        </w:tc>
        <w:tc>
          <w:tcPr>
            <w:tcW w:w="12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21</w:t>
            </w:r>
          </w:p>
        </w:tc>
        <w:tc>
          <w:tcPr>
            <w:tcW w:w="304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Toxic to aquatic invertebrates. Maximum AI per acre per season: 0.125 lb.</w:t>
            </w:r>
          </w:p>
        </w:tc>
      </w:tr>
    </w:tbl>
    <w:p w:rsidR="00D3721F" w:rsidRDefault="00D3721F" w:rsidP="00D3721F">
      <w:r>
        <w:t>Saltmarsh caterpillars (often called “woolly worms”) feed in the larval stage on soybean foliage. Eggs are laid in masses on the soybean leaves. Infestations often start around field borders. You can easily recognize this caterpillar by the thick hair that covers the body. Color may be black, rust, or yellowish-orange. This pest seldom reaches treatable levels, but large numbers can cause extensive defoliation if left untreated.</w:t>
      </w:r>
    </w:p>
    <w:p w:rsidR="00D3721F" w:rsidRDefault="00D3721F" w:rsidP="00D3721F">
      <w:r>
        <w:t xml:space="preserve">Threshold: IF NO DISEASED WORMS ARE PRESENT. Defoliation: Treat when 35 percent foliage loss has occurred and worms </w:t>
      </w:r>
      <w:r w:rsidR="00213CA7">
        <w:t>½</w:t>
      </w:r>
      <w:r>
        <w:t xml:space="preserve">-inch or longer are present prior to bloom or when 20 percent foliage loss has occurred and worms </w:t>
      </w:r>
      <w:r w:rsidR="00213CA7">
        <w:t>½</w:t>
      </w:r>
      <w:r>
        <w:t>-inch or longer are present after bloom. Insecticide termination: Terminate insecticide applications for saltmarsh caterpillars at R6 + 7 days (R6.5).</w:t>
      </w:r>
    </w:p>
    <w:p w:rsidR="00D3721F" w:rsidRDefault="00D3721F" w:rsidP="00D3721F"/>
    <w:p w:rsidR="00D3721F" w:rsidRDefault="00D3721F" w:rsidP="00D3721F">
      <w:pPr>
        <w:pStyle w:val="Heading4"/>
      </w:pPr>
      <w:r>
        <w:lastRenderedPageBreak/>
        <w:t>Beet Armyworms</w:t>
      </w:r>
    </w:p>
    <w:tbl>
      <w:tblPr>
        <w:tblW w:w="0" w:type="auto"/>
        <w:tblInd w:w="-3" w:type="dxa"/>
        <w:tblLayout w:type="fixed"/>
        <w:tblCellMar>
          <w:left w:w="0" w:type="dxa"/>
          <w:right w:w="0" w:type="dxa"/>
        </w:tblCellMar>
        <w:tblLook w:val="0000" w:firstRow="0" w:lastRow="0" w:firstColumn="0" w:lastColumn="0" w:noHBand="0" w:noVBand="0"/>
      </w:tblPr>
      <w:tblGrid>
        <w:gridCol w:w="1965"/>
        <w:gridCol w:w="1272"/>
        <w:gridCol w:w="1356"/>
        <w:gridCol w:w="1297"/>
        <w:gridCol w:w="1222"/>
        <w:gridCol w:w="2996"/>
      </w:tblGrid>
      <w:tr w:rsidR="00D3721F" w:rsidRPr="00D3721F" w:rsidTr="00D3721F">
        <w:trPr>
          <w:trHeight w:val="60"/>
          <w:tblHeader/>
        </w:trPr>
        <w:tc>
          <w:tcPr>
            <w:tcW w:w="19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3721F" w:rsidRPr="00D3721F" w:rsidRDefault="00D3721F" w:rsidP="00D3721F">
            <w:r w:rsidRPr="00D3721F">
              <w:rPr>
                <w:b/>
                <w:bCs/>
              </w:rPr>
              <w:t>Insecticide</w:t>
            </w:r>
          </w:p>
        </w:tc>
        <w:tc>
          <w:tcPr>
            <w:tcW w:w="12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3721F" w:rsidRPr="00D3721F" w:rsidRDefault="00D3721F" w:rsidP="00D3721F">
            <w:r w:rsidRPr="00D3721F">
              <w:rPr>
                <w:b/>
                <w:bCs/>
              </w:rPr>
              <w:t>Amount of Formulation per Acre</w:t>
            </w:r>
          </w:p>
        </w:tc>
        <w:tc>
          <w:tcPr>
            <w:tcW w:w="13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3721F" w:rsidRPr="00D3721F" w:rsidRDefault="00D3721F" w:rsidP="00D3721F">
            <w:r w:rsidRPr="00D3721F">
              <w:rPr>
                <w:b/>
                <w:bCs/>
              </w:rPr>
              <w:t>Pounds Active Ingredient per Acre</w:t>
            </w:r>
          </w:p>
        </w:tc>
        <w:tc>
          <w:tcPr>
            <w:tcW w:w="12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3721F" w:rsidRPr="00D3721F" w:rsidRDefault="00D3721F" w:rsidP="00D3721F">
            <w:r w:rsidRPr="00D3721F">
              <w:rPr>
                <w:b/>
                <w:bCs/>
              </w:rPr>
              <w:t>Acres 1 Gallon or 1 Pound Dry Will Treat</w:t>
            </w:r>
          </w:p>
        </w:tc>
        <w:tc>
          <w:tcPr>
            <w:tcW w:w="12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3721F" w:rsidRPr="00D3721F" w:rsidRDefault="00D3721F" w:rsidP="00D3721F">
            <w:r w:rsidRPr="00D3721F">
              <w:rPr>
                <w:b/>
                <w:bCs/>
              </w:rPr>
              <w:t>PHI (days)</w:t>
            </w:r>
          </w:p>
        </w:tc>
        <w:tc>
          <w:tcPr>
            <w:tcW w:w="29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3721F" w:rsidRPr="00D3721F" w:rsidRDefault="00D3721F" w:rsidP="00D3721F">
            <w:r w:rsidRPr="00D3721F">
              <w:rPr>
                <w:b/>
                <w:bCs/>
              </w:rPr>
              <w:t>Comments</w:t>
            </w:r>
          </w:p>
        </w:tc>
      </w:tr>
      <w:tr w:rsidR="00D3721F" w:rsidRPr="00D3721F" w:rsidTr="00D3721F">
        <w:trPr>
          <w:trHeight w:val="60"/>
        </w:trPr>
        <w:tc>
          <w:tcPr>
            <w:tcW w:w="196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chlorantranilipole (D)</w:t>
            </w:r>
          </w:p>
          <w:p w:rsidR="00D3721F" w:rsidRPr="00D3721F" w:rsidRDefault="00D3721F" w:rsidP="00D3721F">
            <w:r w:rsidRPr="00D3721F">
              <w:t>Prevathon 0.43SC</w:t>
            </w:r>
          </w:p>
        </w:tc>
        <w:tc>
          <w:tcPr>
            <w:tcW w:w="12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14–20 oz</w:t>
            </w:r>
          </w:p>
        </w:tc>
        <w:tc>
          <w:tcPr>
            <w:tcW w:w="13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0.047–0.067</w:t>
            </w:r>
          </w:p>
        </w:tc>
        <w:tc>
          <w:tcPr>
            <w:tcW w:w="129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9–6.4</w:t>
            </w:r>
          </w:p>
        </w:tc>
        <w:tc>
          <w:tcPr>
            <w:tcW w:w="122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1</w:t>
            </w:r>
          </w:p>
        </w:tc>
        <w:tc>
          <w:tcPr>
            <w:tcW w:w="29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D3721F" w:rsidRPr="00D3721F" w:rsidRDefault="00D3721F" w:rsidP="00D3721F">
            <w:r w:rsidRPr="00D3721F">
              <w:t>Adjuvants such as methylated seed oil (MSO) may be added for improved coverage.</w:t>
            </w:r>
          </w:p>
        </w:tc>
      </w:tr>
      <w:tr w:rsidR="00D3721F" w:rsidRPr="00D3721F" w:rsidTr="00D3721F">
        <w:trPr>
          <w:trHeight w:val="60"/>
        </w:trPr>
        <w:tc>
          <w:tcPr>
            <w:tcW w:w="196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chlorantranilipole (D), λ-cyhalothrin (P)</w:t>
            </w:r>
          </w:p>
          <w:p w:rsidR="00D3721F" w:rsidRPr="00D3721F" w:rsidRDefault="00D3721F" w:rsidP="00D3721F">
            <w:r w:rsidRPr="00D3721F">
              <w:t>Besiege</w:t>
            </w:r>
          </w:p>
        </w:tc>
        <w:tc>
          <w:tcPr>
            <w:tcW w:w="12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7–9 oz</w:t>
            </w:r>
          </w:p>
        </w:tc>
        <w:tc>
          <w:tcPr>
            <w:tcW w:w="13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w:t>
            </w:r>
          </w:p>
        </w:tc>
        <w:tc>
          <w:tcPr>
            <w:tcW w:w="129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18–14</w:t>
            </w:r>
          </w:p>
        </w:tc>
        <w:tc>
          <w:tcPr>
            <w:tcW w:w="122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30</w:t>
            </w:r>
          </w:p>
        </w:tc>
        <w:tc>
          <w:tcPr>
            <w:tcW w:w="29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tc>
      </w:tr>
      <w:tr w:rsidR="00D3721F" w:rsidRPr="00D3721F" w:rsidTr="00D3721F">
        <w:trPr>
          <w:trHeight w:val="60"/>
        </w:trPr>
        <w:tc>
          <w:tcPr>
            <w:tcW w:w="196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indoxacarb (OX)</w:t>
            </w:r>
          </w:p>
          <w:p w:rsidR="00D3721F" w:rsidRPr="00D3721F" w:rsidRDefault="00D3721F" w:rsidP="00D3721F">
            <w:r w:rsidRPr="00D3721F">
              <w:t>Steward 1.25EC</w:t>
            </w:r>
          </w:p>
        </w:tc>
        <w:tc>
          <w:tcPr>
            <w:tcW w:w="12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5.6–11.3 oz</w:t>
            </w:r>
          </w:p>
        </w:tc>
        <w:tc>
          <w:tcPr>
            <w:tcW w:w="13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0.055–0.11</w:t>
            </w:r>
          </w:p>
        </w:tc>
        <w:tc>
          <w:tcPr>
            <w:tcW w:w="129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22.8–11.5</w:t>
            </w:r>
          </w:p>
        </w:tc>
        <w:tc>
          <w:tcPr>
            <w:tcW w:w="122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21</w:t>
            </w:r>
          </w:p>
        </w:tc>
        <w:tc>
          <w:tcPr>
            <w:tcW w:w="29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tc>
      </w:tr>
      <w:tr w:rsidR="00D3721F" w:rsidRPr="00D3721F" w:rsidTr="00D3721F">
        <w:trPr>
          <w:trHeight w:val="60"/>
        </w:trPr>
        <w:tc>
          <w:tcPr>
            <w:tcW w:w="196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methoxyfenozide (IGR)</w:t>
            </w:r>
          </w:p>
          <w:p w:rsidR="00D3721F" w:rsidRPr="00D3721F" w:rsidRDefault="00D3721F" w:rsidP="00D3721F">
            <w:r w:rsidRPr="00D3721F">
              <w:t>Intrepid 2F</w:t>
            </w:r>
          </w:p>
        </w:tc>
        <w:tc>
          <w:tcPr>
            <w:tcW w:w="12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4–8 oz</w:t>
            </w:r>
          </w:p>
        </w:tc>
        <w:tc>
          <w:tcPr>
            <w:tcW w:w="13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0.06–0.12</w:t>
            </w:r>
          </w:p>
        </w:tc>
        <w:tc>
          <w:tcPr>
            <w:tcW w:w="129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64–32</w:t>
            </w:r>
          </w:p>
        </w:tc>
        <w:tc>
          <w:tcPr>
            <w:tcW w:w="122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14</w:t>
            </w:r>
          </w:p>
        </w:tc>
        <w:tc>
          <w:tcPr>
            <w:tcW w:w="29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 xml:space="preserve">Drift and runoff may be toxic to sensitive aquatic vertebrates. Do not apply by air within 150 feet or by ground within 25 feet of surface water. Maximum AI per acre per season: 1 lb (or 4 applications per acre per season). </w:t>
            </w:r>
          </w:p>
        </w:tc>
      </w:tr>
      <w:tr w:rsidR="00D3721F" w:rsidRPr="00D3721F" w:rsidTr="00D3721F">
        <w:trPr>
          <w:trHeight w:val="60"/>
        </w:trPr>
        <w:tc>
          <w:tcPr>
            <w:tcW w:w="196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methoxyfenozide (IGR), spinetoram (SPN)</w:t>
            </w:r>
          </w:p>
          <w:p w:rsidR="00D3721F" w:rsidRPr="00D3721F" w:rsidRDefault="00D3721F" w:rsidP="00D3721F">
            <w:r w:rsidRPr="00D3721F">
              <w:t>Intrepid Edge</w:t>
            </w:r>
          </w:p>
        </w:tc>
        <w:tc>
          <w:tcPr>
            <w:tcW w:w="12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4–6.4 oz</w:t>
            </w:r>
          </w:p>
        </w:tc>
        <w:tc>
          <w:tcPr>
            <w:tcW w:w="13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w:t>
            </w:r>
          </w:p>
        </w:tc>
        <w:tc>
          <w:tcPr>
            <w:tcW w:w="129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32–20</w:t>
            </w:r>
          </w:p>
        </w:tc>
        <w:tc>
          <w:tcPr>
            <w:tcW w:w="122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14</w:t>
            </w:r>
          </w:p>
        </w:tc>
        <w:tc>
          <w:tcPr>
            <w:tcW w:w="29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tc>
      </w:tr>
      <w:tr w:rsidR="00D3721F" w:rsidRPr="00D3721F" w:rsidTr="00D3721F">
        <w:trPr>
          <w:trHeight w:val="60"/>
        </w:trPr>
        <w:tc>
          <w:tcPr>
            <w:tcW w:w="196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spinetoram (SPN)</w:t>
            </w:r>
          </w:p>
          <w:p w:rsidR="00D3721F" w:rsidRPr="00D3721F" w:rsidRDefault="00D3721F" w:rsidP="00D3721F">
            <w:r w:rsidRPr="00D3721F">
              <w:t>Radiant 1SC</w:t>
            </w:r>
          </w:p>
        </w:tc>
        <w:tc>
          <w:tcPr>
            <w:tcW w:w="12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2–4 oz</w:t>
            </w:r>
          </w:p>
        </w:tc>
        <w:tc>
          <w:tcPr>
            <w:tcW w:w="13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0.016–0.031</w:t>
            </w:r>
          </w:p>
        </w:tc>
        <w:tc>
          <w:tcPr>
            <w:tcW w:w="129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64–32</w:t>
            </w:r>
          </w:p>
        </w:tc>
        <w:tc>
          <w:tcPr>
            <w:tcW w:w="122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28</w:t>
            </w:r>
          </w:p>
        </w:tc>
        <w:tc>
          <w:tcPr>
            <w:tcW w:w="29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tc>
      </w:tr>
      <w:tr w:rsidR="00D3721F" w:rsidRPr="00D3721F" w:rsidTr="00D3721F">
        <w:trPr>
          <w:trHeight w:val="60"/>
        </w:trPr>
        <w:tc>
          <w:tcPr>
            <w:tcW w:w="196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spinosad (SPN)</w:t>
            </w:r>
          </w:p>
          <w:p w:rsidR="00D3721F" w:rsidRPr="00D3721F" w:rsidRDefault="00D3721F" w:rsidP="00D3721F">
            <w:r w:rsidRPr="00D3721F">
              <w:t>Blackhawk</w:t>
            </w:r>
          </w:p>
        </w:tc>
        <w:tc>
          <w:tcPr>
            <w:tcW w:w="12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1.7–2.2 oz</w:t>
            </w:r>
          </w:p>
        </w:tc>
        <w:tc>
          <w:tcPr>
            <w:tcW w:w="13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0.038–0.05</w:t>
            </w:r>
          </w:p>
        </w:tc>
        <w:tc>
          <w:tcPr>
            <w:tcW w:w="129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9.4–7.3</w:t>
            </w:r>
          </w:p>
        </w:tc>
        <w:tc>
          <w:tcPr>
            <w:tcW w:w="122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28</w:t>
            </w:r>
          </w:p>
        </w:tc>
        <w:tc>
          <w:tcPr>
            <w:tcW w:w="29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Toxic to bees and mollusks. Do not feed treated forage or hay to beef or dairy cattle. Maximum AI per acre per season: 0.186 lb.</w:t>
            </w:r>
          </w:p>
        </w:tc>
      </w:tr>
    </w:tbl>
    <w:p w:rsidR="00D3721F" w:rsidRDefault="00D3721F" w:rsidP="00D3721F">
      <w:r>
        <w:t>The beet armyworm prefers to feed on foliage of seedling soybean plants. However, if they are present during fruiting, they will feed on bloom buds, blooms, and small pods. The larva has a small black spot on each side of the second body segment. This small black spot is directly above the second pair of true legs behind the head. The beet armyworm has four pairs of abdominal prolegs and a smooth body. The larvae are about 1</w:t>
      </w:r>
      <w:r w:rsidR="00D56DDA">
        <w:t xml:space="preserve">¼ </w:t>
      </w:r>
      <w:r>
        <w:t>inch long when fully grown. They generally curl up when knocked to the ground. Color may vary from grayish-green to near black with pale lines running the length of the body. Beneficial insects and diseases usually control this pest. Beet armyworms are migratory insects that generally attack soybeans in Mississippi mid- to late-season.</w:t>
      </w:r>
    </w:p>
    <w:p w:rsidR="00D3721F" w:rsidRDefault="00D3721F" w:rsidP="00D3721F">
      <w:r>
        <w:lastRenderedPageBreak/>
        <w:t xml:space="preserve">Threshold: IF NO DISEASED WORMS ARE PRESENT. Defoliation: Treat when 35 percent foliage loss has occurred and worms </w:t>
      </w:r>
      <w:r w:rsidR="00213CA7">
        <w:t>½</w:t>
      </w:r>
      <w:r>
        <w:t xml:space="preserve">-inch or longer are present prior to bloom or when 20 percent foliage loss has occurred and worms </w:t>
      </w:r>
      <w:r w:rsidR="00213CA7">
        <w:t>½</w:t>
      </w:r>
      <w:r>
        <w:t>-inch or longer are present after bloom. Insecticide termination: Terminate insecticide applications for beet armyworms at R6 + 7 days (R6.5).</w:t>
      </w:r>
    </w:p>
    <w:p w:rsidR="00D3721F" w:rsidRDefault="00D3721F" w:rsidP="00D3721F"/>
    <w:p w:rsidR="00D3721F" w:rsidRDefault="00D3721F" w:rsidP="00D3721F">
      <w:pPr>
        <w:pStyle w:val="Heading4"/>
      </w:pPr>
      <w:r>
        <w:t>Fall Armyworms</w:t>
      </w:r>
    </w:p>
    <w:tbl>
      <w:tblPr>
        <w:tblW w:w="10878" w:type="dxa"/>
        <w:tblInd w:w="-3" w:type="dxa"/>
        <w:tblLayout w:type="fixed"/>
        <w:tblCellMar>
          <w:left w:w="0" w:type="dxa"/>
          <w:right w:w="0" w:type="dxa"/>
        </w:tblCellMar>
        <w:tblLook w:val="0000" w:firstRow="0" w:lastRow="0" w:firstColumn="0" w:lastColumn="0" w:noHBand="0" w:noVBand="0"/>
      </w:tblPr>
      <w:tblGrid>
        <w:gridCol w:w="2125"/>
        <w:gridCol w:w="1376"/>
        <w:gridCol w:w="1467"/>
        <w:gridCol w:w="1403"/>
        <w:gridCol w:w="1322"/>
        <w:gridCol w:w="3185"/>
      </w:tblGrid>
      <w:tr w:rsidR="00D3721F" w:rsidRPr="00D3721F" w:rsidTr="00D3721F">
        <w:trPr>
          <w:trHeight w:val="60"/>
          <w:tblHeader/>
        </w:trPr>
        <w:tc>
          <w:tcPr>
            <w:tcW w:w="21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3721F" w:rsidRPr="00D3721F" w:rsidRDefault="00D3721F" w:rsidP="00D3721F">
            <w:r w:rsidRPr="00D3721F">
              <w:rPr>
                <w:b/>
                <w:bCs/>
              </w:rPr>
              <w:t>Insecticide</w:t>
            </w:r>
          </w:p>
        </w:tc>
        <w:tc>
          <w:tcPr>
            <w:tcW w:w="13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3721F" w:rsidRPr="00D3721F" w:rsidRDefault="00D3721F" w:rsidP="00D3721F">
            <w:r w:rsidRPr="00D3721F">
              <w:rPr>
                <w:b/>
                <w:bCs/>
              </w:rPr>
              <w:t>Amount of Formulation per Acre</w:t>
            </w:r>
          </w:p>
        </w:tc>
        <w:tc>
          <w:tcPr>
            <w:tcW w:w="14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3721F" w:rsidRPr="00D3721F" w:rsidRDefault="00D3721F" w:rsidP="00D3721F">
            <w:r w:rsidRPr="00D3721F">
              <w:rPr>
                <w:b/>
                <w:bCs/>
              </w:rPr>
              <w:t>Pounds Active Ingredient per Acre</w:t>
            </w:r>
          </w:p>
        </w:tc>
        <w:tc>
          <w:tcPr>
            <w:tcW w:w="14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3721F" w:rsidRPr="00D3721F" w:rsidRDefault="00D3721F" w:rsidP="00D3721F">
            <w:r w:rsidRPr="00D3721F">
              <w:rPr>
                <w:b/>
                <w:bCs/>
              </w:rPr>
              <w:t>Acres 1 Gallon or 1 Pound Dry Will Treat</w:t>
            </w:r>
          </w:p>
        </w:tc>
        <w:tc>
          <w:tcPr>
            <w:tcW w:w="13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3721F" w:rsidRPr="00D3721F" w:rsidRDefault="00D3721F" w:rsidP="00D3721F">
            <w:r w:rsidRPr="00D3721F">
              <w:rPr>
                <w:b/>
                <w:bCs/>
              </w:rPr>
              <w:t>PHI (days)</w:t>
            </w:r>
          </w:p>
        </w:tc>
        <w:tc>
          <w:tcPr>
            <w:tcW w:w="31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3721F" w:rsidRPr="00D3721F" w:rsidRDefault="00D3721F" w:rsidP="00D3721F">
            <w:r w:rsidRPr="00D3721F">
              <w:rPr>
                <w:b/>
                <w:bCs/>
              </w:rPr>
              <w:t>Comments</w:t>
            </w:r>
          </w:p>
        </w:tc>
      </w:tr>
      <w:tr w:rsidR="00D3721F" w:rsidRPr="00D3721F" w:rsidTr="00D3721F">
        <w:trPr>
          <w:trHeight w:val="60"/>
        </w:trPr>
        <w:tc>
          <w:tcPr>
            <w:tcW w:w="21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acephate (OP)</w:t>
            </w:r>
          </w:p>
          <w:p w:rsidR="00D3721F" w:rsidRPr="00D3721F" w:rsidRDefault="00D3721F" w:rsidP="00D3721F">
            <w:r w:rsidRPr="00D3721F">
              <w:t>Orthene 90S</w:t>
            </w:r>
          </w:p>
        </w:tc>
        <w:tc>
          <w:tcPr>
            <w:tcW w:w="13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D3721F" w:rsidRPr="00D3721F" w:rsidRDefault="00D3721F" w:rsidP="00D3721F">
            <w:r w:rsidRPr="00D3721F">
              <w:t>0.83–1.1 lb</w:t>
            </w:r>
          </w:p>
        </w:tc>
        <w:tc>
          <w:tcPr>
            <w:tcW w:w="14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D3721F" w:rsidRPr="00D3721F" w:rsidRDefault="00D3721F" w:rsidP="00D3721F">
            <w:r w:rsidRPr="00D3721F">
              <w:t>0.75–1.0</w:t>
            </w:r>
          </w:p>
        </w:tc>
        <w:tc>
          <w:tcPr>
            <w:tcW w:w="140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D3721F" w:rsidRPr="00D3721F" w:rsidRDefault="00D3721F" w:rsidP="00D3721F">
            <w:r w:rsidRPr="00D3721F">
              <w:t>1.2–0.9</w:t>
            </w:r>
          </w:p>
        </w:tc>
        <w:tc>
          <w:tcPr>
            <w:tcW w:w="132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D3721F" w:rsidRPr="00D3721F" w:rsidRDefault="00D3721F" w:rsidP="00D3721F">
            <w:r w:rsidRPr="00D3721F">
              <w:t>14</w:t>
            </w:r>
          </w:p>
        </w:tc>
        <w:tc>
          <w:tcPr>
            <w:tcW w:w="31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D3721F" w:rsidRPr="00D3721F" w:rsidRDefault="00D3721F" w:rsidP="00D3721F">
            <w:r w:rsidRPr="00D3721F">
              <w:t>Do not harvest for hay or forage. Apply by air at 5–10 GPA and by ground at 10–50 GPA. Maximum AI per acre per season: 1.5 lb.</w:t>
            </w:r>
          </w:p>
        </w:tc>
      </w:tr>
      <w:tr w:rsidR="00D3721F" w:rsidRPr="00D3721F" w:rsidTr="00D3721F">
        <w:trPr>
          <w:trHeight w:val="60"/>
        </w:trPr>
        <w:tc>
          <w:tcPr>
            <w:tcW w:w="21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β-cyfluthrin (P)</w:t>
            </w:r>
          </w:p>
          <w:p w:rsidR="00D3721F" w:rsidRPr="00D3721F" w:rsidRDefault="00D3721F" w:rsidP="00D3721F">
            <w:r w:rsidRPr="00D3721F">
              <w:t>Baythroid XL 1EC</w:t>
            </w:r>
          </w:p>
        </w:tc>
        <w:tc>
          <w:tcPr>
            <w:tcW w:w="13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1.6–2.8 oz</w:t>
            </w:r>
          </w:p>
        </w:tc>
        <w:tc>
          <w:tcPr>
            <w:tcW w:w="14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0.0125–0.022</w:t>
            </w:r>
          </w:p>
        </w:tc>
        <w:tc>
          <w:tcPr>
            <w:tcW w:w="140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80–45</w:t>
            </w:r>
          </w:p>
        </w:tc>
        <w:tc>
          <w:tcPr>
            <w:tcW w:w="132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21</w:t>
            </w:r>
          </w:p>
        </w:tc>
        <w:tc>
          <w:tcPr>
            <w:tcW w:w="31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Extremely toxic to fish and aquatic invertebrates. Do not feed green forage within 15 days of harvest. Maximum AI per acre per season: 0.0875 lb. Do not apply more than one time per 30-day interval. Do not apply within 18 days of harvest.</w:t>
            </w:r>
          </w:p>
        </w:tc>
      </w:tr>
      <w:tr w:rsidR="00D3721F" w:rsidRPr="00D3721F" w:rsidTr="00D3721F">
        <w:trPr>
          <w:trHeight w:val="60"/>
        </w:trPr>
        <w:tc>
          <w:tcPr>
            <w:tcW w:w="21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bifenthrin (P)</w:t>
            </w:r>
          </w:p>
          <w:p w:rsidR="00D3721F" w:rsidRPr="00D3721F" w:rsidRDefault="00D3721F" w:rsidP="00D3721F">
            <w:r w:rsidRPr="00D3721F">
              <w:t>Brigade 2EC</w:t>
            </w:r>
          </w:p>
          <w:p w:rsidR="00D3721F" w:rsidRPr="00D3721F" w:rsidRDefault="00D3721F" w:rsidP="00D3721F">
            <w:r w:rsidRPr="00D3721F">
              <w:t>Discipline 2EC</w:t>
            </w:r>
          </w:p>
        </w:tc>
        <w:tc>
          <w:tcPr>
            <w:tcW w:w="13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2.1–6.4 oz</w:t>
            </w:r>
          </w:p>
          <w:p w:rsidR="00D3721F" w:rsidRPr="00D3721F" w:rsidRDefault="00D3721F" w:rsidP="00D3721F">
            <w:r w:rsidRPr="00D3721F">
              <w:t>2.1–6.4 oz</w:t>
            </w:r>
          </w:p>
        </w:tc>
        <w:tc>
          <w:tcPr>
            <w:tcW w:w="14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0.033–0.1</w:t>
            </w:r>
          </w:p>
          <w:p w:rsidR="00D3721F" w:rsidRPr="00D3721F" w:rsidRDefault="00D3721F" w:rsidP="00D3721F">
            <w:r w:rsidRPr="00D3721F">
              <w:t>0.033–0.1</w:t>
            </w:r>
          </w:p>
        </w:tc>
        <w:tc>
          <w:tcPr>
            <w:tcW w:w="140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61–20</w:t>
            </w:r>
          </w:p>
          <w:p w:rsidR="00D3721F" w:rsidRPr="00D3721F" w:rsidRDefault="00D3721F" w:rsidP="00D3721F">
            <w:r w:rsidRPr="00D3721F">
              <w:t>61–20</w:t>
            </w:r>
          </w:p>
        </w:tc>
        <w:tc>
          <w:tcPr>
            <w:tcW w:w="132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18</w:t>
            </w:r>
          </w:p>
          <w:p w:rsidR="00D3721F" w:rsidRPr="00D3721F" w:rsidRDefault="00D3721F" w:rsidP="00D3721F">
            <w:r w:rsidRPr="00D3721F">
              <w:t>18</w:t>
            </w:r>
          </w:p>
        </w:tc>
        <w:tc>
          <w:tcPr>
            <w:tcW w:w="31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D3721F" w:rsidRPr="00D3721F" w:rsidRDefault="00D3721F" w:rsidP="00D3721F">
            <w:r w:rsidRPr="00D3721F">
              <w:t>Do not apply more than one time per 30-day interval. Do not apply within 18 days of harvest.</w:t>
            </w:r>
          </w:p>
        </w:tc>
      </w:tr>
      <w:tr w:rsidR="00D3721F" w:rsidRPr="00D3721F" w:rsidTr="00D3721F">
        <w:trPr>
          <w:trHeight w:val="60"/>
        </w:trPr>
        <w:tc>
          <w:tcPr>
            <w:tcW w:w="21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chlorantranilipole (D)</w:t>
            </w:r>
          </w:p>
          <w:p w:rsidR="00D3721F" w:rsidRPr="00D3721F" w:rsidRDefault="00D3721F" w:rsidP="00D3721F">
            <w:r w:rsidRPr="00D3721F">
              <w:t>Prevathon 0.43SC</w:t>
            </w:r>
          </w:p>
        </w:tc>
        <w:tc>
          <w:tcPr>
            <w:tcW w:w="13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14–20 oz</w:t>
            </w:r>
          </w:p>
        </w:tc>
        <w:tc>
          <w:tcPr>
            <w:tcW w:w="14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0.047–0.067</w:t>
            </w:r>
          </w:p>
        </w:tc>
        <w:tc>
          <w:tcPr>
            <w:tcW w:w="140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9–6.4</w:t>
            </w:r>
          </w:p>
        </w:tc>
        <w:tc>
          <w:tcPr>
            <w:tcW w:w="132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1</w:t>
            </w:r>
          </w:p>
        </w:tc>
        <w:tc>
          <w:tcPr>
            <w:tcW w:w="31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Adjuvants such as methylated seed oil (MSO) may be added for improved coverage.</w:t>
            </w:r>
          </w:p>
        </w:tc>
      </w:tr>
      <w:tr w:rsidR="00D3721F" w:rsidRPr="00D3721F" w:rsidTr="00D3721F">
        <w:trPr>
          <w:trHeight w:val="60"/>
        </w:trPr>
        <w:tc>
          <w:tcPr>
            <w:tcW w:w="21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chlorantranilipole (D), λ-cyhalothrin (P)</w:t>
            </w:r>
          </w:p>
          <w:p w:rsidR="00D3721F" w:rsidRPr="00D3721F" w:rsidRDefault="00D3721F" w:rsidP="00D3721F">
            <w:r w:rsidRPr="00D3721F">
              <w:t>Besiege</w:t>
            </w:r>
          </w:p>
        </w:tc>
        <w:tc>
          <w:tcPr>
            <w:tcW w:w="13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7–9 oz</w:t>
            </w:r>
          </w:p>
        </w:tc>
        <w:tc>
          <w:tcPr>
            <w:tcW w:w="14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w:t>
            </w:r>
          </w:p>
        </w:tc>
        <w:tc>
          <w:tcPr>
            <w:tcW w:w="140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18–14</w:t>
            </w:r>
          </w:p>
        </w:tc>
        <w:tc>
          <w:tcPr>
            <w:tcW w:w="132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30</w:t>
            </w:r>
          </w:p>
        </w:tc>
        <w:tc>
          <w:tcPr>
            <w:tcW w:w="31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tc>
      </w:tr>
      <w:tr w:rsidR="00D3721F" w:rsidRPr="00D3721F" w:rsidTr="00D3721F">
        <w:trPr>
          <w:trHeight w:val="60"/>
        </w:trPr>
        <w:tc>
          <w:tcPr>
            <w:tcW w:w="21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γ-cyhalothrin (P)</w:t>
            </w:r>
          </w:p>
          <w:p w:rsidR="00D3721F" w:rsidRPr="00D3721F" w:rsidRDefault="00D3721F" w:rsidP="00D3721F">
            <w:r w:rsidRPr="00D3721F">
              <w:t>Declare 1.25 EC</w:t>
            </w:r>
          </w:p>
        </w:tc>
        <w:tc>
          <w:tcPr>
            <w:tcW w:w="13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1.28–1.54 oz</w:t>
            </w:r>
          </w:p>
        </w:tc>
        <w:tc>
          <w:tcPr>
            <w:tcW w:w="14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0.0125–0.015</w:t>
            </w:r>
          </w:p>
        </w:tc>
        <w:tc>
          <w:tcPr>
            <w:tcW w:w="140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100–83</w:t>
            </w:r>
          </w:p>
        </w:tc>
        <w:tc>
          <w:tcPr>
            <w:tcW w:w="132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21</w:t>
            </w:r>
          </w:p>
        </w:tc>
        <w:tc>
          <w:tcPr>
            <w:tcW w:w="31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Do not graze or harvest treated soybean forage, straw, or hay for livestock feed. Maximum AI per acre per season: 0.06 lb.</w:t>
            </w:r>
          </w:p>
        </w:tc>
      </w:tr>
      <w:tr w:rsidR="00D3721F" w:rsidRPr="00D3721F" w:rsidTr="00D3721F">
        <w:trPr>
          <w:trHeight w:val="60"/>
        </w:trPr>
        <w:tc>
          <w:tcPr>
            <w:tcW w:w="21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indoxacarb (OX)</w:t>
            </w:r>
          </w:p>
          <w:p w:rsidR="00D3721F" w:rsidRPr="00D3721F" w:rsidRDefault="00D3721F" w:rsidP="00D3721F">
            <w:r w:rsidRPr="00D3721F">
              <w:t>Steward 1.25EC</w:t>
            </w:r>
          </w:p>
        </w:tc>
        <w:tc>
          <w:tcPr>
            <w:tcW w:w="13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5.6 –11.3 oz</w:t>
            </w:r>
          </w:p>
        </w:tc>
        <w:tc>
          <w:tcPr>
            <w:tcW w:w="14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0.55–0.11</w:t>
            </w:r>
          </w:p>
        </w:tc>
        <w:tc>
          <w:tcPr>
            <w:tcW w:w="140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22.8–11.5</w:t>
            </w:r>
          </w:p>
        </w:tc>
        <w:tc>
          <w:tcPr>
            <w:tcW w:w="132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21</w:t>
            </w:r>
          </w:p>
        </w:tc>
        <w:tc>
          <w:tcPr>
            <w:tcW w:w="31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 xml:space="preserve">Toxic to fish, birds, and aquatic invertebrates. Do not feed or graze livestock on treated fields. Maximum AI per acre </w:t>
            </w:r>
            <w:r w:rsidRPr="00D3721F">
              <w:lastRenderedPageBreak/>
              <w:t>per season: 0.44 lb. First and second instars only.</w:t>
            </w:r>
          </w:p>
        </w:tc>
      </w:tr>
      <w:tr w:rsidR="00D3721F" w:rsidRPr="00D3721F" w:rsidTr="00D3721F">
        <w:trPr>
          <w:trHeight w:val="60"/>
        </w:trPr>
        <w:tc>
          <w:tcPr>
            <w:tcW w:w="21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λ-cyhalothrin (P)</w:t>
            </w:r>
          </w:p>
          <w:p w:rsidR="00D3721F" w:rsidRPr="00D3721F" w:rsidRDefault="00D3721F" w:rsidP="00D3721F">
            <w:r w:rsidRPr="00D3721F">
              <w:t>Karate Z 2.08CS</w:t>
            </w:r>
          </w:p>
        </w:tc>
        <w:tc>
          <w:tcPr>
            <w:tcW w:w="13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1.6–1.92 oz</w:t>
            </w:r>
          </w:p>
        </w:tc>
        <w:tc>
          <w:tcPr>
            <w:tcW w:w="14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0.025–0.03</w:t>
            </w:r>
          </w:p>
        </w:tc>
        <w:tc>
          <w:tcPr>
            <w:tcW w:w="140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83–69</w:t>
            </w:r>
          </w:p>
        </w:tc>
        <w:tc>
          <w:tcPr>
            <w:tcW w:w="132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30</w:t>
            </w:r>
          </w:p>
        </w:tc>
        <w:tc>
          <w:tcPr>
            <w:tcW w:w="31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Do not graze or harvest treated soybean forage, straw, or hay for livestock feed. Do not apply within 45 days of harvest. Maximum AI per acre per season: 0.03 lb.</w:t>
            </w:r>
          </w:p>
        </w:tc>
      </w:tr>
      <w:tr w:rsidR="00D3721F" w:rsidRPr="00D3721F" w:rsidTr="00D3721F">
        <w:trPr>
          <w:trHeight w:val="60"/>
        </w:trPr>
        <w:tc>
          <w:tcPr>
            <w:tcW w:w="21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methoxyfenozide (IGR)</w:t>
            </w:r>
          </w:p>
          <w:p w:rsidR="00D3721F" w:rsidRPr="00D3721F" w:rsidRDefault="00D3721F" w:rsidP="00D3721F">
            <w:r w:rsidRPr="00D3721F">
              <w:t>Intrepid 2F</w:t>
            </w:r>
          </w:p>
        </w:tc>
        <w:tc>
          <w:tcPr>
            <w:tcW w:w="13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4–8 oz</w:t>
            </w:r>
          </w:p>
        </w:tc>
        <w:tc>
          <w:tcPr>
            <w:tcW w:w="14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0.06–0.12</w:t>
            </w:r>
          </w:p>
        </w:tc>
        <w:tc>
          <w:tcPr>
            <w:tcW w:w="140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32–16</w:t>
            </w:r>
          </w:p>
        </w:tc>
        <w:tc>
          <w:tcPr>
            <w:tcW w:w="132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28</w:t>
            </w:r>
          </w:p>
        </w:tc>
        <w:tc>
          <w:tcPr>
            <w:tcW w:w="31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Drift and runoff may be toxic to sensitive aquatic vertebrates. Do not apply by air within 150 feet or by ground within 25 feet of surface water. Maximum AI per acre per season: 1 lb. (or 4 applications per acre per season).</w:t>
            </w:r>
          </w:p>
        </w:tc>
      </w:tr>
      <w:tr w:rsidR="00D3721F" w:rsidRPr="00D3721F" w:rsidTr="00D3721F">
        <w:trPr>
          <w:trHeight w:val="60"/>
        </w:trPr>
        <w:tc>
          <w:tcPr>
            <w:tcW w:w="21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methoxyfenozide (IGR), spinetoram (SPN)</w:t>
            </w:r>
          </w:p>
          <w:p w:rsidR="00D3721F" w:rsidRPr="00D3721F" w:rsidRDefault="00D3721F" w:rsidP="00D3721F">
            <w:r w:rsidRPr="00D3721F">
              <w:t>Intrepid Edge</w:t>
            </w:r>
          </w:p>
        </w:tc>
        <w:tc>
          <w:tcPr>
            <w:tcW w:w="13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4–6.4 oz</w:t>
            </w:r>
          </w:p>
        </w:tc>
        <w:tc>
          <w:tcPr>
            <w:tcW w:w="14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w:t>
            </w:r>
          </w:p>
        </w:tc>
        <w:tc>
          <w:tcPr>
            <w:tcW w:w="140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32–20</w:t>
            </w:r>
          </w:p>
        </w:tc>
        <w:tc>
          <w:tcPr>
            <w:tcW w:w="132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14</w:t>
            </w:r>
          </w:p>
        </w:tc>
        <w:tc>
          <w:tcPr>
            <w:tcW w:w="31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tc>
      </w:tr>
      <w:tr w:rsidR="00D3721F" w:rsidRPr="00D3721F" w:rsidTr="00D3721F">
        <w:trPr>
          <w:trHeight w:val="60"/>
        </w:trPr>
        <w:tc>
          <w:tcPr>
            <w:tcW w:w="21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spinetoram (SPN)</w:t>
            </w:r>
          </w:p>
          <w:p w:rsidR="00D3721F" w:rsidRPr="00D3721F" w:rsidRDefault="00D3721F" w:rsidP="00D3721F">
            <w:r w:rsidRPr="00D3721F">
              <w:t>Radiant 1SC</w:t>
            </w:r>
          </w:p>
        </w:tc>
        <w:tc>
          <w:tcPr>
            <w:tcW w:w="13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2–4 oz</w:t>
            </w:r>
          </w:p>
        </w:tc>
        <w:tc>
          <w:tcPr>
            <w:tcW w:w="14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0.016–0.031</w:t>
            </w:r>
          </w:p>
        </w:tc>
        <w:tc>
          <w:tcPr>
            <w:tcW w:w="140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64–32</w:t>
            </w:r>
          </w:p>
        </w:tc>
        <w:tc>
          <w:tcPr>
            <w:tcW w:w="132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28</w:t>
            </w:r>
          </w:p>
        </w:tc>
        <w:tc>
          <w:tcPr>
            <w:tcW w:w="31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tc>
      </w:tr>
      <w:tr w:rsidR="00D3721F" w:rsidRPr="00D3721F" w:rsidTr="00D3721F">
        <w:trPr>
          <w:trHeight w:val="60"/>
        </w:trPr>
        <w:tc>
          <w:tcPr>
            <w:tcW w:w="21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spinosad (SPN)</w:t>
            </w:r>
          </w:p>
          <w:p w:rsidR="00D3721F" w:rsidRPr="00D3721F" w:rsidRDefault="00D3721F" w:rsidP="00D3721F">
            <w:r w:rsidRPr="00D3721F">
              <w:t>Blackhawk</w:t>
            </w:r>
          </w:p>
        </w:tc>
        <w:tc>
          <w:tcPr>
            <w:tcW w:w="13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1.7–2.2 oz</w:t>
            </w:r>
          </w:p>
        </w:tc>
        <w:tc>
          <w:tcPr>
            <w:tcW w:w="14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0.038–0.052</w:t>
            </w:r>
          </w:p>
        </w:tc>
        <w:tc>
          <w:tcPr>
            <w:tcW w:w="140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9.4–7.3</w:t>
            </w:r>
          </w:p>
        </w:tc>
        <w:tc>
          <w:tcPr>
            <w:tcW w:w="132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28</w:t>
            </w:r>
          </w:p>
        </w:tc>
        <w:tc>
          <w:tcPr>
            <w:tcW w:w="31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Toxic to bees and mollusks. Do not feed treated forage or hay to beef or dairy cattle. Maximum AI per acre per season: 0.186 lb.</w:t>
            </w:r>
          </w:p>
        </w:tc>
      </w:tr>
      <w:tr w:rsidR="00D3721F" w:rsidRPr="00D3721F" w:rsidTr="00D3721F">
        <w:trPr>
          <w:trHeight w:val="60"/>
        </w:trPr>
        <w:tc>
          <w:tcPr>
            <w:tcW w:w="21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Ζ-cypermethrin (P)</w:t>
            </w:r>
          </w:p>
          <w:p w:rsidR="00D3721F" w:rsidRPr="00D3721F" w:rsidRDefault="00D3721F" w:rsidP="00D3721F">
            <w:r w:rsidRPr="00D3721F">
              <w:t>Mustang Max 0.8EC</w:t>
            </w:r>
          </w:p>
        </w:tc>
        <w:tc>
          <w:tcPr>
            <w:tcW w:w="13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3.2–4 oz</w:t>
            </w:r>
          </w:p>
        </w:tc>
        <w:tc>
          <w:tcPr>
            <w:tcW w:w="14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0.02–0.025</w:t>
            </w:r>
          </w:p>
        </w:tc>
        <w:tc>
          <w:tcPr>
            <w:tcW w:w="140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40–32</w:t>
            </w:r>
          </w:p>
        </w:tc>
        <w:tc>
          <w:tcPr>
            <w:tcW w:w="132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21</w:t>
            </w:r>
          </w:p>
        </w:tc>
        <w:tc>
          <w:tcPr>
            <w:tcW w:w="31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Toxic to aquatic invertebrates. Maximum AI per acre per season: 0.125 lb.</w:t>
            </w:r>
          </w:p>
        </w:tc>
      </w:tr>
    </w:tbl>
    <w:p w:rsidR="00D3721F" w:rsidRDefault="00D3721F" w:rsidP="00D3721F">
      <w:r>
        <w:t>Fall armyworms are occasional pests of soybeans that can be extremely damaging if present in high numbers. Fall armyworms will damage all stages of soybeans. In the early stages, they can act similar to cutworms by cutting seedlings off at ground level. Later stages will feed primarily on foliage and pods. The larva has a characteristic inverted “Y” on the head capsule and is brown to dark green. Eggs are laid in masses and are covered with gray scales from the female moth.</w:t>
      </w:r>
    </w:p>
    <w:p w:rsidR="00D3721F" w:rsidRDefault="00D3721F" w:rsidP="00D3721F">
      <w:r>
        <w:t>Threshold: Treat young soybeans when plant stand is being reduced below the recommended plant population. See Table 1. If plants are not blooming or filling pods and larvae are present, apply insecticide if defoliation reaches 35 percent. If plants are blooming and filling pods and larvae are present, apply insecticide if defoliation reaches 20 percent.</w:t>
      </w:r>
    </w:p>
    <w:p w:rsidR="00D3721F" w:rsidRDefault="00D3721F" w:rsidP="00D3721F"/>
    <w:p w:rsidR="00D3721F" w:rsidRDefault="00D3721F" w:rsidP="00D3721F">
      <w:pPr>
        <w:pStyle w:val="Heading4"/>
      </w:pPr>
      <w:r>
        <w:t>Green and Southern Green Stinkbugs</w:t>
      </w:r>
    </w:p>
    <w:tbl>
      <w:tblPr>
        <w:tblW w:w="0" w:type="auto"/>
        <w:tblInd w:w="-3" w:type="dxa"/>
        <w:tblLayout w:type="fixed"/>
        <w:tblCellMar>
          <w:left w:w="0" w:type="dxa"/>
          <w:right w:w="0" w:type="dxa"/>
        </w:tblCellMar>
        <w:tblLook w:val="0000" w:firstRow="0" w:lastRow="0" w:firstColumn="0" w:lastColumn="0" w:noHBand="0" w:noVBand="0"/>
      </w:tblPr>
      <w:tblGrid>
        <w:gridCol w:w="2014"/>
        <w:gridCol w:w="1304"/>
        <w:gridCol w:w="1390"/>
        <w:gridCol w:w="1330"/>
        <w:gridCol w:w="1253"/>
        <w:gridCol w:w="3072"/>
      </w:tblGrid>
      <w:tr w:rsidR="00D3721F" w:rsidRPr="00D3721F" w:rsidTr="00D3721F">
        <w:trPr>
          <w:trHeight w:val="60"/>
          <w:tblHeader/>
        </w:trPr>
        <w:tc>
          <w:tcPr>
            <w:tcW w:w="20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3721F" w:rsidRPr="00D3721F" w:rsidRDefault="00D3721F" w:rsidP="00D3721F">
            <w:r w:rsidRPr="00D3721F">
              <w:rPr>
                <w:b/>
                <w:bCs/>
              </w:rPr>
              <w:t>Insecticide</w:t>
            </w:r>
          </w:p>
        </w:tc>
        <w:tc>
          <w:tcPr>
            <w:tcW w:w="13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3721F" w:rsidRPr="00D3721F" w:rsidRDefault="00D3721F" w:rsidP="00D3721F">
            <w:r w:rsidRPr="00D3721F">
              <w:rPr>
                <w:b/>
                <w:bCs/>
              </w:rPr>
              <w:t>Amount of Formulation per Acre</w:t>
            </w:r>
          </w:p>
        </w:tc>
        <w:tc>
          <w:tcPr>
            <w:tcW w:w="13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3721F" w:rsidRPr="00D3721F" w:rsidRDefault="00D3721F" w:rsidP="00D3721F">
            <w:r w:rsidRPr="00D3721F">
              <w:rPr>
                <w:b/>
                <w:bCs/>
              </w:rPr>
              <w:t>Pounds Active Ingredient per Acre</w:t>
            </w:r>
          </w:p>
        </w:tc>
        <w:tc>
          <w:tcPr>
            <w:tcW w:w="13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3721F" w:rsidRPr="00D3721F" w:rsidRDefault="00D3721F" w:rsidP="00D3721F">
            <w:r w:rsidRPr="00D3721F">
              <w:rPr>
                <w:b/>
                <w:bCs/>
              </w:rPr>
              <w:t>Acres 1 Gallon or 1 Pound Dry Will Treat</w:t>
            </w:r>
          </w:p>
        </w:tc>
        <w:tc>
          <w:tcPr>
            <w:tcW w:w="12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3721F" w:rsidRPr="00D3721F" w:rsidRDefault="00D3721F" w:rsidP="00D3721F">
            <w:r w:rsidRPr="00D3721F">
              <w:rPr>
                <w:b/>
                <w:bCs/>
              </w:rPr>
              <w:t>PHI (days)</w:t>
            </w:r>
          </w:p>
        </w:tc>
        <w:tc>
          <w:tcPr>
            <w:tcW w:w="30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3721F" w:rsidRPr="00D3721F" w:rsidRDefault="00D3721F" w:rsidP="00D3721F">
            <w:r w:rsidRPr="00D3721F">
              <w:rPr>
                <w:b/>
                <w:bCs/>
              </w:rPr>
              <w:t>Comments</w:t>
            </w:r>
          </w:p>
        </w:tc>
      </w:tr>
      <w:tr w:rsidR="00D3721F" w:rsidRPr="00D3721F" w:rsidTr="00D3721F">
        <w:trPr>
          <w:trHeight w:val="60"/>
        </w:trPr>
        <w:tc>
          <w:tcPr>
            <w:tcW w:w="201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acephate (OP)</w:t>
            </w:r>
          </w:p>
          <w:p w:rsidR="00D3721F" w:rsidRPr="00D3721F" w:rsidRDefault="00D3721F" w:rsidP="00D3721F">
            <w:r w:rsidRPr="00D3721F">
              <w:t>Orthene 90S</w:t>
            </w:r>
          </w:p>
        </w:tc>
        <w:tc>
          <w:tcPr>
            <w:tcW w:w="130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0.56–1.1 lb</w:t>
            </w:r>
          </w:p>
        </w:tc>
        <w:tc>
          <w:tcPr>
            <w:tcW w:w="13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0.56–1.1</w:t>
            </w:r>
          </w:p>
        </w:tc>
        <w:tc>
          <w:tcPr>
            <w:tcW w:w="13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0.5–1.0</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14</w:t>
            </w:r>
          </w:p>
        </w:tc>
        <w:tc>
          <w:tcPr>
            <w:tcW w:w="30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D3721F" w:rsidRPr="00D3721F" w:rsidRDefault="00D3721F" w:rsidP="00D3721F">
            <w:r w:rsidRPr="00D3721F">
              <w:t>Do not harvest for hay or forage. Apply by air at 5–10 GPA and by ground at 10–50 GPA. Maximum AI per acre per season: 1.5 lb.</w:t>
            </w:r>
          </w:p>
        </w:tc>
      </w:tr>
      <w:tr w:rsidR="00D3721F" w:rsidRPr="00D3721F" w:rsidTr="00D3721F">
        <w:trPr>
          <w:trHeight w:val="60"/>
        </w:trPr>
        <w:tc>
          <w:tcPr>
            <w:tcW w:w="201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β-cyfluthrin (P)</w:t>
            </w:r>
          </w:p>
          <w:p w:rsidR="00D3721F" w:rsidRPr="00D3721F" w:rsidRDefault="00D3721F" w:rsidP="00D3721F">
            <w:r w:rsidRPr="00D3721F">
              <w:t>Baythroid XL 1EC</w:t>
            </w:r>
          </w:p>
        </w:tc>
        <w:tc>
          <w:tcPr>
            <w:tcW w:w="130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1.6–2.8 oz</w:t>
            </w:r>
          </w:p>
        </w:tc>
        <w:tc>
          <w:tcPr>
            <w:tcW w:w="13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0.0125–0.022</w:t>
            </w:r>
          </w:p>
        </w:tc>
        <w:tc>
          <w:tcPr>
            <w:tcW w:w="13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80–45.5</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21</w:t>
            </w:r>
          </w:p>
        </w:tc>
        <w:tc>
          <w:tcPr>
            <w:tcW w:w="30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Extremely toxic to fish and aquatic invertebrates. Do not feed green forage within 15 days of harvest. Maximum AI per acre per season: 0.0875 lb.</w:t>
            </w:r>
          </w:p>
        </w:tc>
      </w:tr>
      <w:tr w:rsidR="00D3721F" w:rsidRPr="00D3721F" w:rsidTr="00D3721F">
        <w:trPr>
          <w:trHeight w:val="60"/>
        </w:trPr>
        <w:tc>
          <w:tcPr>
            <w:tcW w:w="201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bifenthrin (P)</w:t>
            </w:r>
          </w:p>
          <w:p w:rsidR="00D3721F" w:rsidRPr="00D3721F" w:rsidRDefault="00D3721F" w:rsidP="00D3721F">
            <w:r w:rsidRPr="00D3721F">
              <w:t xml:space="preserve">Brigade 2EC </w:t>
            </w:r>
          </w:p>
          <w:p w:rsidR="00D3721F" w:rsidRPr="00D3721F" w:rsidRDefault="00D3721F" w:rsidP="00D3721F">
            <w:r w:rsidRPr="00D3721F">
              <w:t>Discipline 2EC</w:t>
            </w:r>
          </w:p>
        </w:tc>
        <w:tc>
          <w:tcPr>
            <w:tcW w:w="130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2.1–6.4 oz</w:t>
            </w:r>
          </w:p>
          <w:p w:rsidR="00D3721F" w:rsidRPr="00D3721F" w:rsidRDefault="00D3721F" w:rsidP="00D3721F">
            <w:r w:rsidRPr="00D3721F">
              <w:t>2.1–6.4 oz</w:t>
            </w:r>
          </w:p>
        </w:tc>
        <w:tc>
          <w:tcPr>
            <w:tcW w:w="13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0.033–0.10</w:t>
            </w:r>
          </w:p>
          <w:p w:rsidR="00D3721F" w:rsidRPr="00D3721F" w:rsidRDefault="00D3721F" w:rsidP="00D3721F">
            <w:r w:rsidRPr="00D3721F">
              <w:t>0.033–0.10</w:t>
            </w:r>
          </w:p>
        </w:tc>
        <w:tc>
          <w:tcPr>
            <w:tcW w:w="13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61–20</w:t>
            </w:r>
          </w:p>
          <w:p w:rsidR="00D3721F" w:rsidRPr="00D3721F" w:rsidRDefault="00D3721F" w:rsidP="00D3721F">
            <w:r w:rsidRPr="00D3721F">
              <w:t>61–20</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18</w:t>
            </w:r>
          </w:p>
          <w:p w:rsidR="00D3721F" w:rsidRPr="00D3721F" w:rsidRDefault="00D3721F" w:rsidP="00D3721F">
            <w:r w:rsidRPr="00D3721F">
              <w:t>18</w:t>
            </w:r>
          </w:p>
        </w:tc>
        <w:tc>
          <w:tcPr>
            <w:tcW w:w="30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D3721F" w:rsidRPr="00D3721F" w:rsidRDefault="00D3721F" w:rsidP="00D3721F">
            <w:r w:rsidRPr="00D3721F">
              <w:t>Do not apply more than one time per 30-day interval. Do not apply within 18 days of harvest.</w:t>
            </w:r>
          </w:p>
        </w:tc>
      </w:tr>
      <w:tr w:rsidR="00D3721F" w:rsidRPr="00D3721F" w:rsidTr="00D3721F">
        <w:trPr>
          <w:trHeight w:val="60"/>
        </w:trPr>
        <w:tc>
          <w:tcPr>
            <w:tcW w:w="201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 xml:space="preserve">bifenthrin (P), </w:t>
            </w:r>
          </w:p>
          <w:p w:rsidR="00D3721F" w:rsidRPr="00D3721F" w:rsidRDefault="00D3721F" w:rsidP="00D3721F">
            <w:r w:rsidRPr="00D3721F">
              <w:t>imidacloprid (CN)</w:t>
            </w:r>
          </w:p>
          <w:p w:rsidR="00D3721F" w:rsidRPr="00D3721F" w:rsidRDefault="00D3721F" w:rsidP="00D3721F">
            <w:r w:rsidRPr="00D3721F">
              <w:t>Brigadier</w:t>
            </w:r>
          </w:p>
        </w:tc>
        <w:tc>
          <w:tcPr>
            <w:tcW w:w="130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3.8–6.1 oz</w:t>
            </w:r>
          </w:p>
        </w:tc>
        <w:tc>
          <w:tcPr>
            <w:tcW w:w="13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w:t>
            </w:r>
          </w:p>
        </w:tc>
        <w:tc>
          <w:tcPr>
            <w:tcW w:w="13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37–21</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21</w:t>
            </w:r>
          </w:p>
        </w:tc>
        <w:tc>
          <w:tcPr>
            <w:tcW w:w="30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tc>
      </w:tr>
      <w:tr w:rsidR="00D3721F" w:rsidRPr="00D3721F" w:rsidTr="00D3721F">
        <w:trPr>
          <w:trHeight w:val="60"/>
        </w:trPr>
        <w:tc>
          <w:tcPr>
            <w:tcW w:w="201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 xml:space="preserve">bifenthrin (P), </w:t>
            </w:r>
          </w:p>
          <w:p w:rsidR="00D3721F" w:rsidRPr="00D3721F" w:rsidRDefault="00D3721F" w:rsidP="00D3721F">
            <w:r w:rsidRPr="00D3721F">
              <w:t>Ζ-cypermethrin (P)</w:t>
            </w:r>
          </w:p>
          <w:p w:rsidR="00D3721F" w:rsidRPr="00D3721F" w:rsidRDefault="00D3721F" w:rsidP="00D3721F">
            <w:r w:rsidRPr="00D3721F">
              <w:t>Hero 1.24EC</w:t>
            </w:r>
          </w:p>
        </w:tc>
        <w:tc>
          <w:tcPr>
            <w:tcW w:w="130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3.8–6.1 oz</w:t>
            </w:r>
          </w:p>
        </w:tc>
        <w:tc>
          <w:tcPr>
            <w:tcW w:w="13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w:t>
            </w:r>
          </w:p>
        </w:tc>
        <w:tc>
          <w:tcPr>
            <w:tcW w:w="13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33–21</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21</w:t>
            </w:r>
          </w:p>
        </w:tc>
        <w:tc>
          <w:tcPr>
            <w:tcW w:w="30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tc>
      </w:tr>
      <w:tr w:rsidR="00D3721F" w:rsidRPr="00D3721F" w:rsidTr="00D3721F">
        <w:trPr>
          <w:trHeight w:val="60"/>
        </w:trPr>
        <w:tc>
          <w:tcPr>
            <w:tcW w:w="201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chlorantranilipole (D), λ-cyhalothrin (P)</w:t>
            </w:r>
          </w:p>
          <w:p w:rsidR="00D3721F" w:rsidRPr="00D3721F" w:rsidRDefault="00D3721F" w:rsidP="00D3721F">
            <w:r w:rsidRPr="00D3721F">
              <w:t>Besiege</w:t>
            </w:r>
          </w:p>
        </w:tc>
        <w:tc>
          <w:tcPr>
            <w:tcW w:w="130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7–9 oz</w:t>
            </w:r>
          </w:p>
        </w:tc>
        <w:tc>
          <w:tcPr>
            <w:tcW w:w="13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w:t>
            </w:r>
          </w:p>
        </w:tc>
        <w:tc>
          <w:tcPr>
            <w:tcW w:w="13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18–14</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30</w:t>
            </w:r>
          </w:p>
        </w:tc>
        <w:tc>
          <w:tcPr>
            <w:tcW w:w="30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tc>
      </w:tr>
      <w:tr w:rsidR="00D3721F" w:rsidRPr="00D3721F" w:rsidTr="00D3721F">
        <w:trPr>
          <w:trHeight w:val="60"/>
        </w:trPr>
        <w:tc>
          <w:tcPr>
            <w:tcW w:w="201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esfenvalerate (P)</w:t>
            </w:r>
          </w:p>
          <w:p w:rsidR="00D3721F" w:rsidRPr="00D3721F" w:rsidRDefault="00D3721F" w:rsidP="00D3721F">
            <w:r w:rsidRPr="00D3721F">
              <w:t>Asana XL 0.66EC</w:t>
            </w:r>
          </w:p>
        </w:tc>
        <w:tc>
          <w:tcPr>
            <w:tcW w:w="130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5.8–9.6 oz</w:t>
            </w:r>
          </w:p>
        </w:tc>
        <w:tc>
          <w:tcPr>
            <w:tcW w:w="13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0.03–0.05</w:t>
            </w:r>
          </w:p>
        </w:tc>
        <w:tc>
          <w:tcPr>
            <w:tcW w:w="13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22–13</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21</w:t>
            </w:r>
          </w:p>
        </w:tc>
        <w:tc>
          <w:tcPr>
            <w:tcW w:w="30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 xml:space="preserve">Do not feed or graze livestock on treated plants. Maximum AI per acre per season: 0.2 lb. </w:t>
            </w:r>
          </w:p>
        </w:tc>
      </w:tr>
      <w:tr w:rsidR="00D3721F" w:rsidRPr="00D3721F" w:rsidTr="00D3721F">
        <w:trPr>
          <w:trHeight w:val="60"/>
        </w:trPr>
        <w:tc>
          <w:tcPr>
            <w:tcW w:w="201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γ-cyhalothrin (P)</w:t>
            </w:r>
          </w:p>
          <w:p w:rsidR="00D3721F" w:rsidRPr="00D3721F" w:rsidRDefault="00D3721F" w:rsidP="00D3721F">
            <w:r w:rsidRPr="00D3721F">
              <w:t>Declare 1.25EC</w:t>
            </w:r>
          </w:p>
        </w:tc>
        <w:tc>
          <w:tcPr>
            <w:tcW w:w="130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1.28–1.54 oz</w:t>
            </w:r>
          </w:p>
        </w:tc>
        <w:tc>
          <w:tcPr>
            <w:tcW w:w="13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0.0125–0.015</w:t>
            </w:r>
          </w:p>
        </w:tc>
        <w:tc>
          <w:tcPr>
            <w:tcW w:w="13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100–83</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21</w:t>
            </w:r>
          </w:p>
        </w:tc>
        <w:tc>
          <w:tcPr>
            <w:tcW w:w="30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Do not graze or harvest treated soybean forage, straw, or hay for livestock feed. Do not apply within 45 days of harvest. Maximum AI per acre per season: 0.03 lb.</w:t>
            </w:r>
          </w:p>
        </w:tc>
      </w:tr>
      <w:tr w:rsidR="00D3721F" w:rsidRPr="00D3721F" w:rsidTr="00D3721F">
        <w:trPr>
          <w:trHeight w:val="60"/>
        </w:trPr>
        <w:tc>
          <w:tcPr>
            <w:tcW w:w="201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imidacloprid (CN), β-cyfluthrin (P)</w:t>
            </w:r>
          </w:p>
          <w:p w:rsidR="00D3721F" w:rsidRPr="00D3721F" w:rsidRDefault="00D3721F" w:rsidP="00D3721F">
            <w:r w:rsidRPr="00D3721F">
              <w:t>Leverage 360</w:t>
            </w:r>
          </w:p>
        </w:tc>
        <w:tc>
          <w:tcPr>
            <w:tcW w:w="130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2.85 oz</w:t>
            </w:r>
          </w:p>
        </w:tc>
        <w:tc>
          <w:tcPr>
            <w:tcW w:w="13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w:t>
            </w:r>
          </w:p>
        </w:tc>
        <w:tc>
          <w:tcPr>
            <w:tcW w:w="13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45</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21</w:t>
            </w:r>
          </w:p>
        </w:tc>
        <w:tc>
          <w:tcPr>
            <w:tcW w:w="30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tc>
      </w:tr>
      <w:tr w:rsidR="00D3721F" w:rsidRPr="00D3721F" w:rsidTr="00D3721F">
        <w:trPr>
          <w:trHeight w:val="60"/>
        </w:trPr>
        <w:tc>
          <w:tcPr>
            <w:tcW w:w="201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lastRenderedPageBreak/>
              <w:t>λ-cyhalothrin (P)</w:t>
            </w:r>
          </w:p>
          <w:p w:rsidR="00D3721F" w:rsidRPr="00D3721F" w:rsidRDefault="00D3721F" w:rsidP="00D3721F">
            <w:r w:rsidRPr="00D3721F">
              <w:t>Karate Z 2.08CS</w:t>
            </w:r>
          </w:p>
        </w:tc>
        <w:tc>
          <w:tcPr>
            <w:tcW w:w="130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1.6–1.92 oz</w:t>
            </w:r>
          </w:p>
        </w:tc>
        <w:tc>
          <w:tcPr>
            <w:tcW w:w="13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0.025–0.03</w:t>
            </w:r>
          </w:p>
        </w:tc>
        <w:tc>
          <w:tcPr>
            <w:tcW w:w="13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83–69</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30</w:t>
            </w:r>
          </w:p>
        </w:tc>
        <w:tc>
          <w:tcPr>
            <w:tcW w:w="30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Do not graze or harvest treated soybean forage, straw, or hay for livestock feed. Maximum AI per acre per season: 0.06 lb.</w:t>
            </w:r>
          </w:p>
        </w:tc>
      </w:tr>
      <w:tr w:rsidR="00D3721F" w:rsidRPr="00D3721F" w:rsidTr="00D3721F">
        <w:trPr>
          <w:trHeight w:val="60"/>
        </w:trPr>
        <w:tc>
          <w:tcPr>
            <w:tcW w:w="201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thiamethoxam (CN),  λ-cyhalothrin (P)</w:t>
            </w:r>
          </w:p>
          <w:p w:rsidR="00D3721F" w:rsidRPr="00D3721F" w:rsidRDefault="00D3721F" w:rsidP="00D3721F">
            <w:r w:rsidRPr="00D3721F">
              <w:t>Endigo ZC</w:t>
            </w:r>
          </w:p>
        </w:tc>
        <w:tc>
          <w:tcPr>
            <w:tcW w:w="130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3.5–4.5 oz</w:t>
            </w:r>
          </w:p>
        </w:tc>
        <w:tc>
          <w:tcPr>
            <w:tcW w:w="13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w:t>
            </w:r>
          </w:p>
        </w:tc>
        <w:tc>
          <w:tcPr>
            <w:tcW w:w="13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37–28</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30</w:t>
            </w:r>
          </w:p>
        </w:tc>
        <w:tc>
          <w:tcPr>
            <w:tcW w:w="30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tc>
      </w:tr>
      <w:tr w:rsidR="00D3721F" w:rsidRPr="00D3721F" w:rsidTr="00D3721F">
        <w:trPr>
          <w:trHeight w:val="60"/>
        </w:trPr>
        <w:tc>
          <w:tcPr>
            <w:tcW w:w="201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Ζ-cypermethrin (P)</w:t>
            </w:r>
          </w:p>
          <w:p w:rsidR="00D3721F" w:rsidRPr="00D3721F" w:rsidRDefault="00D3721F" w:rsidP="00D3721F">
            <w:r w:rsidRPr="00D3721F">
              <w:t>Mustang Max 0.8EC</w:t>
            </w:r>
          </w:p>
        </w:tc>
        <w:tc>
          <w:tcPr>
            <w:tcW w:w="130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3.2–4 oz</w:t>
            </w:r>
          </w:p>
        </w:tc>
        <w:tc>
          <w:tcPr>
            <w:tcW w:w="13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0.02–0.025</w:t>
            </w:r>
          </w:p>
        </w:tc>
        <w:tc>
          <w:tcPr>
            <w:tcW w:w="13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40–32</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21</w:t>
            </w:r>
          </w:p>
        </w:tc>
        <w:tc>
          <w:tcPr>
            <w:tcW w:w="30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Toxic to aquatic invertebrates. Maximum AI per acre per season: 0.125 lb.</w:t>
            </w:r>
          </w:p>
        </w:tc>
      </w:tr>
    </w:tbl>
    <w:p w:rsidR="00D3721F" w:rsidRDefault="00D3721F" w:rsidP="00D3721F">
      <w:r w:rsidRPr="00D3721F">
        <w:t xml:space="preserve">THRESHOLD: If you use a drop cloth, the threshold is one bug per foot of row. If you are using a sweep net, the threshold is nine bugs per 25 sweeps. Count only stink bug nymphs larger than </w:t>
      </w:r>
      <w:r w:rsidR="000F3234">
        <w:t xml:space="preserve">¼ </w:t>
      </w:r>
      <w:r w:rsidRPr="00D3721F">
        <w:t>inch. When soybeans reach the R6 growth stage, treat only populations of 20 stink bugs per 25 sweeps or higher, and terminate stink bug applications at R6+7 days (R6.5). Read label to determine the preharvest interval.</w:t>
      </w:r>
    </w:p>
    <w:p w:rsidR="00D3721F" w:rsidRDefault="00D3721F" w:rsidP="00D3721F"/>
    <w:p w:rsidR="00D3721F" w:rsidRDefault="00D3721F" w:rsidP="00D3721F">
      <w:pPr>
        <w:pStyle w:val="Heading4"/>
      </w:pPr>
      <w:r>
        <w:t>Brown Stinkbugs</w:t>
      </w:r>
    </w:p>
    <w:tbl>
      <w:tblPr>
        <w:tblW w:w="0" w:type="auto"/>
        <w:tblInd w:w="-3" w:type="dxa"/>
        <w:tblLayout w:type="fixed"/>
        <w:tblCellMar>
          <w:left w:w="0" w:type="dxa"/>
          <w:right w:w="0" w:type="dxa"/>
        </w:tblCellMar>
        <w:tblLook w:val="0000" w:firstRow="0" w:lastRow="0" w:firstColumn="0" w:lastColumn="0" w:noHBand="0" w:noVBand="0"/>
      </w:tblPr>
      <w:tblGrid>
        <w:gridCol w:w="2033"/>
        <w:gridCol w:w="1316"/>
        <w:gridCol w:w="1403"/>
        <w:gridCol w:w="1342"/>
        <w:gridCol w:w="1265"/>
        <w:gridCol w:w="3046"/>
      </w:tblGrid>
      <w:tr w:rsidR="00D3721F" w:rsidRPr="00D3721F" w:rsidTr="00D3721F">
        <w:trPr>
          <w:trHeight w:val="79"/>
          <w:tblHeader/>
        </w:trPr>
        <w:tc>
          <w:tcPr>
            <w:tcW w:w="203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3721F" w:rsidRPr="00D3721F" w:rsidRDefault="00D3721F" w:rsidP="00D3721F">
            <w:r w:rsidRPr="00D3721F">
              <w:rPr>
                <w:b/>
                <w:bCs/>
              </w:rPr>
              <w:t>Insecticide</w:t>
            </w:r>
          </w:p>
        </w:tc>
        <w:tc>
          <w:tcPr>
            <w:tcW w:w="13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3721F" w:rsidRPr="00D3721F" w:rsidRDefault="00D3721F" w:rsidP="00D3721F">
            <w:r w:rsidRPr="00D3721F">
              <w:rPr>
                <w:b/>
                <w:bCs/>
              </w:rPr>
              <w:t>Amount of Formulation per Acre</w:t>
            </w:r>
          </w:p>
        </w:tc>
        <w:tc>
          <w:tcPr>
            <w:tcW w:w="14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3721F" w:rsidRPr="00D3721F" w:rsidRDefault="00D3721F" w:rsidP="00D3721F">
            <w:r w:rsidRPr="00D3721F">
              <w:rPr>
                <w:b/>
                <w:bCs/>
              </w:rPr>
              <w:t>Pounds Active Ingredient per Acre</w:t>
            </w:r>
          </w:p>
        </w:tc>
        <w:tc>
          <w:tcPr>
            <w:tcW w:w="13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3721F" w:rsidRPr="00D3721F" w:rsidRDefault="00D3721F" w:rsidP="00D3721F">
            <w:r w:rsidRPr="00D3721F">
              <w:rPr>
                <w:b/>
                <w:bCs/>
              </w:rPr>
              <w:t>Acres 1 Gallon or 1 Pound Dry Will Treat</w:t>
            </w:r>
          </w:p>
        </w:tc>
        <w:tc>
          <w:tcPr>
            <w:tcW w:w="12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3721F" w:rsidRPr="00D3721F" w:rsidRDefault="00D3721F" w:rsidP="00D3721F">
            <w:r w:rsidRPr="00D3721F">
              <w:rPr>
                <w:b/>
                <w:bCs/>
              </w:rPr>
              <w:t>PHI (days)</w:t>
            </w:r>
          </w:p>
        </w:tc>
        <w:tc>
          <w:tcPr>
            <w:tcW w:w="30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3721F" w:rsidRPr="00D3721F" w:rsidRDefault="00D3721F" w:rsidP="00D3721F">
            <w:r w:rsidRPr="00D3721F">
              <w:rPr>
                <w:b/>
                <w:bCs/>
              </w:rPr>
              <w:t>Comments</w:t>
            </w:r>
          </w:p>
        </w:tc>
      </w:tr>
      <w:tr w:rsidR="00D3721F" w:rsidRPr="00D3721F" w:rsidTr="00D3721F">
        <w:trPr>
          <w:trHeight w:val="79"/>
        </w:trPr>
        <w:tc>
          <w:tcPr>
            <w:tcW w:w="203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acephate (OP)</w:t>
            </w:r>
          </w:p>
          <w:p w:rsidR="00D3721F" w:rsidRPr="00D3721F" w:rsidRDefault="00D3721F" w:rsidP="00D3721F">
            <w:r w:rsidRPr="00D3721F">
              <w:t>Orthene 90S</w:t>
            </w:r>
          </w:p>
        </w:tc>
        <w:tc>
          <w:tcPr>
            <w:tcW w:w="131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0.56–1.1 lb</w:t>
            </w:r>
          </w:p>
        </w:tc>
        <w:tc>
          <w:tcPr>
            <w:tcW w:w="140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0.56–1.1</w:t>
            </w:r>
          </w:p>
        </w:tc>
        <w:tc>
          <w:tcPr>
            <w:tcW w:w="13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0.5–1.0</w:t>
            </w:r>
          </w:p>
        </w:tc>
        <w:tc>
          <w:tcPr>
            <w:tcW w:w="126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14</w:t>
            </w:r>
          </w:p>
        </w:tc>
        <w:tc>
          <w:tcPr>
            <w:tcW w:w="304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D3721F" w:rsidRPr="00D3721F" w:rsidRDefault="00D3721F" w:rsidP="00D3721F">
            <w:r w:rsidRPr="00D3721F">
              <w:t>Do not harvest for hay or forage. Apply by air at 5–10 GPA and by ground at 10–50 GPA. Maximum AI per acre per season: 1.5 lb.</w:t>
            </w:r>
          </w:p>
        </w:tc>
      </w:tr>
      <w:tr w:rsidR="00D3721F" w:rsidRPr="00D3721F" w:rsidTr="00D3721F">
        <w:trPr>
          <w:trHeight w:val="79"/>
        </w:trPr>
        <w:tc>
          <w:tcPr>
            <w:tcW w:w="203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bifenthrin (P)</w:t>
            </w:r>
          </w:p>
          <w:p w:rsidR="00D3721F" w:rsidRPr="00D3721F" w:rsidRDefault="00D3721F" w:rsidP="00D3721F">
            <w:r w:rsidRPr="00D3721F">
              <w:t xml:space="preserve">Brigade 2EC </w:t>
            </w:r>
          </w:p>
          <w:p w:rsidR="00D3721F" w:rsidRPr="00D3721F" w:rsidRDefault="00D3721F" w:rsidP="00D3721F">
            <w:r w:rsidRPr="00D3721F">
              <w:t>Discipline 2EC</w:t>
            </w:r>
          </w:p>
        </w:tc>
        <w:tc>
          <w:tcPr>
            <w:tcW w:w="131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2.1–6.4 oz</w:t>
            </w:r>
          </w:p>
          <w:p w:rsidR="00D3721F" w:rsidRPr="00D3721F" w:rsidRDefault="00D3721F" w:rsidP="00D3721F">
            <w:r w:rsidRPr="00D3721F">
              <w:t>2.1–6.4 oz</w:t>
            </w:r>
          </w:p>
        </w:tc>
        <w:tc>
          <w:tcPr>
            <w:tcW w:w="140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0.033–0.10</w:t>
            </w:r>
          </w:p>
          <w:p w:rsidR="00D3721F" w:rsidRPr="00D3721F" w:rsidRDefault="00D3721F" w:rsidP="00D3721F">
            <w:r w:rsidRPr="00D3721F">
              <w:t>0.033–0.10</w:t>
            </w:r>
          </w:p>
        </w:tc>
        <w:tc>
          <w:tcPr>
            <w:tcW w:w="13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61–20</w:t>
            </w:r>
          </w:p>
          <w:p w:rsidR="00D3721F" w:rsidRPr="00D3721F" w:rsidRDefault="00D3721F" w:rsidP="00D3721F">
            <w:r w:rsidRPr="00D3721F">
              <w:t>61–20</w:t>
            </w:r>
          </w:p>
        </w:tc>
        <w:tc>
          <w:tcPr>
            <w:tcW w:w="126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18</w:t>
            </w:r>
          </w:p>
          <w:p w:rsidR="00D3721F" w:rsidRPr="00D3721F" w:rsidRDefault="00D3721F" w:rsidP="00D3721F">
            <w:r w:rsidRPr="00D3721F">
              <w:t>18</w:t>
            </w:r>
          </w:p>
        </w:tc>
        <w:tc>
          <w:tcPr>
            <w:tcW w:w="304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D3721F" w:rsidRPr="00D3721F" w:rsidRDefault="00D3721F" w:rsidP="00D3721F">
            <w:r w:rsidRPr="00D3721F">
              <w:t>Do not apply more than one time per 30-day interval. Do not apply within 18 days of harvest.</w:t>
            </w:r>
          </w:p>
        </w:tc>
      </w:tr>
      <w:tr w:rsidR="00D3721F" w:rsidRPr="00D3721F" w:rsidTr="00D3721F">
        <w:trPr>
          <w:trHeight w:val="79"/>
        </w:trPr>
        <w:tc>
          <w:tcPr>
            <w:tcW w:w="203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 xml:space="preserve">bifenthrin (P), </w:t>
            </w:r>
          </w:p>
          <w:p w:rsidR="00D3721F" w:rsidRPr="00D3721F" w:rsidRDefault="00D3721F" w:rsidP="00D3721F">
            <w:r w:rsidRPr="00D3721F">
              <w:t>imidacloprid (CN)</w:t>
            </w:r>
          </w:p>
          <w:p w:rsidR="00D3721F" w:rsidRPr="00D3721F" w:rsidRDefault="00D3721F" w:rsidP="00D3721F">
            <w:r w:rsidRPr="00D3721F">
              <w:t>Brigadier</w:t>
            </w:r>
          </w:p>
        </w:tc>
        <w:tc>
          <w:tcPr>
            <w:tcW w:w="131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3.8–6.1 oz</w:t>
            </w:r>
          </w:p>
        </w:tc>
        <w:tc>
          <w:tcPr>
            <w:tcW w:w="140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w:t>
            </w:r>
          </w:p>
        </w:tc>
        <w:tc>
          <w:tcPr>
            <w:tcW w:w="13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37–21</w:t>
            </w:r>
          </w:p>
        </w:tc>
        <w:tc>
          <w:tcPr>
            <w:tcW w:w="126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21</w:t>
            </w:r>
          </w:p>
        </w:tc>
        <w:tc>
          <w:tcPr>
            <w:tcW w:w="304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tc>
      </w:tr>
      <w:tr w:rsidR="00D3721F" w:rsidRPr="00D3721F" w:rsidTr="00D3721F">
        <w:trPr>
          <w:trHeight w:val="79"/>
        </w:trPr>
        <w:tc>
          <w:tcPr>
            <w:tcW w:w="203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 xml:space="preserve">bifenthrin (P), </w:t>
            </w:r>
          </w:p>
          <w:p w:rsidR="00D3721F" w:rsidRPr="00D3721F" w:rsidRDefault="00D3721F" w:rsidP="00D3721F">
            <w:r w:rsidRPr="00D3721F">
              <w:t>Ζ-cypermethrin (P)</w:t>
            </w:r>
          </w:p>
          <w:p w:rsidR="00D3721F" w:rsidRPr="00D3721F" w:rsidRDefault="00D3721F" w:rsidP="00D3721F">
            <w:r w:rsidRPr="00D3721F">
              <w:t>Hero 1.24EC</w:t>
            </w:r>
          </w:p>
        </w:tc>
        <w:tc>
          <w:tcPr>
            <w:tcW w:w="131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3.8–6.1 oz</w:t>
            </w:r>
          </w:p>
        </w:tc>
        <w:tc>
          <w:tcPr>
            <w:tcW w:w="140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w:t>
            </w:r>
          </w:p>
        </w:tc>
        <w:tc>
          <w:tcPr>
            <w:tcW w:w="13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33–21</w:t>
            </w:r>
          </w:p>
        </w:tc>
        <w:tc>
          <w:tcPr>
            <w:tcW w:w="126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21</w:t>
            </w:r>
          </w:p>
        </w:tc>
        <w:tc>
          <w:tcPr>
            <w:tcW w:w="304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tc>
      </w:tr>
      <w:tr w:rsidR="00D3721F" w:rsidRPr="00D3721F" w:rsidTr="00D3721F">
        <w:trPr>
          <w:trHeight w:val="79"/>
        </w:trPr>
        <w:tc>
          <w:tcPr>
            <w:tcW w:w="203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lastRenderedPageBreak/>
              <w:t>thiamethoxam (CN),  λ-cyhalothrin (P)</w:t>
            </w:r>
          </w:p>
          <w:p w:rsidR="00D3721F" w:rsidRPr="00D3721F" w:rsidRDefault="00D3721F" w:rsidP="00D3721F">
            <w:r w:rsidRPr="00D3721F">
              <w:t>Endigo ZC</w:t>
            </w:r>
          </w:p>
        </w:tc>
        <w:tc>
          <w:tcPr>
            <w:tcW w:w="131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3.5–4.5 oz</w:t>
            </w:r>
          </w:p>
        </w:tc>
        <w:tc>
          <w:tcPr>
            <w:tcW w:w="140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w:t>
            </w:r>
          </w:p>
        </w:tc>
        <w:tc>
          <w:tcPr>
            <w:tcW w:w="13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37–28</w:t>
            </w:r>
          </w:p>
        </w:tc>
        <w:tc>
          <w:tcPr>
            <w:tcW w:w="126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30</w:t>
            </w:r>
          </w:p>
        </w:tc>
        <w:tc>
          <w:tcPr>
            <w:tcW w:w="304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tc>
      </w:tr>
    </w:tbl>
    <w:p w:rsidR="00D3721F" w:rsidRDefault="00D3721F" w:rsidP="00D3721F">
      <w:r w:rsidRPr="00D3721F">
        <w:t xml:space="preserve">THRESHOLD: If you use a drop cloth, the threshold is one bug per foot of row. If you are using a sweep net, the threshold is nine bugs per 25 sweeps. Count only stink bug nymphs larger than </w:t>
      </w:r>
      <w:r w:rsidR="000F3234">
        <w:t xml:space="preserve">¼ </w:t>
      </w:r>
      <w:r w:rsidRPr="00D3721F">
        <w:t>inch. Brown stink bugs are more difficult to control with pyrethroid insecticides. When soybeans reach the R6 growth stage, treat only populations of 20 stink bugs per 25 sweeps or higher, and terminate stink bug applications at R6+7 days (R6.5). Read label to determine the preharvest interval.</w:t>
      </w:r>
    </w:p>
    <w:p w:rsidR="00D3721F" w:rsidRDefault="00D3721F" w:rsidP="00D3721F"/>
    <w:p w:rsidR="00D3721F" w:rsidRDefault="00D3721F" w:rsidP="00D3721F">
      <w:pPr>
        <w:pStyle w:val="Heading4"/>
      </w:pPr>
      <w:r>
        <w:t>Redbanded Stink Bugs</w:t>
      </w:r>
    </w:p>
    <w:tbl>
      <w:tblPr>
        <w:tblW w:w="0" w:type="auto"/>
        <w:tblInd w:w="-3" w:type="dxa"/>
        <w:tblLayout w:type="fixed"/>
        <w:tblCellMar>
          <w:left w:w="0" w:type="dxa"/>
          <w:right w:w="0" w:type="dxa"/>
        </w:tblCellMar>
        <w:tblLook w:val="0000" w:firstRow="0" w:lastRow="0" w:firstColumn="0" w:lastColumn="0" w:noHBand="0" w:noVBand="0"/>
      </w:tblPr>
      <w:tblGrid>
        <w:gridCol w:w="2046"/>
        <w:gridCol w:w="1325"/>
        <w:gridCol w:w="1412"/>
        <w:gridCol w:w="1351"/>
        <w:gridCol w:w="1273"/>
        <w:gridCol w:w="3123"/>
      </w:tblGrid>
      <w:tr w:rsidR="00D3721F" w:rsidRPr="00D3721F" w:rsidTr="00D3721F">
        <w:trPr>
          <w:trHeight w:val="87"/>
          <w:tblHeader/>
        </w:trPr>
        <w:tc>
          <w:tcPr>
            <w:tcW w:w="20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3721F" w:rsidRPr="00D3721F" w:rsidRDefault="00D3721F" w:rsidP="00D3721F">
            <w:r w:rsidRPr="00D3721F">
              <w:rPr>
                <w:b/>
                <w:bCs/>
              </w:rPr>
              <w:t>Insecticide</w:t>
            </w:r>
          </w:p>
        </w:tc>
        <w:tc>
          <w:tcPr>
            <w:tcW w:w="13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3721F" w:rsidRPr="00D3721F" w:rsidRDefault="00D3721F" w:rsidP="00D3721F">
            <w:r w:rsidRPr="00D3721F">
              <w:rPr>
                <w:b/>
                <w:bCs/>
              </w:rPr>
              <w:t>Amount of Formulation per Acre</w:t>
            </w:r>
          </w:p>
        </w:tc>
        <w:tc>
          <w:tcPr>
            <w:tcW w:w="14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3721F" w:rsidRPr="00D3721F" w:rsidRDefault="00D3721F" w:rsidP="00D3721F">
            <w:r w:rsidRPr="00D3721F">
              <w:rPr>
                <w:b/>
                <w:bCs/>
              </w:rPr>
              <w:t>Pounds Active Ingredient per Acre</w:t>
            </w:r>
          </w:p>
        </w:tc>
        <w:tc>
          <w:tcPr>
            <w:tcW w:w="13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3721F" w:rsidRPr="00D3721F" w:rsidRDefault="00D3721F" w:rsidP="00D3721F">
            <w:r w:rsidRPr="00D3721F">
              <w:rPr>
                <w:b/>
                <w:bCs/>
              </w:rPr>
              <w:t>Acres 1 Gallon or 1 Pound Dry Will Treat</w:t>
            </w:r>
          </w:p>
        </w:tc>
        <w:tc>
          <w:tcPr>
            <w:tcW w:w="12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3721F" w:rsidRPr="00D3721F" w:rsidRDefault="00D3721F" w:rsidP="00D3721F">
            <w:r w:rsidRPr="00D3721F">
              <w:rPr>
                <w:b/>
                <w:bCs/>
              </w:rPr>
              <w:t>PHI (days)</w:t>
            </w:r>
          </w:p>
        </w:tc>
        <w:tc>
          <w:tcPr>
            <w:tcW w:w="31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3721F" w:rsidRPr="00D3721F" w:rsidRDefault="00D3721F" w:rsidP="00D3721F">
            <w:r w:rsidRPr="00D3721F">
              <w:rPr>
                <w:b/>
                <w:bCs/>
              </w:rPr>
              <w:t>Comments</w:t>
            </w:r>
          </w:p>
        </w:tc>
      </w:tr>
      <w:tr w:rsidR="00D3721F" w:rsidRPr="00D3721F" w:rsidTr="00D3721F">
        <w:trPr>
          <w:trHeight w:val="87"/>
        </w:trPr>
        <w:tc>
          <w:tcPr>
            <w:tcW w:w="204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acephate (OP)</w:t>
            </w:r>
          </w:p>
          <w:p w:rsidR="00D3721F" w:rsidRPr="00D3721F" w:rsidRDefault="00D3721F" w:rsidP="00D3721F">
            <w:r w:rsidRPr="00D3721F">
              <w:t>Orthene 90S</w:t>
            </w:r>
          </w:p>
        </w:tc>
        <w:tc>
          <w:tcPr>
            <w:tcW w:w="13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0.56–1.1 lb</w:t>
            </w:r>
          </w:p>
        </w:tc>
        <w:tc>
          <w:tcPr>
            <w:tcW w:w="141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0.56–1.1</w:t>
            </w:r>
          </w:p>
        </w:tc>
        <w:tc>
          <w:tcPr>
            <w:tcW w:w="135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0.5–1.0</w:t>
            </w:r>
          </w:p>
        </w:tc>
        <w:tc>
          <w:tcPr>
            <w:tcW w:w="127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14</w:t>
            </w:r>
          </w:p>
        </w:tc>
        <w:tc>
          <w:tcPr>
            <w:tcW w:w="312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D3721F" w:rsidRPr="00D3721F" w:rsidRDefault="00D3721F" w:rsidP="00D3721F">
            <w:r w:rsidRPr="00D3721F">
              <w:t>Do not harvest for hay or forage. Apply by air at 5–10 GPA and by ground at 10–50 GPA. Maximum AI per acre per season: 1.5 lb.</w:t>
            </w:r>
          </w:p>
        </w:tc>
      </w:tr>
      <w:tr w:rsidR="00D3721F" w:rsidRPr="00D3721F" w:rsidTr="00D3721F">
        <w:trPr>
          <w:trHeight w:val="87"/>
        </w:trPr>
        <w:tc>
          <w:tcPr>
            <w:tcW w:w="204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bifenthrin (P)</w:t>
            </w:r>
          </w:p>
          <w:p w:rsidR="00D3721F" w:rsidRPr="00D3721F" w:rsidRDefault="00D3721F" w:rsidP="00D3721F">
            <w:r w:rsidRPr="00D3721F">
              <w:t xml:space="preserve">Brigade 2EC </w:t>
            </w:r>
          </w:p>
          <w:p w:rsidR="00D3721F" w:rsidRPr="00D3721F" w:rsidRDefault="00D3721F" w:rsidP="00D3721F">
            <w:r w:rsidRPr="00D3721F">
              <w:t>Discipline 2EC</w:t>
            </w:r>
          </w:p>
        </w:tc>
        <w:tc>
          <w:tcPr>
            <w:tcW w:w="13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2.1–6.4 oz</w:t>
            </w:r>
          </w:p>
          <w:p w:rsidR="00D3721F" w:rsidRPr="00D3721F" w:rsidRDefault="00D3721F" w:rsidP="00D3721F">
            <w:r w:rsidRPr="00D3721F">
              <w:t>2.1–6.4 oz</w:t>
            </w:r>
          </w:p>
        </w:tc>
        <w:tc>
          <w:tcPr>
            <w:tcW w:w="141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0.033–0.10</w:t>
            </w:r>
          </w:p>
          <w:p w:rsidR="00D3721F" w:rsidRPr="00D3721F" w:rsidRDefault="00D3721F" w:rsidP="00D3721F">
            <w:r w:rsidRPr="00D3721F">
              <w:t>0.033–0.10</w:t>
            </w:r>
          </w:p>
        </w:tc>
        <w:tc>
          <w:tcPr>
            <w:tcW w:w="135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61–20</w:t>
            </w:r>
          </w:p>
          <w:p w:rsidR="00D3721F" w:rsidRPr="00D3721F" w:rsidRDefault="00D3721F" w:rsidP="00D3721F">
            <w:r w:rsidRPr="00D3721F">
              <w:t>61–20</w:t>
            </w:r>
          </w:p>
        </w:tc>
        <w:tc>
          <w:tcPr>
            <w:tcW w:w="127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18</w:t>
            </w:r>
          </w:p>
          <w:p w:rsidR="00D3721F" w:rsidRPr="00D3721F" w:rsidRDefault="00D3721F" w:rsidP="00D3721F">
            <w:r w:rsidRPr="00D3721F">
              <w:t>18</w:t>
            </w:r>
          </w:p>
        </w:tc>
        <w:tc>
          <w:tcPr>
            <w:tcW w:w="312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D3721F" w:rsidRPr="00D3721F" w:rsidRDefault="00D3721F" w:rsidP="00D3721F">
            <w:r w:rsidRPr="00D3721F">
              <w:t>Do not apply more than one time per 30-day interval. Do not apply within 18 days of harvest.</w:t>
            </w:r>
          </w:p>
        </w:tc>
      </w:tr>
      <w:tr w:rsidR="00D3721F" w:rsidRPr="00D3721F" w:rsidTr="00D3721F">
        <w:trPr>
          <w:trHeight w:val="87"/>
        </w:trPr>
        <w:tc>
          <w:tcPr>
            <w:tcW w:w="204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clothianidin (CN)</w:t>
            </w:r>
          </w:p>
          <w:p w:rsidR="00D3721F" w:rsidRPr="00D3721F" w:rsidRDefault="00D3721F" w:rsidP="00D3721F">
            <w:r w:rsidRPr="00D3721F">
              <w:t>Belay 2.13</w:t>
            </w:r>
          </w:p>
        </w:tc>
        <w:tc>
          <w:tcPr>
            <w:tcW w:w="13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3–6 oz</w:t>
            </w:r>
          </w:p>
        </w:tc>
        <w:tc>
          <w:tcPr>
            <w:tcW w:w="141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0.05–0.1</w:t>
            </w:r>
          </w:p>
        </w:tc>
        <w:tc>
          <w:tcPr>
            <w:tcW w:w="135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43–21</w:t>
            </w:r>
          </w:p>
        </w:tc>
        <w:tc>
          <w:tcPr>
            <w:tcW w:w="127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21</w:t>
            </w:r>
          </w:p>
        </w:tc>
        <w:tc>
          <w:tcPr>
            <w:tcW w:w="312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tc>
      </w:tr>
      <w:tr w:rsidR="00D3721F" w:rsidRPr="00D3721F" w:rsidTr="00D3721F">
        <w:trPr>
          <w:trHeight w:val="87"/>
        </w:trPr>
        <w:tc>
          <w:tcPr>
            <w:tcW w:w="204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thiamethoxam (CN),  λ-cyhalothrin (P)</w:t>
            </w:r>
          </w:p>
          <w:p w:rsidR="00D3721F" w:rsidRPr="00D3721F" w:rsidRDefault="00D3721F" w:rsidP="00D3721F">
            <w:r w:rsidRPr="00D3721F">
              <w:t>Endigo ZC</w:t>
            </w:r>
          </w:p>
        </w:tc>
        <w:tc>
          <w:tcPr>
            <w:tcW w:w="13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3.5–4.5 oz</w:t>
            </w:r>
          </w:p>
        </w:tc>
        <w:tc>
          <w:tcPr>
            <w:tcW w:w="141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w:t>
            </w:r>
          </w:p>
        </w:tc>
        <w:tc>
          <w:tcPr>
            <w:tcW w:w="135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37–28</w:t>
            </w:r>
          </w:p>
        </w:tc>
        <w:tc>
          <w:tcPr>
            <w:tcW w:w="127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30</w:t>
            </w:r>
          </w:p>
        </w:tc>
        <w:tc>
          <w:tcPr>
            <w:tcW w:w="312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tc>
      </w:tr>
      <w:tr w:rsidR="00D3721F" w:rsidRPr="00D3721F" w:rsidTr="00D3721F">
        <w:trPr>
          <w:trHeight w:val="87"/>
        </w:trPr>
        <w:tc>
          <w:tcPr>
            <w:tcW w:w="10530" w:type="dxa"/>
            <w:gridSpan w:val="6"/>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Tank Mix Options with Bifenthrin</w:t>
            </w:r>
          </w:p>
        </w:tc>
      </w:tr>
      <w:tr w:rsidR="00D3721F" w:rsidRPr="00D3721F" w:rsidTr="00D3721F">
        <w:trPr>
          <w:trHeight w:val="87"/>
        </w:trPr>
        <w:tc>
          <w:tcPr>
            <w:tcW w:w="204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acephate (OP)</w:t>
            </w:r>
          </w:p>
          <w:p w:rsidR="00D3721F" w:rsidRPr="00D3721F" w:rsidRDefault="00D3721F" w:rsidP="00D3721F">
            <w:r w:rsidRPr="00D3721F">
              <w:t>Orthene 90S</w:t>
            </w:r>
          </w:p>
        </w:tc>
        <w:tc>
          <w:tcPr>
            <w:tcW w:w="13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0.56–1.1 lb</w:t>
            </w:r>
          </w:p>
        </w:tc>
        <w:tc>
          <w:tcPr>
            <w:tcW w:w="141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0.56–1.1</w:t>
            </w:r>
          </w:p>
        </w:tc>
        <w:tc>
          <w:tcPr>
            <w:tcW w:w="135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0.5–1.0</w:t>
            </w:r>
          </w:p>
        </w:tc>
        <w:tc>
          <w:tcPr>
            <w:tcW w:w="127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p w:rsidR="00D3721F" w:rsidRPr="00D3721F" w:rsidRDefault="00D3721F" w:rsidP="00D3721F">
            <w:r w:rsidRPr="00D3721F">
              <w:t>14</w:t>
            </w:r>
          </w:p>
        </w:tc>
        <w:tc>
          <w:tcPr>
            <w:tcW w:w="312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 xml:space="preserve">Do not harvest for hay or forage. Apply by air at 5–10 GPA and by ground at 10–50 GPA. Maximum AI per acre per season: 1.5 lb. Tank mix with 5.12 fl oz of bifenthrin (Brigade 2EC or generic) per </w:t>
            </w:r>
            <w:r w:rsidRPr="00D3721F">
              <w:lastRenderedPageBreak/>
              <w:t>acre. Tank mixes have proven to give superior control.</w:t>
            </w:r>
          </w:p>
        </w:tc>
      </w:tr>
      <w:tr w:rsidR="00D3721F" w:rsidRPr="00D3721F" w:rsidTr="00D3721F">
        <w:trPr>
          <w:trHeight w:val="87"/>
        </w:trPr>
        <w:tc>
          <w:tcPr>
            <w:tcW w:w="204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clothianidin (CN)</w:t>
            </w:r>
          </w:p>
          <w:p w:rsidR="00D3721F" w:rsidRPr="00D3721F" w:rsidRDefault="00D3721F" w:rsidP="00D3721F">
            <w:r w:rsidRPr="00D3721F">
              <w:t>Belay 2.13</w:t>
            </w:r>
          </w:p>
        </w:tc>
        <w:tc>
          <w:tcPr>
            <w:tcW w:w="13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3–6 oz</w:t>
            </w:r>
          </w:p>
        </w:tc>
        <w:tc>
          <w:tcPr>
            <w:tcW w:w="141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0.05–0.10</w:t>
            </w:r>
          </w:p>
        </w:tc>
        <w:tc>
          <w:tcPr>
            <w:tcW w:w="135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42.7</w:t>
            </w:r>
          </w:p>
        </w:tc>
        <w:tc>
          <w:tcPr>
            <w:tcW w:w="127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21</w:t>
            </w:r>
          </w:p>
        </w:tc>
        <w:tc>
          <w:tcPr>
            <w:tcW w:w="312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tc>
      </w:tr>
      <w:tr w:rsidR="00D3721F" w:rsidRPr="00D3721F" w:rsidTr="00D3721F">
        <w:trPr>
          <w:trHeight w:val="87"/>
        </w:trPr>
        <w:tc>
          <w:tcPr>
            <w:tcW w:w="204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imidacloprid (CN)</w:t>
            </w:r>
          </w:p>
          <w:p w:rsidR="00D3721F" w:rsidRPr="00D3721F" w:rsidRDefault="00D3721F" w:rsidP="00D3721F">
            <w:r w:rsidRPr="00D3721F">
              <w:t>Imidacloprid 4F</w:t>
            </w:r>
          </w:p>
          <w:p w:rsidR="00D3721F" w:rsidRPr="00D3721F" w:rsidRDefault="00D3721F" w:rsidP="00D3721F">
            <w:r w:rsidRPr="00D3721F">
              <w:t>Imidacloprid 2F</w:t>
            </w:r>
          </w:p>
        </w:tc>
        <w:tc>
          <w:tcPr>
            <w:tcW w:w="13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1.5 oz</w:t>
            </w:r>
          </w:p>
          <w:p w:rsidR="00D3721F" w:rsidRPr="00D3721F" w:rsidRDefault="00D3721F" w:rsidP="00D3721F">
            <w:r w:rsidRPr="00D3721F">
              <w:t>3 oz</w:t>
            </w:r>
          </w:p>
        </w:tc>
        <w:tc>
          <w:tcPr>
            <w:tcW w:w="141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0.047</w:t>
            </w:r>
          </w:p>
          <w:p w:rsidR="00D3721F" w:rsidRPr="00D3721F" w:rsidRDefault="00D3721F" w:rsidP="00D3721F">
            <w:r w:rsidRPr="00D3721F">
              <w:t>0.047</w:t>
            </w:r>
          </w:p>
        </w:tc>
        <w:tc>
          <w:tcPr>
            <w:tcW w:w="135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85.3</w:t>
            </w:r>
          </w:p>
          <w:p w:rsidR="00D3721F" w:rsidRPr="00D3721F" w:rsidRDefault="00D3721F" w:rsidP="00D3721F">
            <w:r w:rsidRPr="00D3721F">
              <w:t>42.7</w:t>
            </w:r>
          </w:p>
        </w:tc>
        <w:tc>
          <w:tcPr>
            <w:tcW w:w="127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21</w:t>
            </w:r>
          </w:p>
          <w:p w:rsidR="00D3721F" w:rsidRPr="00D3721F" w:rsidRDefault="00D3721F" w:rsidP="00D3721F">
            <w:r w:rsidRPr="00D3721F">
              <w:t>21</w:t>
            </w:r>
          </w:p>
        </w:tc>
        <w:tc>
          <w:tcPr>
            <w:tcW w:w="312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tc>
      </w:tr>
    </w:tbl>
    <w:p w:rsidR="00D3721F" w:rsidRDefault="00D3721F" w:rsidP="00D3721F">
      <w:r w:rsidRPr="00D3721F">
        <w:t>THRESHOLD: Treat when numbers reach four bugs per 25 sweeps or two bugs per 6 feet of row with a drop cloth. Between R6.5 and R7: Treat when populations reach or exceed 10 bugs per 25 sweeps. Treatment for redbanded stink bugs can be terminated at R7 unless adverse environmental conditions exist that would promote poor seed quality. Redbanded stink bugs are capable of causing much more damage than green, brown, or southern green stink bugs. Damage from this pest can prevent plants and seed from properly maturing and can render seed unmarketable. Redbanded stink bugs can also damage soybeans much later than other stink bugs.</w:t>
      </w:r>
    </w:p>
    <w:p w:rsidR="00D3721F" w:rsidRDefault="00D3721F" w:rsidP="00D3721F"/>
    <w:p w:rsidR="00D3721F" w:rsidRDefault="00D3721F" w:rsidP="00D3721F">
      <w:pPr>
        <w:pStyle w:val="Heading4"/>
      </w:pPr>
      <w:r>
        <w:t>Kudzu Bugs</w:t>
      </w:r>
    </w:p>
    <w:tbl>
      <w:tblPr>
        <w:tblW w:w="0" w:type="auto"/>
        <w:tblInd w:w="-3" w:type="dxa"/>
        <w:tblLayout w:type="fixed"/>
        <w:tblCellMar>
          <w:left w:w="0" w:type="dxa"/>
          <w:right w:w="0" w:type="dxa"/>
        </w:tblCellMar>
        <w:tblLook w:val="0000" w:firstRow="0" w:lastRow="0" w:firstColumn="0" w:lastColumn="0" w:noHBand="0" w:noVBand="0"/>
      </w:tblPr>
      <w:tblGrid>
        <w:gridCol w:w="2028"/>
        <w:gridCol w:w="1313"/>
        <w:gridCol w:w="1400"/>
        <w:gridCol w:w="1339"/>
        <w:gridCol w:w="1262"/>
        <w:gridCol w:w="3093"/>
      </w:tblGrid>
      <w:tr w:rsidR="00D3721F" w:rsidRPr="00D3721F" w:rsidTr="00D3721F">
        <w:trPr>
          <w:trHeight w:val="60"/>
          <w:tblHeader/>
        </w:trPr>
        <w:tc>
          <w:tcPr>
            <w:tcW w:w="20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3721F" w:rsidRPr="00D3721F" w:rsidRDefault="00D3721F" w:rsidP="00D3721F">
            <w:r w:rsidRPr="00D3721F">
              <w:rPr>
                <w:b/>
                <w:bCs/>
              </w:rPr>
              <w:t>Insecticide</w:t>
            </w:r>
          </w:p>
        </w:tc>
        <w:tc>
          <w:tcPr>
            <w:tcW w:w="13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3721F" w:rsidRPr="00D3721F" w:rsidRDefault="00D3721F" w:rsidP="00D3721F">
            <w:r w:rsidRPr="00D3721F">
              <w:rPr>
                <w:b/>
                <w:bCs/>
              </w:rPr>
              <w:t>Amount of Formulation per Acre</w:t>
            </w:r>
          </w:p>
        </w:tc>
        <w:tc>
          <w:tcPr>
            <w:tcW w:w="14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3721F" w:rsidRPr="00D3721F" w:rsidRDefault="00D3721F" w:rsidP="00D3721F">
            <w:r w:rsidRPr="00D3721F">
              <w:rPr>
                <w:b/>
                <w:bCs/>
              </w:rPr>
              <w:t>Pounds Active Ingredient per Acre</w:t>
            </w:r>
          </w:p>
        </w:tc>
        <w:tc>
          <w:tcPr>
            <w:tcW w:w="13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3721F" w:rsidRPr="00D3721F" w:rsidRDefault="00D3721F" w:rsidP="00D3721F">
            <w:r w:rsidRPr="00D3721F">
              <w:rPr>
                <w:b/>
                <w:bCs/>
              </w:rPr>
              <w:t>Acres 1 Gallon or 1 Pound Dry Will Treat</w:t>
            </w:r>
          </w:p>
        </w:tc>
        <w:tc>
          <w:tcPr>
            <w:tcW w:w="12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3721F" w:rsidRPr="00D3721F" w:rsidRDefault="00D3721F" w:rsidP="00D3721F">
            <w:r w:rsidRPr="00D3721F">
              <w:rPr>
                <w:b/>
                <w:bCs/>
              </w:rPr>
              <w:t>PHI (days)</w:t>
            </w:r>
          </w:p>
        </w:tc>
        <w:tc>
          <w:tcPr>
            <w:tcW w:w="30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3721F" w:rsidRPr="00D3721F" w:rsidRDefault="00D3721F" w:rsidP="00D3721F">
            <w:r w:rsidRPr="00D3721F">
              <w:rPr>
                <w:b/>
                <w:bCs/>
              </w:rPr>
              <w:t>Comments</w:t>
            </w:r>
          </w:p>
        </w:tc>
      </w:tr>
      <w:tr w:rsidR="00D3721F" w:rsidRPr="00D3721F" w:rsidTr="00D3721F">
        <w:trPr>
          <w:trHeight w:val="60"/>
        </w:trPr>
        <w:tc>
          <w:tcPr>
            <w:tcW w:w="20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 xml:space="preserve">acephate (OP) </w:t>
            </w:r>
          </w:p>
          <w:p w:rsidR="00D3721F" w:rsidRPr="00D3721F" w:rsidRDefault="00D3721F" w:rsidP="00D3721F">
            <w:r w:rsidRPr="00D3721F">
              <w:t>Orthene 90S</w:t>
            </w:r>
          </w:p>
        </w:tc>
        <w:tc>
          <w:tcPr>
            <w:tcW w:w="13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0.83–1.1 lb</w:t>
            </w:r>
          </w:p>
        </w:tc>
        <w:tc>
          <w:tcPr>
            <w:tcW w:w="14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0.75–1.0</w:t>
            </w:r>
          </w:p>
        </w:tc>
        <w:tc>
          <w:tcPr>
            <w:tcW w:w="13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1.2–0.9</w:t>
            </w:r>
          </w:p>
        </w:tc>
        <w:tc>
          <w:tcPr>
            <w:tcW w:w="12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14</w:t>
            </w:r>
          </w:p>
        </w:tc>
        <w:tc>
          <w:tcPr>
            <w:tcW w:w="30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D3721F" w:rsidRPr="00D3721F" w:rsidRDefault="00D3721F" w:rsidP="00D3721F"/>
        </w:tc>
      </w:tr>
      <w:tr w:rsidR="00D3721F" w:rsidRPr="00D3721F" w:rsidTr="00D3721F">
        <w:trPr>
          <w:trHeight w:val="60"/>
        </w:trPr>
        <w:tc>
          <w:tcPr>
            <w:tcW w:w="20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bifenthrin (P)</w:t>
            </w:r>
          </w:p>
          <w:p w:rsidR="00D3721F" w:rsidRPr="00D3721F" w:rsidRDefault="00D3721F" w:rsidP="00D3721F">
            <w:r w:rsidRPr="00D3721F">
              <w:t xml:space="preserve">Brigade 2EC </w:t>
            </w:r>
          </w:p>
          <w:p w:rsidR="00D3721F" w:rsidRPr="00D3721F" w:rsidRDefault="00D3721F" w:rsidP="00D3721F">
            <w:r w:rsidRPr="00D3721F">
              <w:t>Discipline 2EC</w:t>
            </w:r>
          </w:p>
          <w:p w:rsidR="00D3721F" w:rsidRPr="00D3721F" w:rsidRDefault="00D3721F" w:rsidP="00D3721F">
            <w:r w:rsidRPr="00D3721F">
              <w:t>Fanfare 2E</w:t>
            </w:r>
          </w:p>
        </w:tc>
        <w:tc>
          <w:tcPr>
            <w:tcW w:w="13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5–6.4 oz</w:t>
            </w:r>
          </w:p>
          <w:p w:rsidR="00D3721F" w:rsidRPr="00D3721F" w:rsidRDefault="00D3721F" w:rsidP="00D3721F">
            <w:r w:rsidRPr="00D3721F">
              <w:t>5–6.4 oz</w:t>
            </w:r>
          </w:p>
          <w:p w:rsidR="00D3721F" w:rsidRPr="00D3721F" w:rsidRDefault="00D3721F" w:rsidP="00D3721F">
            <w:r w:rsidRPr="00D3721F">
              <w:t>5–6.4 oz</w:t>
            </w:r>
          </w:p>
        </w:tc>
        <w:tc>
          <w:tcPr>
            <w:tcW w:w="14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0.078–0.1</w:t>
            </w:r>
          </w:p>
          <w:p w:rsidR="00D3721F" w:rsidRPr="00D3721F" w:rsidRDefault="00D3721F" w:rsidP="00D3721F">
            <w:r w:rsidRPr="00D3721F">
              <w:t>0.078–0.1</w:t>
            </w:r>
          </w:p>
          <w:p w:rsidR="00D3721F" w:rsidRPr="00D3721F" w:rsidRDefault="00D3721F" w:rsidP="00D3721F">
            <w:r w:rsidRPr="00D3721F">
              <w:t>0.078–0.1</w:t>
            </w:r>
          </w:p>
        </w:tc>
        <w:tc>
          <w:tcPr>
            <w:tcW w:w="13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26–20</w:t>
            </w:r>
          </w:p>
          <w:p w:rsidR="00D3721F" w:rsidRPr="00D3721F" w:rsidRDefault="00D3721F" w:rsidP="00D3721F">
            <w:r w:rsidRPr="00D3721F">
              <w:t>26–20</w:t>
            </w:r>
          </w:p>
          <w:p w:rsidR="00D3721F" w:rsidRPr="00D3721F" w:rsidRDefault="00D3721F" w:rsidP="00D3721F">
            <w:r w:rsidRPr="00D3721F">
              <w:t>26–20</w:t>
            </w:r>
          </w:p>
        </w:tc>
        <w:tc>
          <w:tcPr>
            <w:tcW w:w="12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18</w:t>
            </w:r>
          </w:p>
          <w:p w:rsidR="00D3721F" w:rsidRPr="00D3721F" w:rsidRDefault="00D3721F" w:rsidP="00D3721F">
            <w:r w:rsidRPr="00D3721F">
              <w:t>18</w:t>
            </w:r>
          </w:p>
          <w:p w:rsidR="00D3721F" w:rsidRPr="00D3721F" w:rsidRDefault="00D3721F" w:rsidP="00D3721F">
            <w:r w:rsidRPr="00D3721F">
              <w:t>18</w:t>
            </w:r>
          </w:p>
        </w:tc>
        <w:tc>
          <w:tcPr>
            <w:tcW w:w="30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tc>
      </w:tr>
      <w:tr w:rsidR="00D3721F" w:rsidRPr="00D3721F" w:rsidTr="00D3721F">
        <w:trPr>
          <w:trHeight w:val="60"/>
        </w:trPr>
        <w:tc>
          <w:tcPr>
            <w:tcW w:w="20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γ-cyhalothrin (P)</w:t>
            </w:r>
          </w:p>
          <w:p w:rsidR="00D3721F" w:rsidRPr="00D3721F" w:rsidRDefault="00D3721F" w:rsidP="00D3721F">
            <w:r w:rsidRPr="00D3721F">
              <w:t>Declare 1.25</w:t>
            </w:r>
          </w:p>
        </w:tc>
        <w:tc>
          <w:tcPr>
            <w:tcW w:w="13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1.28–1.54 oz</w:t>
            </w:r>
          </w:p>
        </w:tc>
        <w:tc>
          <w:tcPr>
            <w:tcW w:w="14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0.0125–0.015</w:t>
            </w:r>
          </w:p>
        </w:tc>
        <w:tc>
          <w:tcPr>
            <w:tcW w:w="13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100–83</w:t>
            </w:r>
          </w:p>
        </w:tc>
        <w:tc>
          <w:tcPr>
            <w:tcW w:w="12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21</w:t>
            </w:r>
          </w:p>
        </w:tc>
        <w:tc>
          <w:tcPr>
            <w:tcW w:w="30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tc>
      </w:tr>
      <w:tr w:rsidR="00D3721F" w:rsidRPr="00D3721F" w:rsidTr="00D3721F">
        <w:trPr>
          <w:trHeight w:val="60"/>
        </w:trPr>
        <w:tc>
          <w:tcPr>
            <w:tcW w:w="20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λ-cyhalothrin (P)</w:t>
            </w:r>
          </w:p>
          <w:p w:rsidR="00D3721F" w:rsidRPr="00D3721F" w:rsidRDefault="00D3721F" w:rsidP="00D3721F">
            <w:r w:rsidRPr="00D3721F">
              <w:t>Karate 2.08</w:t>
            </w:r>
          </w:p>
        </w:tc>
        <w:tc>
          <w:tcPr>
            <w:tcW w:w="13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1.92 oz</w:t>
            </w:r>
          </w:p>
        </w:tc>
        <w:tc>
          <w:tcPr>
            <w:tcW w:w="14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0.031</w:t>
            </w:r>
          </w:p>
        </w:tc>
        <w:tc>
          <w:tcPr>
            <w:tcW w:w="13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67</w:t>
            </w:r>
          </w:p>
        </w:tc>
        <w:tc>
          <w:tcPr>
            <w:tcW w:w="12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30</w:t>
            </w:r>
          </w:p>
        </w:tc>
        <w:tc>
          <w:tcPr>
            <w:tcW w:w="30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tc>
      </w:tr>
      <w:tr w:rsidR="00D3721F" w:rsidRPr="00D3721F" w:rsidTr="00D3721F">
        <w:trPr>
          <w:trHeight w:val="60"/>
        </w:trPr>
        <w:tc>
          <w:tcPr>
            <w:tcW w:w="20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3721F" w:rsidRPr="00D3721F" w:rsidRDefault="00D3721F" w:rsidP="00D3721F">
            <w:r w:rsidRPr="00D3721F">
              <w:t>Ζ-cypermethrin (P)</w:t>
            </w:r>
          </w:p>
          <w:p w:rsidR="00D3721F" w:rsidRPr="00D3721F" w:rsidRDefault="00D3721F" w:rsidP="00D3721F">
            <w:r w:rsidRPr="00D3721F">
              <w:t>Mustang Max 0.8EC</w:t>
            </w:r>
          </w:p>
        </w:tc>
        <w:tc>
          <w:tcPr>
            <w:tcW w:w="13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4 oz</w:t>
            </w:r>
          </w:p>
        </w:tc>
        <w:tc>
          <w:tcPr>
            <w:tcW w:w="14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0.025</w:t>
            </w:r>
          </w:p>
        </w:tc>
        <w:tc>
          <w:tcPr>
            <w:tcW w:w="13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32</w:t>
            </w:r>
          </w:p>
        </w:tc>
        <w:tc>
          <w:tcPr>
            <w:tcW w:w="12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r w:rsidRPr="00D3721F">
              <w:t>21</w:t>
            </w:r>
          </w:p>
        </w:tc>
        <w:tc>
          <w:tcPr>
            <w:tcW w:w="30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3721F" w:rsidRPr="00D3721F" w:rsidRDefault="00D3721F" w:rsidP="00D3721F"/>
        </w:tc>
      </w:tr>
    </w:tbl>
    <w:p w:rsidR="00D3721F" w:rsidRDefault="00787072" w:rsidP="00D3721F">
      <w:r>
        <w:t>K</w:t>
      </w:r>
      <w:r w:rsidR="00D3721F">
        <w:t>udzu bugs originated in Asia and are an invasive pest of soybeans. Kudzu bugs have piercing-sucking mouthparts and preferentially feed on stems and petioles of soybean plants. Damage is caused when high numbers suck down the general vigor of the plant.</w:t>
      </w:r>
    </w:p>
    <w:p w:rsidR="00D3721F" w:rsidRDefault="00D3721F" w:rsidP="00D3721F">
      <w:r>
        <w:t>Threshold: During the vegetative stages, treat when kudzu bugs average five bugs per plant. Often, only field borders will require treatment. During the reproductive stages, treat when you average 25 nymphs per 25 sweeps.</w:t>
      </w:r>
    </w:p>
    <w:p w:rsidR="00D3721F" w:rsidRDefault="00D3721F" w:rsidP="00D3721F"/>
    <w:p w:rsidR="00D3721F" w:rsidRDefault="00F8359C" w:rsidP="00F8359C">
      <w:pPr>
        <w:pStyle w:val="Heading4"/>
      </w:pPr>
      <w:r>
        <w:t>Blister Beetles</w:t>
      </w:r>
    </w:p>
    <w:tbl>
      <w:tblPr>
        <w:tblW w:w="0" w:type="auto"/>
        <w:tblInd w:w="-3" w:type="dxa"/>
        <w:tblLayout w:type="fixed"/>
        <w:tblCellMar>
          <w:left w:w="0" w:type="dxa"/>
          <w:right w:w="0" w:type="dxa"/>
        </w:tblCellMar>
        <w:tblLook w:val="0000" w:firstRow="0" w:lastRow="0" w:firstColumn="0" w:lastColumn="0" w:noHBand="0" w:noVBand="0"/>
      </w:tblPr>
      <w:tblGrid>
        <w:gridCol w:w="2061"/>
        <w:gridCol w:w="1335"/>
        <w:gridCol w:w="1423"/>
        <w:gridCol w:w="1361"/>
        <w:gridCol w:w="1282"/>
        <w:gridCol w:w="3089"/>
      </w:tblGrid>
      <w:tr w:rsidR="00F8359C" w:rsidRPr="00F8359C" w:rsidTr="00F8359C">
        <w:trPr>
          <w:trHeight w:val="59"/>
          <w:tblHeader/>
        </w:trPr>
        <w:tc>
          <w:tcPr>
            <w:tcW w:w="20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F8359C" w:rsidRPr="00F8359C" w:rsidRDefault="00F8359C" w:rsidP="00F8359C">
            <w:r w:rsidRPr="00F8359C">
              <w:rPr>
                <w:b/>
                <w:bCs/>
              </w:rPr>
              <w:t>Insecticide</w:t>
            </w:r>
          </w:p>
        </w:tc>
        <w:tc>
          <w:tcPr>
            <w:tcW w:w="13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F8359C" w:rsidRPr="00F8359C" w:rsidRDefault="00F8359C" w:rsidP="00F8359C">
            <w:r w:rsidRPr="00F8359C">
              <w:rPr>
                <w:b/>
                <w:bCs/>
              </w:rPr>
              <w:t>Amount of Formulation per Acre</w:t>
            </w:r>
          </w:p>
        </w:tc>
        <w:tc>
          <w:tcPr>
            <w:tcW w:w="14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F8359C" w:rsidRPr="00F8359C" w:rsidRDefault="00F8359C" w:rsidP="00F8359C">
            <w:r w:rsidRPr="00F8359C">
              <w:rPr>
                <w:b/>
                <w:bCs/>
              </w:rPr>
              <w:t>Pounds Active Ingredient per Acre</w:t>
            </w:r>
          </w:p>
        </w:tc>
        <w:tc>
          <w:tcPr>
            <w:tcW w:w="13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F8359C" w:rsidRPr="00F8359C" w:rsidRDefault="00F8359C" w:rsidP="00F8359C">
            <w:r w:rsidRPr="00F8359C">
              <w:rPr>
                <w:b/>
                <w:bCs/>
              </w:rPr>
              <w:t>Acres 1 Gallon or 1 Pound Dry Will Treat</w:t>
            </w:r>
          </w:p>
        </w:tc>
        <w:tc>
          <w:tcPr>
            <w:tcW w:w="12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F8359C" w:rsidRPr="00F8359C" w:rsidRDefault="00F8359C" w:rsidP="00F8359C">
            <w:r w:rsidRPr="00F8359C">
              <w:rPr>
                <w:b/>
                <w:bCs/>
              </w:rPr>
              <w:t>PHI (days)</w:t>
            </w:r>
          </w:p>
        </w:tc>
        <w:tc>
          <w:tcPr>
            <w:tcW w:w="30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F8359C" w:rsidRPr="00F8359C" w:rsidRDefault="00F8359C" w:rsidP="00F8359C">
            <w:r w:rsidRPr="00F8359C">
              <w:rPr>
                <w:b/>
                <w:bCs/>
              </w:rPr>
              <w:t>Comments</w:t>
            </w:r>
          </w:p>
        </w:tc>
      </w:tr>
      <w:tr w:rsidR="00F8359C" w:rsidRPr="00F8359C" w:rsidTr="00F8359C">
        <w:trPr>
          <w:trHeight w:val="59"/>
        </w:trPr>
        <w:tc>
          <w:tcPr>
            <w:tcW w:w="206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β-cyfluthrin (P)</w:t>
            </w:r>
          </w:p>
          <w:p w:rsidR="00F8359C" w:rsidRPr="00F8359C" w:rsidRDefault="00F8359C" w:rsidP="00F8359C">
            <w:r w:rsidRPr="00F8359C">
              <w:t>Baythroid XL 1EC</w:t>
            </w:r>
          </w:p>
        </w:tc>
        <w:tc>
          <w:tcPr>
            <w:tcW w:w="133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p w:rsidR="00F8359C" w:rsidRPr="00F8359C" w:rsidRDefault="00F8359C" w:rsidP="00F8359C">
            <w:r w:rsidRPr="00F8359C">
              <w:t>1.6–2.8 oz</w:t>
            </w:r>
          </w:p>
        </w:tc>
        <w:tc>
          <w:tcPr>
            <w:tcW w:w="142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p w:rsidR="00F8359C" w:rsidRPr="00F8359C" w:rsidRDefault="00F8359C" w:rsidP="00F8359C">
            <w:r w:rsidRPr="00F8359C">
              <w:t>0.0125–0.022</w:t>
            </w:r>
          </w:p>
        </w:tc>
        <w:tc>
          <w:tcPr>
            <w:tcW w:w="136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p w:rsidR="00F8359C" w:rsidRPr="00F8359C" w:rsidRDefault="00F8359C" w:rsidP="00F8359C">
            <w:r w:rsidRPr="00F8359C">
              <w:t>80–45.5</w:t>
            </w:r>
          </w:p>
        </w:tc>
        <w:tc>
          <w:tcPr>
            <w:tcW w:w="128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p w:rsidR="00F8359C" w:rsidRPr="00F8359C" w:rsidRDefault="00F8359C" w:rsidP="00F8359C">
            <w:r w:rsidRPr="00F8359C">
              <w:t>21</w:t>
            </w:r>
          </w:p>
        </w:tc>
        <w:tc>
          <w:tcPr>
            <w:tcW w:w="30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F8359C" w:rsidRPr="00F8359C" w:rsidRDefault="00F8359C" w:rsidP="00F8359C">
            <w:r w:rsidRPr="00F8359C">
              <w:t>Extremely toxic to fish and aquatic invertebrates. Do not feed green forage within 15 days of harvest. Maximum AI per acre per season: 0.0875 lb.</w:t>
            </w:r>
          </w:p>
        </w:tc>
      </w:tr>
      <w:tr w:rsidR="00F8359C" w:rsidRPr="00F8359C" w:rsidTr="00F8359C">
        <w:trPr>
          <w:trHeight w:val="59"/>
        </w:trPr>
        <w:tc>
          <w:tcPr>
            <w:tcW w:w="206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carbaryl (C)</w:t>
            </w:r>
          </w:p>
          <w:p w:rsidR="00F8359C" w:rsidRPr="00F8359C" w:rsidRDefault="00F8359C" w:rsidP="00F8359C">
            <w:r w:rsidRPr="00F8359C">
              <w:t>Sevin XLR 4L</w:t>
            </w:r>
          </w:p>
          <w:p w:rsidR="00F8359C" w:rsidRPr="00F8359C" w:rsidRDefault="00F8359C" w:rsidP="00F8359C">
            <w:r w:rsidRPr="00F8359C">
              <w:t>Sevin 4F</w:t>
            </w:r>
          </w:p>
        </w:tc>
        <w:tc>
          <w:tcPr>
            <w:tcW w:w="133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p w:rsidR="00F8359C" w:rsidRPr="00F8359C" w:rsidRDefault="00F8359C" w:rsidP="00F8359C">
            <w:r w:rsidRPr="00F8359C">
              <w:t>16–32 oz</w:t>
            </w:r>
          </w:p>
          <w:p w:rsidR="00F8359C" w:rsidRPr="00F8359C" w:rsidRDefault="00F8359C" w:rsidP="00F8359C">
            <w:r w:rsidRPr="00F8359C">
              <w:t>16–32 oz</w:t>
            </w:r>
          </w:p>
        </w:tc>
        <w:tc>
          <w:tcPr>
            <w:tcW w:w="142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p w:rsidR="00F8359C" w:rsidRPr="00F8359C" w:rsidRDefault="00F8359C" w:rsidP="00F8359C">
            <w:r w:rsidRPr="00F8359C">
              <w:t>0.5–1.0</w:t>
            </w:r>
          </w:p>
          <w:p w:rsidR="00F8359C" w:rsidRPr="00F8359C" w:rsidRDefault="00F8359C" w:rsidP="00F8359C">
            <w:r w:rsidRPr="00F8359C">
              <w:t>0.5–1.0</w:t>
            </w:r>
          </w:p>
        </w:tc>
        <w:tc>
          <w:tcPr>
            <w:tcW w:w="136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p w:rsidR="00F8359C" w:rsidRPr="00F8359C" w:rsidRDefault="00F8359C" w:rsidP="00F8359C">
            <w:r w:rsidRPr="00F8359C">
              <w:t>8–4</w:t>
            </w:r>
          </w:p>
          <w:p w:rsidR="00F8359C" w:rsidRPr="00F8359C" w:rsidRDefault="00F8359C" w:rsidP="00F8359C">
            <w:r w:rsidRPr="00F8359C">
              <w:t>8–4</w:t>
            </w:r>
          </w:p>
        </w:tc>
        <w:tc>
          <w:tcPr>
            <w:tcW w:w="128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p w:rsidR="00F8359C" w:rsidRPr="00F8359C" w:rsidRDefault="00F8359C" w:rsidP="00F8359C">
            <w:r w:rsidRPr="00F8359C">
              <w:t>21</w:t>
            </w:r>
          </w:p>
          <w:p w:rsidR="00F8359C" w:rsidRPr="00F8359C" w:rsidRDefault="00F8359C" w:rsidP="00F8359C">
            <w:r w:rsidRPr="00F8359C">
              <w:t>21</w:t>
            </w:r>
          </w:p>
        </w:tc>
        <w:tc>
          <w:tcPr>
            <w:tcW w:w="30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F8359C" w:rsidRPr="00F8359C" w:rsidRDefault="00F8359C" w:rsidP="00F8359C">
            <w:r w:rsidRPr="00F8359C">
              <w:t>Toxic to bees and aquatic invertebrates. Maximum AI per acre per season: 6 lb.</w:t>
            </w:r>
          </w:p>
          <w:p w:rsidR="00F8359C" w:rsidRPr="00F8359C" w:rsidRDefault="00F8359C" w:rsidP="00F8359C">
            <w:r w:rsidRPr="00F8359C">
              <w:t>Toxic to bees. Maximum AI per acre per season: 6 lb.</w:t>
            </w:r>
          </w:p>
        </w:tc>
      </w:tr>
      <w:tr w:rsidR="00F8359C" w:rsidRPr="00F8359C" w:rsidTr="00F8359C">
        <w:trPr>
          <w:trHeight w:val="59"/>
        </w:trPr>
        <w:tc>
          <w:tcPr>
            <w:tcW w:w="206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γ-cyhalothrin (P)</w:t>
            </w:r>
          </w:p>
          <w:p w:rsidR="00F8359C" w:rsidRPr="00F8359C" w:rsidRDefault="00F8359C" w:rsidP="00F8359C">
            <w:r w:rsidRPr="00F8359C">
              <w:t>Declare 1.25EC</w:t>
            </w:r>
          </w:p>
        </w:tc>
        <w:tc>
          <w:tcPr>
            <w:tcW w:w="133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p w:rsidR="00F8359C" w:rsidRPr="00F8359C" w:rsidRDefault="00F8359C" w:rsidP="00F8359C">
            <w:r w:rsidRPr="00F8359C">
              <w:t>1.28–1.54 oz</w:t>
            </w:r>
          </w:p>
        </w:tc>
        <w:tc>
          <w:tcPr>
            <w:tcW w:w="142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p w:rsidR="00F8359C" w:rsidRPr="00F8359C" w:rsidRDefault="00F8359C" w:rsidP="00F8359C">
            <w:r w:rsidRPr="00F8359C">
              <w:t>0.0125–0.015</w:t>
            </w:r>
          </w:p>
        </w:tc>
        <w:tc>
          <w:tcPr>
            <w:tcW w:w="136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p w:rsidR="00F8359C" w:rsidRPr="00F8359C" w:rsidRDefault="00F8359C" w:rsidP="00F8359C">
            <w:r w:rsidRPr="00F8359C">
              <w:t>100–83</w:t>
            </w:r>
          </w:p>
        </w:tc>
        <w:tc>
          <w:tcPr>
            <w:tcW w:w="128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p w:rsidR="00F8359C" w:rsidRPr="00F8359C" w:rsidRDefault="00F8359C" w:rsidP="00F8359C">
            <w:r w:rsidRPr="00F8359C">
              <w:t>21</w:t>
            </w:r>
          </w:p>
        </w:tc>
        <w:tc>
          <w:tcPr>
            <w:tcW w:w="30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F8359C" w:rsidRPr="00F8359C" w:rsidRDefault="00F8359C" w:rsidP="00F8359C">
            <w:r w:rsidRPr="00F8359C">
              <w:t>Do not graze or harvest treated soybean forage, straw, or hay for livestock feed. Maximum AI per acre per season: 0.03 lb.</w:t>
            </w:r>
          </w:p>
        </w:tc>
      </w:tr>
      <w:tr w:rsidR="00F8359C" w:rsidRPr="00F8359C" w:rsidTr="00F8359C">
        <w:trPr>
          <w:trHeight w:val="59"/>
        </w:trPr>
        <w:tc>
          <w:tcPr>
            <w:tcW w:w="206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λ-cyhalothrin (P)</w:t>
            </w:r>
          </w:p>
          <w:p w:rsidR="00F8359C" w:rsidRPr="00F8359C" w:rsidRDefault="00F8359C" w:rsidP="00F8359C">
            <w:r w:rsidRPr="00F8359C">
              <w:t>Karate Z 2.08CS</w:t>
            </w:r>
          </w:p>
        </w:tc>
        <w:tc>
          <w:tcPr>
            <w:tcW w:w="133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p w:rsidR="00F8359C" w:rsidRPr="00F8359C" w:rsidRDefault="00F8359C" w:rsidP="00F8359C">
            <w:r w:rsidRPr="00F8359C">
              <w:t>1.6–1.92 oz</w:t>
            </w:r>
          </w:p>
        </w:tc>
        <w:tc>
          <w:tcPr>
            <w:tcW w:w="142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p w:rsidR="00F8359C" w:rsidRPr="00F8359C" w:rsidRDefault="00F8359C" w:rsidP="00F8359C">
            <w:r w:rsidRPr="00F8359C">
              <w:t>0.025–0.03</w:t>
            </w:r>
          </w:p>
        </w:tc>
        <w:tc>
          <w:tcPr>
            <w:tcW w:w="136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p w:rsidR="00F8359C" w:rsidRPr="00F8359C" w:rsidRDefault="00F8359C" w:rsidP="00F8359C">
            <w:r w:rsidRPr="00F8359C">
              <w:t>83–69</w:t>
            </w:r>
          </w:p>
        </w:tc>
        <w:tc>
          <w:tcPr>
            <w:tcW w:w="128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p w:rsidR="00F8359C" w:rsidRPr="00F8359C" w:rsidRDefault="00F8359C" w:rsidP="00F8359C">
            <w:r w:rsidRPr="00F8359C">
              <w:t>30</w:t>
            </w:r>
          </w:p>
        </w:tc>
        <w:tc>
          <w:tcPr>
            <w:tcW w:w="30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F8359C" w:rsidRPr="00F8359C" w:rsidRDefault="00F8359C" w:rsidP="00F8359C">
            <w:r w:rsidRPr="00F8359C">
              <w:t>Do not graze or harvest treated soybean forage, straw, or hay for livestock feed. Do not apply within 45 days of harvest. Maximum AI per acre per season: 0.06 lb.</w:t>
            </w:r>
          </w:p>
        </w:tc>
      </w:tr>
      <w:tr w:rsidR="00F8359C" w:rsidRPr="00F8359C" w:rsidTr="00F8359C">
        <w:trPr>
          <w:trHeight w:val="59"/>
        </w:trPr>
        <w:tc>
          <w:tcPr>
            <w:tcW w:w="206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Ζ-cypermethrin (P)</w:t>
            </w:r>
          </w:p>
          <w:p w:rsidR="00F8359C" w:rsidRPr="00F8359C" w:rsidRDefault="00F8359C" w:rsidP="00F8359C">
            <w:r w:rsidRPr="00F8359C">
              <w:t>Mustang Max 0.8EC</w:t>
            </w:r>
          </w:p>
        </w:tc>
        <w:tc>
          <w:tcPr>
            <w:tcW w:w="133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p w:rsidR="00F8359C" w:rsidRPr="00F8359C" w:rsidRDefault="00F8359C" w:rsidP="00F8359C">
            <w:r w:rsidRPr="00F8359C">
              <w:t>2.8–4 oz</w:t>
            </w:r>
          </w:p>
        </w:tc>
        <w:tc>
          <w:tcPr>
            <w:tcW w:w="142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p w:rsidR="00F8359C" w:rsidRPr="00F8359C" w:rsidRDefault="00F8359C" w:rsidP="00F8359C">
            <w:r w:rsidRPr="00F8359C">
              <w:t>0.0175–0.025</w:t>
            </w:r>
          </w:p>
        </w:tc>
        <w:tc>
          <w:tcPr>
            <w:tcW w:w="136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p w:rsidR="00F8359C" w:rsidRPr="00F8359C" w:rsidRDefault="00F8359C" w:rsidP="00F8359C">
            <w:r w:rsidRPr="00F8359C">
              <w:t>45.7–32</w:t>
            </w:r>
          </w:p>
        </w:tc>
        <w:tc>
          <w:tcPr>
            <w:tcW w:w="128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p w:rsidR="00F8359C" w:rsidRPr="00F8359C" w:rsidRDefault="00F8359C" w:rsidP="00F8359C">
            <w:r w:rsidRPr="00F8359C">
              <w:t>21</w:t>
            </w:r>
          </w:p>
        </w:tc>
        <w:tc>
          <w:tcPr>
            <w:tcW w:w="30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F8359C" w:rsidRPr="00F8359C" w:rsidRDefault="00F8359C" w:rsidP="00F8359C">
            <w:r w:rsidRPr="00F8359C">
              <w:t>Toxic to aquatic invertebrates. Maximum AI per acre per season: 0.125 lb.</w:t>
            </w:r>
          </w:p>
        </w:tc>
      </w:tr>
    </w:tbl>
    <w:p w:rsidR="00F8359C" w:rsidRDefault="00F8359C" w:rsidP="00F8359C">
      <w:r>
        <w:t xml:space="preserve">Blister beetles feed mainly on the leaves of soybean plants. Blister beetles may be grayish, black, or orange with stripes and are about </w:t>
      </w:r>
      <w:r w:rsidR="000F3234">
        <w:t>¾</w:t>
      </w:r>
      <w:r>
        <w:t>-inch long. They are rarely a problem in soybeans, but large numbers can cause extensive defoliation. Some species will congregate in very large numbers within the soybean field, but damage is usually isolated to small patch-like areas. The larvae of the blister beetle can be considered a beneficial insect. First instar larvae are very mobile and search out and feed on grasshopper eggs.</w:t>
      </w:r>
    </w:p>
    <w:p w:rsidR="00F8359C" w:rsidRDefault="00F8359C" w:rsidP="00F8359C">
      <w:r>
        <w:t>Threshold: If plants are not blooming or filling pods and beetles are present, apply insecticide if defoliation reaches 35 percent. If plants are blooming and filling pods and beetles are present, apply insecticide if defoliation reaches 20 percent.</w:t>
      </w:r>
    </w:p>
    <w:p w:rsidR="00F56F07" w:rsidRDefault="00F56F07" w:rsidP="00F8359C"/>
    <w:p w:rsidR="00F8359C" w:rsidRPr="00F8359C" w:rsidRDefault="00F8359C" w:rsidP="00F8359C">
      <w:pPr>
        <w:pStyle w:val="Heading5"/>
      </w:pPr>
      <w:r>
        <w:t>Table 3. Suggested plant populations for soybeans planted in Mississippi.</w:t>
      </w:r>
    </w:p>
    <w:tbl>
      <w:tblPr>
        <w:tblW w:w="0" w:type="auto"/>
        <w:tblInd w:w="-3" w:type="dxa"/>
        <w:tblLayout w:type="fixed"/>
        <w:tblCellMar>
          <w:left w:w="0" w:type="dxa"/>
          <w:right w:w="0" w:type="dxa"/>
        </w:tblCellMar>
        <w:tblLook w:val="0000" w:firstRow="0" w:lastRow="0" w:firstColumn="0" w:lastColumn="0" w:noHBand="0" w:noVBand="0"/>
      </w:tblPr>
      <w:tblGrid>
        <w:gridCol w:w="2709"/>
        <w:gridCol w:w="2842"/>
        <w:gridCol w:w="2823"/>
        <w:gridCol w:w="2781"/>
      </w:tblGrid>
      <w:tr w:rsidR="00F8359C" w:rsidRPr="00F8359C" w:rsidTr="00F8359C">
        <w:trPr>
          <w:trHeight w:val="345"/>
          <w:tblHeader/>
        </w:trPr>
        <w:tc>
          <w:tcPr>
            <w:tcW w:w="27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pPr>
              <w:rPr>
                <w:b/>
              </w:rPr>
            </w:pPr>
            <w:r w:rsidRPr="00F8359C">
              <w:rPr>
                <w:b/>
              </w:rPr>
              <w:t>Row Width in Inches</w:t>
            </w:r>
          </w:p>
        </w:tc>
        <w:tc>
          <w:tcPr>
            <w:tcW w:w="28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pPr>
              <w:rPr>
                <w:b/>
              </w:rPr>
            </w:pPr>
            <w:r w:rsidRPr="00F8359C">
              <w:rPr>
                <w:b/>
              </w:rPr>
              <w:t>Feet of Row per Acre</w:t>
            </w:r>
          </w:p>
        </w:tc>
        <w:tc>
          <w:tcPr>
            <w:tcW w:w="282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pPr>
              <w:rPr>
                <w:b/>
              </w:rPr>
            </w:pPr>
            <w:r w:rsidRPr="00F8359C">
              <w:rPr>
                <w:b/>
              </w:rPr>
              <w:t>Plants per Foot of Row</w:t>
            </w:r>
          </w:p>
        </w:tc>
        <w:tc>
          <w:tcPr>
            <w:tcW w:w="27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pPr>
              <w:rPr>
                <w:b/>
              </w:rPr>
            </w:pPr>
            <w:r w:rsidRPr="00F8359C">
              <w:rPr>
                <w:b/>
              </w:rPr>
              <w:t>Plants per Acre</w:t>
            </w:r>
          </w:p>
        </w:tc>
      </w:tr>
      <w:tr w:rsidR="00F8359C" w:rsidRPr="00F8359C">
        <w:trPr>
          <w:trHeight w:val="304"/>
        </w:trPr>
        <w:tc>
          <w:tcPr>
            <w:tcW w:w="27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40</w:t>
            </w:r>
          </w:p>
        </w:tc>
        <w:tc>
          <w:tcPr>
            <w:tcW w:w="28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13,068</w:t>
            </w:r>
          </w:p>
        </w:tc>
        <w:tc>
          <w:tcPr>
            <w:tcW w:w="282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8.00</w:t>
            </w:r>
          </w:p>
        </w:tc>
        <w:tc>
          <w:tcPr>
            <w:tcW w:w="27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104,544</w:t>
            </w:r>
          </w:p>
        </w:tc>
      </w:tr>
      <w:tr w:rsidR="00F8359C" w:rsidRPr="00F8359C">
        <w:trPr>
          <w:trHeight w:val="304"/>
        </w:trPr>
        <w:tc>
          <w:tcPr>
            <w:tcW w:w="27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lastRenderedPageBreak/>
              <w:t>38</w:t>
            </w:r>
          </w:p>
        </w:tc>
        <w:tc>
          <w:tcPr>
            <w:tcW w:w="28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13,756</w:t>
            </w:r>
          </w:p>
        </w:tc>
        <w:tc>
          <w:tcPr>
            <w:tcW w:w="282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7.50</w:t>
            </w:r>
          </w:p>
        </w:tc>
        <w:tc>
          <w:tcPr>
            <w:tcW w:w="27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103,455</w:t>
            </w:r>
          </w:p>
        </w:tc>
      </w:tr>
      <w:tr w:rsidR="00F8359C" w:rsidRPr="00F8359C">
        <w:trPr>
          <w:trHeight w:val="304"/>
        </w:trPr>
        <w:tc>
          <w:tcPr>
            <w:tcW w:w="27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36</w:t>
            </w:r>
          </w:p>
        </w:tc>
        <w:tc>
          <w:tcPr>
            <w:tcW w:w="28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14,520</w:t>
            </w:r>
          </w:p>
        </w:tc>
        <w:tc>
          <w:tcPr>
            <w:tcW w:w="282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7.00</w:t>
            </w:r>
          </w:p>
        </w:tc>
        <w:tc>
          <w:tcPr>
            <w:tcW w:w="27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101,640</w:t>
            </w:r>
          </w:p>
        </w:tc>
      </w:tr>
      <w:tr w:rsidR="00F8359C" w:rsidRPr="00F8359C">
        <w:trPr>
          <w:trHeight w:val="304"/>
        </w:trPr>
        <w:tc>
          <w:tcPr>
            <w:tcW w:w="27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30</w:t>
            </w:r>
          </w:p>
        </w:tc>
        <w:tc>
          <w:tcPr>
            <w:tcW w:w="28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17,424</w:t>
            </w:r>
          </w:p>
        </w:tc>
        <w:tc>
          <w:tcPr>
            <w:tcW w:w="282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6.00</w:t>
            </w:r>
          </w:p>
        </w:tc>
        <w:tc>
          <w:tcPr>
            <w:tcW w:w="27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104,544</w:t>
            </w:r>
          </w:p>
        </w:tc>
      </w:tr>
      <w:tr w:rsidR="00F8359C" w:rsidRPr="00F8359C">
        <w:trPr>
          <w:trHeight w:val="304"/>
        </w:trPr>
        <w:tc>
          <w:tcPr>
            <w:tcW w:w="27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20</w:t>
            </w:r>
          </w:p>
        </w:tc>
        <w:tc>
          <w:tcPr>
            <w:tcW w:w="28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26,136</w:t>
            </w:r>
          </w:p>
        </w:tc>
        <w:tc>
          <w:tcPr>
            <w:tcW w:w="282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4.00</w:t>
            </w:r>
          </w:p>
        </w:tc>
        <w:tc>
          <w:tcPr>
            <w:tcW w:w="27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104,544</w:t>
            </w:r>
          </w:p>
        </w:tc>
      </w:tr>
      <w:tr w:rsidR="00F8359C" w:rsidRPr="00F8359C">
        <w:trPr>
          <w:trHeight w:val="304"/>
        </w:trPr>
        <w:tc>
          <w:tcPr>
            <w:tcW w:w="27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14</w:t>
            </w:r>
          </w:p>
        </w:tc>
        <w:tc>
          <w:tcPr>
            <w:tcW w:w="28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37,337</w:t>
            </w:r>
          </w:p>
        </w:tc>
        <w:tc>
          <w:tcPr>
            <w:tcW w:w="282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3.50</w:t>
            </w:r>
          </w:p>
        </w:tc>
        <w:tc>
          <w:tcPr>
            <w:tcW w:w="27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130,680</w:t>
            </w:r>
          </w:p>
        </w:tc>
      </w:tr>
      <w:tr w:rsidR="00F8359C" w:rsidRPr="00F8359C">
        <w:trPr>
          <w:trHeight w:val="304"/>
        </w:trPr>
        <w:tc>
          <w:tcPr>
            <w:tcW w:w="27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12</w:t>
            </w:r>
          </w:p>
        </w:tc>
        <w:tc>
          <w:tcPr>
            <w:tcW w:w="28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43,560</w:t>
            </w:r>
          </w:p>
        </w:tc>
        <w:tc>
          <w:tcPr>
            <w:tcW w:w="282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3.00</w:t>
            </w:r>
          </w:p>
        </w:tc>
        <w:tc>
          <w:tcPr>
            <w:tcW w:w="27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130,680</w:t>
            </w:r>
          </w:p>
        </w:tc>
      </w:tr>
      <w:tr w:rsidR="00F8359C" w:rsidRPr="00F8359C">
        <w:trPr>
          <w:trHeight w:val="304"/>
        </w:trPr>
        <w:tc>
          <w:tcPr>
            <w:tcW w:w="27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10</w:t>
            </w:r>
          </w:p>
        </w:tc>
        <w:tc>
          <w:tcPr>
            <w:tcW w:w="28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52,272</w:t>
            </w:r>
          </w:p>
        </w:tc>
        <w:tc>
          <w:tcPr>
            <w:tcW w:w="282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2.75</w:t>
            </w:r>
          </w:p>
        </w:tc>
        <w:tc>
          <w:tcPr>
            <w:tcW w:w="27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143,748</w:t>
            </w:r>
          </w:p>
        </w:tc>
      </w:tr>
      <w:tr w:rsidR="00F8359C" w:rsidRPr="00F8359C">
        <w:trPr>
          <w:trHeight w:val="304"/>
        </w:trPr>
        <w:tc>
          <w:tcPr>
            <w:tcW w:w="27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7</w:t>
            </w:r>
          </w:p>
        </w:tc>
        <w:tc>
          <w:tcPr>
            <w:tcW w:w="28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74,674</w:t>
            </w:r>
          </w:p>
        </w:tc>
        <w:tc>
          <w:tcPr>
            <w:tcW w:w="282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2.25</w:t>
            </w:r>
          </w:p>
        </w:tc>
        <w:tc>
          <w:tcPr>
            <w:tcW w:w="27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168,016</w:t>
            </w:r>
          </w:p>
        </w:tc>
      </w:tr>
      <w:tr w:rsidR="00F8359C" w:rsidRPr="00F8359C">
        <w:trPr>
          <w:trHeight w:val="304"/>
        </w:trPr>
        <w:tc>
          <w:tcPr>
            <w:tcW w:w="27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6</w:t>
            </w:r>
          </w:p>
        </w:tc>
        <w:tc>
          <w:tcPr>
            <w:tcW w:w="28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87,120</w:t>
            </w:r>
          </w:p>
        </w:tc>
        <w:tc>
          <w:tcPr>
            <w:tcW w:w="282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2.00</w:t>
            </w:r>
          </w:p>
        </w:tc>
        <w:tc>
          <w:tcPr>
            <w:tcW w:w="27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174,240</w:t>
            </w:r>
          </w:p>
        </w:tc>
      </w:tr>
    </w:tbl>
    <w:p w:rsidR="00F8359C" w:rsidRDefault="00F8359C" w:rsidP="00F8359C">
      <w:pPr>
        <w:pStyle w:val="Heading5"/>
      </w:pPr>
    </w:p>
    <w:p w:rsidR="00F8359C" w:rsidRDefault="00F8359C" w:rsidP="00F8359C">
      <w:pPr>
        <w:pStyle w:val="Heading5"/>
      </w:pPr>
      <w:r>
        <w:t>Table 4. Growth stages of soybeans (from Fehr and Caviness 1977).</w:t>
      </w:r>
    </w:p>
    <w:tbl>
      <w:tblPr>
        <w:tblW w:w="0" w:type="auto"/>
        <w:tblInd w:w="-3" w:type="dxa"/>
        <w:tblLayout w:type="fixed"/>
        <w:tblCellMar>
          <w:left w:w="0" w:type="dxa"/>
          <w:right w:w="0" w:type="dxa"/>
        </w:tblCellMar>
        <w:tblLook w:val="0000" w:firstRow="0" w:lastRow="0" w:firstColumn="0" w:lastColumn="0" w:noHBand="0" w:noVBand="0"/>
      </w:tblPr>
      <w:tblGrid>
        <w:gridCol w:w="11140"/>
      </w:tblGrid>
      <w:tr w:rsidR="00F8359C" w:rsidRPr="00F8359C">
        <w:trPr>
          <w:trHeight w:val="160"/>
        </w:trPr>
        <w:tc>
          <w:tcPr>
            <w:tcW w:w="111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VE – Emergence</w:t>
            </w:r>
          </w:p>
        </w:tc>
      </w:tr>
      <w:tr w:rsidR="00F8359C" w:rsidRPr="00F8359C">
        <w:trPr>
          <w:trHeight w:val="160"/>
        </w:trPr>
        <w:tc>
          <w:tcPr>
            <w:tcW w:w="111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VC – Cotyledon</w:t>
            </w:r>
          </w:p>
        </w:tc>
      </w:tr>
      <w:tr w:rsidR="00F8359C" w:rsidRPr="00F8359C">
        <w:trPr>
          <w:trHeight w:val="160"/>
        </w:trPr>
        <w:tc>
          <w:tcPr>
            <w:tcW w:w="111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V1 – First trifoliate</w:t>
            </w:r>
          </w:p>
        </w:tc>
      </w:tr>
      <w:tr w:rsidR="00F8359C" w:rsidRPr="00F8359C">
        <w:trPr>
          <w:trHeight w:val="160"/>
        </w:trPr>
        <w:tc>
          <w:tcPr>
            <w:tcW w:w="111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V2 – Second trifoliate</w:t>
            </w:r>
          </w:p>
        </w:tc>
      </w:tr>
      <w:tr w:rsidR="00F8359C" w:rsidRPr="00F8359C">
        <w:trPr>
          <w:trHeight w:val="160"/>
        </w:trPr>
        <w:tc>
          <w:tcPr>
            <w:tcW w:w="111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V3 – Third trifoliate</w:t>
            </w:r>
          </w:p>
        </w:tc>
      </w:tr>
      <w:tr w:rsidR="00F8359C" w:rsidRPr="00F8359C">
        <w:trPr>
          <w:trHeight w:val="160"/>
        </w:trPr>
        <w:tc>
          <w:tcPr>
            <w:tcW w:w="111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V4 – Fourth trifoliate</w:t>
            </w:r>
          </w:p>
        </w:tc>
      </w:tr>
      <w:tr w:rsidR="00F8359C" w:rsidRPr="00F8359C">
        <w:trPr>
          <w:trHeight w:val="304"/>
        </w:trPr>
        <w:tc>
          <w:tcPr>
            <w:tcW w:w="111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V (n) – Nth trifoliate (nth node)</w:t>
            </w:r>
          </w:p>
        </w:tc>
      </w:tr>
      <w:tr w:rsidR="00F8359C" w:rsidRPr="00F8359C">
        <w:trPr>
          <w:trHeight w:val="160"/>
        </w:trPr>
        <w:tc>
          <w:tcPr>
            <w:tcW w:w="111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R1 – Beginning bloom, one open flower at any node on the main stem.</w:t>
            </w:r>
          </w:p>
        </w:tc>
      </w:tr>
      <w:tr w:rsidR="00F8359C" w:rsidRPr="00F8359C">
        <w:trPr>
          <w:trHeight w:val="160"/>
        </w:trPr>
        <w:tc>
          <w:tcPr>
            <w:tcW w:w="111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R2 – Full bloom, open flower at one of the four uppermost nodes on the main stem with a fully developed trifoliate leaf.</w:t>
            </w:r>
          </w:p>
        </w:tc>
      </w:tr>
      <w:tr w:rsidR="00F8359C" w:rsidRPr="00F8359C">
        <w:trPr>
          <w:trHeight w:val="160"/>
        </w:trPr>
        <w:tc>
          <w:tcPr>
            <w:tcW w:w="111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R3 – Beginning pod, three-sixteenths inch pod at one of the four uppermost nodes on the main stem with a fully developed trifoliate leaf.</w:t>
            </w:r>
          </w:p>
        </w:tc>
      </w:tr>
      <w:tr w:rsidR="00F8359C" w:rsidRPr="00F8359C">
        <w:trPr>
          <w:trHeight w:val="160"/>
        </w:trPr>
        <w:tc>
          <w:tcPr>
            <w:tcW w:w="111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R4 – Full pod, three-fourths inch pod at one of the four uppermost nodes on the main stem with a fully developed trifoliate leaf.</w:t>
            </w:r>
          </w:p>
        </w:tc>
      </w:tr>
      <w:tr w:rsidR="00F8359C" w:rsidRPr="00F8359C">
        <w:trPr>
          <w:trHeight w:val="160"/>
        </w:trPr>
        <w:tc>
          <w:tcPr>
            <w:tcW w:w="111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R5 – Beginning seed, one-eighth inch long seed in the pod at one of the four uppermost nodes on the main stem with a fully developed trifoliate leaf.</w:t>
            </w:r>
          </w:p>
        </w:tc>
      </w:tr>
      <w:tr w:rsidR="00F8359C" w:rsidRPr="00F8359C">
        <w:trPr>
          <w:trHeight w:val="160"/>
        </w:trPr>
        <w:tc>
          <w:tcPr>
            <w:tcW w:w="111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R6 – Full seed, pod contains a green seed that fills the pod cavity at one of the four uppermost nodes on the main stem with a fully developed leaf.</w:t>
            </w:r>
          </w:p>
        </w:tc>
      </w:tr>
      <w:tr w:rsidR="00F8359C" w:rsidRPr="00F8359C">
        <w:trPr>
          <w:trHeight w:val="160"/>
        </w:trPr>
        <w:tc>
          <w:tcPr>
            <w:tcW w:w="111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R7 – Beginning maturity, one normal pod on the main stem that has reached mature pod color, normally brown or tan depending on variety.</w:t>
            </w:r>
          </w:p>
        </w:tc>
      </w:tr>
      <w:tr w:rsidR="00F8359C" w:rsidRPr="00F8359C">
        <w:trPr>
          <w:trHeight w:val="160"/>
        </w:trPr>
        <w:tc>
          <w:tcPr>
            <w:tcW w:w="111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lastRenderedPageBreak/>
              <w:t>R8 – Full maturity, 95 percent of the pods have reached their mature pod color. Five to ten days of drying weather are generally required after R8 before the soybeans have less than 15 percent moisture. This can occur more rapidly in early-planted soybeans in the Midsouth under very hot conditions.</w:t>
            </w:r>
          </w:p>
        </w:tc>
      </w:tr>
    </w:tbl>
    <w:p w:rsidR="00F8359C" w:rsidRDefault="00F8359C" w:rsidP="00F8359C"/>
    <w:p w:rsidR="00F8359C" w:rsidRDefault="00F8359C" w:rsidP="00F8359C">
      <w:pPr>
        <w:pStyle w:val="Heading5"/>
      </w:pPr>
      <w:r>
        <w:t>Table 5. Approximate interval in days between successive reproductive growth stages by maturity group (MG) and planting date (PD) under irrigated field conditions at Stoneville, Mississippi.</w:t>
      </w:r>
    </w:p>
    <w:tbl>
      <w:tblPr>
        <w:tblW w:w="11155" w:type="dxa"/>
        <w:tblInd w:w="-3" w:type="dxa"/>
        <w:tblLayout w:type="fixed"/>
        <w:tblCellMar>
          <w:left w:w="0" w:type="dxa"/>
          <w:right w:w="0" w:type="dxa"/>
        </w:tblCellMar>
        <w:tblLook w:val="0000" w:firstRow="0" w:lastRow="0" w:firstColumn="0" w:lastColumn="0" w:noHBand="0" w:noVBand="0"/>
      </w:tblPr>
      <w:tblGrid>
        <w:gridCol w:w="915"/>
        <w:gridCol w:w="1088"/>
        <w:gridCol w:w="915"/>
        <w:gridCol w:w="915"/>
        <w:gridCol w:w="915"/>
        <w:gridCol w:w="916"/>
        <w:gridCol w:w="915"/>
        <w:gridCol w:w="915"/>
        <w:gridCol w:w="915"/>
        <w:gridCol w:w="916"/>
        <w:gridCol w:w="915"/>
        <w:gridCol w:w="915"/>
      </w:tblGrid>
      <w:tr w:rsidR="00F8359C" w:rsidRPr="00F8359C" w:rsidTr="00F8359C">
        <w:trPr>
          <w:trHeight w:val="304"/>
          <w:tblHeader/>
        </w:trPr>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pPr>
              <w:rPr>
                <w:b/>
              </w:rPr>
            </w:pPr>
            <w:r w:rsidRPr="00F8359C">
              <w:rPr>
                <w:b/>
              </w:rPr>
              <w:t>MG</w:t>
            </w:r>
          </w:p>
        </w:tc>
        <w:tc>
          <w:tcPr>
            <w:tcW w:w="10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pPr>
              <w:rPr>
                <w:b/>
              </w:rPr>
            </w:pPr>
            <w:r w:rsidRPr="00F8359C">
              <w:rPr>
                <w:b/>
              </w:rPr>
              <w:t xml:space="preserve">PD(month/day)                                                     </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pPr>
              <w:rPr>
                <w:b/>
              </w:rPr>
            </w:pPr>
            <w:r w:rsidRPr="00F8359C">
              <w:rPr>
                <w:b/>
              </w:rPr>
              <w:t>PD–R1(days)</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pPr>
              <w:rPr>
                <w:b/>
              </w:rPr>
            </w:pPr>
            <w:r w:rsidRPr="00F8359C">
              <w:rPr>
                <w:b/>
              </w:rPr>
              <w:t>R1–R2</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pPr>
              <w:rPr>
                <w:b/>
              </w:rPr>
            </w:pPr>
            <w:r w:rsidRPr="00F8359C">
              <w:rPr>
                <w:b/>
              </w:rPr>
              <w:t>R2–R3</w:t>
            </w:r>
          </w:p>
        </w:tc>
        <w:tc>
          <w:tcPr>
            <w:tcW w:w="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pPr>
              <w:rPr>
                <w:b/>
              </w:rPr>
            </w:pPr>
            <w:r w:rsidRPr="00F8359C">
              <w:rPr>
                <w:b/>
              </w:rPr>
              <w:t>R3–R4</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pPr>
              <w:rPr>
                <w:b/>
              </w:rPr>
            </w:pPr>
            <w:r w:rsidRPr="00F8359C">
              <w:rPr>
                <w:b/>
              </w:rPr>
              <w:t>R4–R5</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pPr>
              <w:rPr>
                <w:b/>
              </w:rPr>
            </w:pPr>
            <w:r w:rsidRPr="00F8359C">
              <w:rPr>
                <w:b/>
              </w:rPr>
              <w:t>R5–R6</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pPr>
              <w:rPr>
                <w:b/>
              </w:rPr>
            </w:pPr>
            <w:r w:rsidRPr="00F8359C">
              <w:rPr>
                <w:b/>
              </w:rPr>
              <w:t>R6–R7</w:t>
            </w:r>
          </w:p>
        </w:tc>
        <w:tc>
          <w:tcPr>
            <w:tcW w:w="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pPr>
              <w:rPr>
                <w:b/>
              </w:rPr>
            </w:pPr>
            <w:r w:rsidRPr="00F8359C">
              <w:rPr>
                <w:b/>
              </w:rPr>
              <w:t>R7–R8</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pPr>
              <w:rPr>
                <w:b/>
              </w:rPr>
            </w:pPr>
            <w:r w:rsidRPr="00F8359C">
              <w:rPr>
                <w:b/>
              </w:rPr>
              <w:t>R1–R8</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pPr>
              <w:rPr>
                <w:b/>
              </w:rPr>
            </w:pPr>
            <w:r w:rsidRPr="00F8359C">
              <w:rPr>
                <w:b/>
              </w:rPr>
              <w:t>PD–R8</w:t>
            </w:r>
          </w:p>
        </w:tc>
      </w:tr>
      <w:tr w:rsidR="00F8359C" w:rsidRPr="00F8359C" w:rsidTr="00F8359C">
        <w:trPr>
          <w:trHeight w:val="304"/>
        </w:trPr>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3.9</w:t>
            </w:r>
          </w:p>
        </w:tc>
        <w:tc>
          <w:tcPr>
            <w:tcW w:w="10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3/15</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48</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3</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11</w:t>
            </w:r>
          </w:p>
        </w:tc>
        <w:tc>
          <w:tcPr>
            <w:tcW w:w="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7</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7</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23</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19</w:t>
            </w:r>
          </w:p>
        </w:tc>
        <w:tc>
          <w:tcPr>
            <w:tcW w:w="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13</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83</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131</w:t>
            </w:r>
          </w:p>
        </w:tc>
      </w:tr>
      <w:tr w:rsidR="00F8359C" w:rsidRPr="00F8359C" w:rsidTr="00F8359C">
        <w:trPr>
          <w:trHeight w:val="304"/>
        </w:trPr>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3.9</w:t>
            </w:r>
          </w:p>
        </w:tc>
        <w:tc>
          <w:tcPr>
            <w:tcW w:w="10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4/15</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38</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3</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14</w:t>
            </w:r>
          </w:p>
        </w:tc>
        <w:tc>
          <w:tcPr>
            <w:tcW w:w="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8</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7</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24</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18</w:t>
            </w:r>
          </w:p>
        </w:tc>
        <w:tc>
          <w:tcPr>
            <w:tcW w:w="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13</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87</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125</w:t>
            </w:r>
          </w:p>
        </w:tc>
      </w:tr>
      <w:tr w:rsidR="00F8359C" w:rsidRPr="00F8359C" w:rsidTr="00F8359C">
        <w:trPr>
          <w:trHeight w:val="304"/>
        </w:trPr>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3.9</w:t>
            </w:r>
          </w:p>
        </w:tc>
        <w:tc>
          <w:tcPr>
            <w:tcW w:w="10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5/15</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34</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4</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14</w:t>
            </w:r>
          </w:p>
        </w:tc>
        <w:tc>
          <w:tcPr>
            <w:tcW w:w="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9</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7</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22</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16</w:t>
            </w:r>
          </w:p>
        </w:tc>
        <w:tc>
          <w:tcPr>
            <w:tcW w:w="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12</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84</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118</w:t>
            </w:r>
          </w:p>
        </w:tc>
      </w:tr>
      <w:tr w:rsidR="00F8359C" w:rsidRPr="00F8359C" w:rsidTr="00F8359C">
        <w:trPr>
          <w:trHeight w:val="304"/>
        </w:trPr>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3.9</w:t>
            </w:r>
          </w:p>
        </w:tc>
        <w:tc>
          <w:tcPr>
            <w:tcW w:w="10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6/14</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33</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4</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14</w:t>
            </w:r>
          </w:p>
        </w:tc>
        <w:tc>
          <w:tcPr>
            <w:tcW w:w="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8</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7</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19</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14</w:t>
            </w:r>
          </w:p>
        </w:tc>
        <w:tc>
          <w:tcPr>
            <w:tcW w:w="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9</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75</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108</w:t>
            </w:r>
          </w:p>
        </w:tc>
      </w:tr>
      <w:tr w:rsidR="00F8359C" w:rsidRPr="00F8359C" w:rsidTr="00F8359C">
        <w:trPr>
          <w:trHeight w:val="304"/>
        </w:trPr>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3.9</w:t>
            </w:r>
          </w:p>
        </w:tc>
        <w:tc>
          <w:tcPr>
            <w:tcW w:w="10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7/04</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33</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4</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13</w:t>
            </w:r>
          </w:p>
        </w:tc>
        <w:tc>
          <w:tcPr>
            <w:tcW w:w="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7</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6</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17</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12</w:t>
            </w:r>
          </w:p>
        </w:tc>
        <w:tc>
          <w:tcPr>
            <w:tcW w:w="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7</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66</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99</w:t>
            </w:r>
          </w:p>
        </w:tc>
      </w:tr>
      <w:tr w:rsidR="00F8359C" w:rsidRPr="00F8359C" w:rsidTr="00F8359C">
        <w:trPr>
          <w:trHeight w:val="304"/>
        </w:trPr>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4.4</w:t>
            </w:r>
          </w:p>
        </w:tc>
        <w:tc>
          <w:tcPr>
            <w:tcW w:w="10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3/15</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53</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3</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12</w:t>
            </w:r>
          </w:p>
        </w:tc>
        <w:tc>
          <w:tcPr>
            <w:tcW w:w="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8</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8</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25</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20</w:t>
            </w:r>
          </w:p>
        </w:tc>
        <w:tc>
          <w:tcPr>
            <w:tcW w:w="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12</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87</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140</w:t>
            </w:r>
          </w:p>
        </w:tc>
      </w:tr>
      <w:tr w:rsidR="00F8359C" w:rsidRPr="00F8359C" w:rsidTr="00F8359C">
        <w:trPr>
          <w:trHeight w:val="304"/>
        </w:trPr>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4.4</w:t>
            </w:r>
          </w:p>
        </w:tc>
        <w:tc>
          <w:tcPr>
            <w:tcW w:w="10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4/15</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42</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4</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15</w:t>
            </w:r>
          </w:p>
        </w:tc>
        <w:tc>
          <w:tcPr>
            <w:tcW w:w="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8</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8</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25</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18</w:t>
            </w:r>
          </w:p>
        </w:tc>
        <w:tc>
          <w:tcPr>
            <w:tcW w:w="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13</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91</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133</w:t>
            </w:r>
          </w:p>
        </w:tc>
      </w:tr>
      <w:tr w:rsidR="00F8359C" w:rsidRPr="00F8359C" w:rsidTr="00F8359C">
        <w:trPr>
          <w:trHeight w:val="304"/>
        </w:trPr>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4.4</w:t>
            </w:r>
          </w:p>
        </w:tc>
        <w:tc>
          <w:tcPr>
            <w:tcW w:w="10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5/15</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37</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5</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15</w:t>
            </w:r>
          </w:p>
        </w:tc>
        <w:tc>
          <w:tcPr>
            <w:tcW w:w="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8</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8</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23</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17</w:t>
            </w:r>
          </w:p>
        </w:tc>
        <w:tc>
          <w:tcPr>
            <w:tcW w:w="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11</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87</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124</w:t>
            </w:r>
          </w:p>
        </w:tc>
      </w:tr>
      <w:tr w:rsidR="00F8359C" w:rsidRPr="00F8359C" w:rsidTr="00F8359C">
        <w:trPr>
          <w:trHeight w:val="304"/>
        </w:trPr>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4.4</w:t>
            </w:r>
          </w:p>
        </w:tc>
        <w:tc>
          <w:tcPr>
            <w:tcW w:w="10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6/14</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36</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4</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14</w:t>
            </w:r>
          </w:p>
        </w:tc>
        <w:tc>
          <w:tcPr>
            <w:tcW w:w="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8</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8</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20</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14</w:t>
            </w:r>
          </w:p>
        </w:tc>
        <w:tc>
          <w:tcPr>
            <w:tcW w:w="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9</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76</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112</w:t>
            </w:r>
          </w:p>
        </w:tc>
      </w:tr>
      <w:tr w:rsidR="00F8359C" w:rsidRPr="00F8359C" w:rsidTr="00F8359C">
        <w:trPr>
          <w:trHeight w:val="304"/>
        </w:trPr>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4.4</w:t>
            </w:r>
          </w:p>
        </w:tc>
        <w:tc>
          <w:tcPr>
            <w:tcW w:w="10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7/04</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35</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4</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13</w:t>
            </w:r>
          </w:p>
        </w:tc>
        <w:tc>
          <w:tcPr>
            <w:tcW w:w="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7</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7</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18</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12</w:t>
            </w:r>
          </w:p>
        </w:tc>
        <w:tc>
          <w:tcPr>
            <w:tcW w:w="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7</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67</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102</w:t>
            </w:r>
          </w:p>
        </w:tc>
      </w:tr>
      <w:tr w:rsidR="00F8359C" w:rsidRPr="00F8359C" w:rsidTr="00F8359C">
        <w:trPr>
          <w:trHeight w:val="304"/>
        </w:trPr>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4.9</w:t>
            </w:r>
          </w:p>
        </w:tc>
        <w:tc>
          <w:tcPr>
            <w:tcW w:w="10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3/15</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58</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4</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13</w:t>
            </w:r>
          </w:p>
        </w:tc>
        <w:tc>
          <w:tcPr>
            <w:tcW w:w="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9</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8</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26</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21</w:t>
            </w:r>
          </w:p>
        </w:tc>
        <w:tc>
          <w:tcPr>
            <w:tcW w:w="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14</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95</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153</w:t>
            </w:r>
          </w:p>
        </w:tc>
      </w:tr>
      <w:tr w:rsidR="00F8359C" w:rsidRPr="00F8359C" w:rsidTr="00F8359C">
        <w:trPr>
          <w:trHeight w:val="304"/>
        </w:trPr>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4.9</w:t>
            </w:r>
          </w:p>
        </w:tc>
        <w:tc>
          <w:tcPr>
            <w:tcW w:w="10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4/15</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47</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4</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16</w:t>
            </w:r>
          </w:p>
        </w:tc>
        <w:tc>
          <w:tcPr>
            <w:tcW w:w="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9</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8</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26</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19</w:t>
            </w:r>
          </w:p>
        </w:tc>
        <w:tc>
          <w:tcPr>
            <w:tcW w:w="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13</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95</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142</w:t>
            </w:r>
          </w:p>
        </w:tc>
      </w:tr>
      <w:tr w:rsidR="00F8359C" w:rsidRPr="00F8359C" w:rsidTr="00F8359C">
        <w:trPr>
          <w:trHeight w:val="304"/>
        </w:trPr>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4.9</w:t>
            </w:r>
          </w:p>
        </w:tc>
        <w:tc>
          <w:tcPr>
            <w:tcW w:w="10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5/15</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41</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5</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15</w:t>
            </w:r>
          </w:p>
        </w:tc>
        <w:tc>
          <w:tcPr>
            <w:tcW w:w="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9</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8</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24</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17</w:t>
            </w:r>
          </w:p>
        </w:tc>
        <w:tc>
          <w:tcPr>
            <w:tcW w:w="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11</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89</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130</w:t>
            </w:r>
          </w:p>
        </w:tc>
      </w:tr>
      <w:tr w:rsidR="00F8359C" w:rsidRPr="00F8359C" w:rsidTr="00F8359C">
        <w:trPr>
          <w:trHeight w:val="304"/>
        </w:trPr>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4.9</w:t>
            </w:r>
          </w:p>
        </w:tc>
        <w:tc>
          <w:tcPr>
            <w:tcW w:w="10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6/14</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38</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5</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14</w:t>
            </w:r>
          </w:p>
        </w:tc>
        <w:tc>
          <w:tcPr>
            <w:tcW w:w="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9</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7</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20</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14</w:t>
            </w:r>
          </w:p>
        </w:tc>
        <w:tc>
          <w:tcPr>
            <w:tcW w:w="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10</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79</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117</w:t>
            </w:r>
          </w:p>
        </w:tc>
      </w:tr>
      <w:tr w:rsidR="00F8359C" w:rsidRPr="00F8359C" w:rsidTr="00F8359C">
        <w:trPr>
          <w:trHeight w:val="304"/>
        </w:trPr>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4.9</w:t>
            </w:r>
          </w:p>
        </w:tc>
        <w:tc>
          <w:tcPr>
            <w:tcW w:w="10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7/04</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37</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4</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13</w:t>
            </w:r>
          </w:p>
        </w:tc>
        <w:tc>
          <w:tcPr>
            <w:tcW w:w="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7</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7</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18</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12</w:t>
            </w:r>
          </w:p>
        </w:tc>
        <w:tc>
          <w:tcPr>
            <w:tcW w:w="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8</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69</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106</w:t>
            </w:r>
          </w:p>
        </w:tc>
      </w:tr>
      <w:tr w:rsidR="00F8359C" w:rsidRPr="00F8359C" w:rsidTr="00F8359C">
        <w:trPr>
          <w:trHeight w:val="304"/>
        </w:trPr>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5.4</w:t>
            </w:r>
          </w:p>
        </w:tc>
        <w:tc>
          <w:tcPr>
            <w:tcW w:w="10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3/15</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64</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4</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15</w:t>
            </w:r>
          </w:p>
        </w:tc>
        <w:tc>
          <w:tcPr>
            <w:tcW w:w="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9</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10</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26</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22</w:t>
            </w:r>
          </w:p>
        </w:tc>
        <w:tc>
          <w:tcPr>
            <w:tcW w:w="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14</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100</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164</w:t>
            </w:r>
          </w:p>
        </w:tc>
      </w:tr>
      <w:tr w:rsidR="00F8359C" w:rsidRPr="00F8359C" w:rsidTr="00F8359C">
        <w:trPr>
          <w:trHeight w:val="304"/>
        </w:trPr>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5.4</w:t>
            </w:r>
          </w:p>
        </w:tc>
        <w:tc>
          <w:tcPr>
            <w:tcW w:w="10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4/15</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53</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4</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16</w:t>
            </w:r>
          </w:p>
        </w:tc>
        <w:tc>
          <w:tcPr>
            <w:tcW w:w="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10</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9</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26</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20</w:t>
            </w:r>
          </w:p>
        </w:tc>
        <w:tc>
          <w:tcPr>
            <w:tcW w:w="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13</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98</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151</w:t>
            </w:r>
          </w:p>
        </w:tc>
      </w:tr>
      <w:tr w:rsidR="00F8359C" w:rsidRPr="00F8359C" w:rsidTr="00F8359C">
        <w:trPr>
          <w:trHeight w:val="304"/>
        </w:trPr>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5.4</w:t>
            </w:r>
          </w:p>
        </w:tc>
        <w:tc>
          <w:tcPr>
            <w:tcW w:w="10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5/15</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46</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4</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16</w:t>
            </w:r>
          </w:p>
        </w:tc>
        <w:tc>
          <w:tcPr>
            <w:tcW w:w="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10</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8</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24</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18</w:t>
            </w:r>
          </w:p>
        </w:tc>
        <w:tc>
          <w:tcPr>
            <w:tcW w:w="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13</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93</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139</w:t>
            </w:r>
          </w:p>
        </w:tc>
      </w:tr>
      <w:tr w:rsidR="00F8359C" w:rsidRPr="00F8359C" w:rsidTr="00F8359C">
        <w:trPr>
          <w:trHeight w:val="304"/>
        </w:trPr>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5.4</w:t>
            </w:r>
          </w:p>
        </w:tc>
        <w:tc>
          <w:tcPr>
            <w:tcW w:w="10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6/14</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41</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5</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15</w:t>
            </w:r>
          </w:p>
        </w:tc>
        <w:tc>
          <w:tcPr>
            <w:tcW w:w="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8</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8</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21</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14</w:t>
            </w:r>
          </w:p>
        </w:tc>
        <w:tc>
          <w:tcPr>
            <w:tcW w:w="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9</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80</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121</w:t>
            </w:r>
          </w:p>
        </w:tc>
      </w:tr>
      <w:tr w:rsidR="00F8359C" w:rsidRPr="00F8359C" w:rsidTr="00F8359C">
        <w:trPr>
          <w:trHeight w:val="304"/>
        </w:trPr>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5.4</w:t>
            </w:r>
          </w:p>
        </w:tc>
        <w:tc>
          <w:tcPr>
            <w:tcW w:w="10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7/04</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39</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4</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14</w:t>
            </w:r>
          </w:p>
        </w:tc>
        <w:tc>
          <w:tcPr>
            <w:tcW w:w="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7</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7</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18</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13</w:t>
            </w:r>
          </w:p>
        </w:tc>
        <w:tc>
          <w:tcPr>
            <w:tcW w:w="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8</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71</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110</w:t>
            </w:r>
          </w:p>
        </w:tc>
      </w:tr>
      <w:tr w:rsidR="00F8359C" w:rsidRPr="00F8359C" w:rsidTr="00F8359C">
        <w:trPr>
          <w:trHeight w:val="304"/>
        </w:trPr>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5.9</w:t>
            </w:r>
          </w:p>
        </w:tc>
        <w:tc>
          <w:tcPr>
            <w:tcW w:w="10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4/15</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58</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5</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17</w:t>
            </w:r>
          </w:p>
        </w:tc>
        <w:tc>
          <w:tcPr>
            <w:tcW w:w="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11</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9</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27</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20</w:t>
            </w:r>
          </w:p>
        </w:tc>
        <w:tc>
          <w:tcPr>
            <w:tcW w:w="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13</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102</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160</w:t>
            </w:r>
          </w:p>
        </w:tc>
      </w:tr>
      <w:tr w:rsidR="00F8359C" w:rsidRPr="00F8359C" w:rsidTr="00F8359C">
        <w:trPr>
          <w:trHeight w:val="304"/>
        </w:trPr>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5.9</w:t>
            </w:r>
          </w:p>
        </w:tc>
        <w:tc>
          <w:tcPr>
            <w:tcW w:w="10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5/15</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50</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5</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17</w:t>
            </w:r>
          </w:p>
        </w:tc>
        <w:tc>
          <w:tcPr>
            <w:tcW w:w="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10</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8</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25</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18</w:t>
            </w:r>
          </w:p>
        </w:tc>
        <w:tc>
          <w:tcPr>
            <w:tcW w:w="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11</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94</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144</w:t>
            </w:r>
          </w:p>
        </w:tc>
      </w:tr>
      <w:tr w:rsidR="00F8359C" w:rsidRPr="00F8359C" w:rsidTr="00F8359C">
        <w:trPr>
          <w:trHeight w:val="212"/>
        </w:trPr>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5.9</w:t>
            </w:r>
          </w:p>
        </w:tc>
        <w:tc>
          <w:tcPr>
            <w:tcW w:w="10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6/14</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44</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5</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16</w:t>
            </w:r>
          </w:p>
        </w:tc>
        <w:tc>
          <w:tcPr>
            <w:tcW w:w="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8</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8</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22</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14</w:t>
            </w:r>
          </w:p>
        </w:tc>
        <w:tc>
          <w:tcPr>
            <w:tcW w:w="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10</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83</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127</w:t>
            </w:r>
          </w:p>
        </w:tc>
      </w:tr>
      <w:tr w:rsidR="00F8359C" w:rsidRPr="00F8359C" w:rsidTr="00F8359C">
        <w:trPr>
          <w:trHeight w:val="304"/>
        </w:trPr>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5.9</w:t>
            </w:r>
          </w:p>
        </w:tc>
        <w:tc>
          <w:tcPr>
            <w:tcW w:w="10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6/29</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42</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4</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15</w:t>
            </w:r>
          </w:p>
        </w:tc>
        <w:tc>
          <w:tcPr>
            <w:tcW w:w="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8</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7</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20</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13</w:t>
            </w:r>
          </w:p>
        </w:tc>
        <w:tc>
          <w:tcPr>
            <w:tcW w:w="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8</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75</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359C" w:rsidRPr="00F8359C" w:rsidRDefault="00F8359C" w:rsidP="00F8359C">
            <w:r w:rsidRPr="00F8359C">
              <w:t>117</w:t>
            </w:r>
          </w:p>
        </w:tc>
      </w:tr>
    </w:tbl>
    <w:p w:rsidR="00F8359C" w:rsidRDefault="00F8359C" w:rsidP="00F8359C">
      <w:pPr>
        <w:pStyle w:val="Heading5"/>
      </w:pPr>
      <w:r>
        <w:lastRenderedPageBreak/>
        <w:t>Table 6. Recommended plant populations for Mississippi soybean producers.</w:t>
      </w:r>
    </w:p>
    <w:tbl>
      <w:tblPr>
        <w:tblW w:w="0" w:type="auto"/>
        <w:tblInd w:w="-3" w:type="dxa"/>
        <w:tblLayout w:type="fixed"/>
        <w:tblCellMar>
          <w:left w:w="0" w:type="dxa"/>
          <w:right w:w="0" w:type="dxa"/>
        </w:tblCellMar>
        <w:tblLook w:val="0000" w:firstRow="0" w:lastRow="0" w:firstColumn="0" w:lastColumn="0" w:noHBand="0" w:noVBand="0"/>
      </w:tblPr>
      <w:tblGrid>
        <w:gridCol w:w="3443"/>
        <w:gridCol w:w="3161"/>
        <w:gridCol w:w="3431"/>
      </w:tblGrid>
      <w:tr w:rsidR="00F8359C" w:rsidRPr="00F8359C" w:rsidTr="00F8359C">
        <w:trPr>
          <w:trHeight w:val="304"/>
          <w:tblHeader/>
        </w:trPr>
        <w:tc>
          <w:tcPr>
            <w:tcW w:w="344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pPr>
              <w:rPr>
                <w:b/>
              </w:rPr>
            </w:pPr>
            <w:r w:rsidRPr="00F8359C">
              <w:rPr>
                <w:b/>
              </w:rPr>
              <w:t>Planting date</w:t>
            </w:r>
          </w:p>
        </w:tc>
        <w:tc>
          <w:tcPr>
            <w:tcW w:w="316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pPr>
              <w:rPr>
                <w:b/>
              </w:rPr>
            </w:pPr>
            <w:r w:rsidRPr="00F8359C">
              <w:rPr>
                <w:b/>
              </w:rPr>
              <w:t>Recommended plant population (plants/acre): Group 4s</w:t>
            </w:r>
          </w:p>
        </w:tc>
        <w:tc>
          <w:tcPr>
            <w:tcW w:w="343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pPr>
              <w:rPr>
                <w:b/>
              </w:rPr>
            </w:pPr>
            <w:r w:rsidRPr="00F8359C">
              <w:rPr>
                <w:b/>
              </w:rPr>
              <w:t>Recommended plant population (plants/acre): Group 5s</w:t>
            </w:r>
          </w:p>
        </w:tc>
      </w:tr>
      <w:tr w:rsidR="00F8359C" w:rsidRPr="00F8359C" w:rsidTr="00F8359C">
        <w:trPr>
          <w:trHeight w:val="304"/>
        </w:trPr>
        <w:tc>
          <w:tcPr>
            <w:tcW w:w="344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Late March to April 5</w:t>
            </w:r>
          </w:p>
        </w:tc>
        <w:tc>
          <w:tcPr>
            <w:tcW w:w="316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130,000</w:t>
            </w:r>
          </w:p>
        </w:tc>
        <w:tc>
          <w:tcPr>
            <w:tcW w:w="343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120,000</w:t>
            </w:r>
          </w:p>
        </w:tc>
      </w:tr>
      <w:tr w:rsidR="00F8359C" w:rsidRPr="00F8359C" w:rsidTr="00F8359C">
        <w:trPr>
          <w:trHeight w:val="304"/>
        </w:trPr>
        <w:tc>
          <w:tcPr>
            <w:tcW w:w="344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April 5 to April 20</w:t>
            </w:r>
          </w:p>
        </w:tc>
        <w:tc>
          <w:tcPr>
            <w:tcW w:w="316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120,000</w:t>
            </w:r>
          </w:p>
        </w:tc>
        <w:tc>
          <w:tcPr>
            <w:tcW w:w="343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100,000</w:t>
            </w:r>
          </w:p>
        </w:tc>
      </w:tr>
      <w:tr w:rsidR="00F8359C" w:rsidRPr="00F8359C" w:rsidTr="00F8359C">
        <w:trPr>
          <w:trHeight w:val="304"/>
        </w:trPr>
        <w:tc>
          <w:tcPr>
            <w:tcW w:w="344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Late April to early May</w:t>
            </w:r>
          </w:p>
        </w:tc>
        <w:tc>
          <w:tcPr>
            <w:tcW w:w="316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100,000</w:t>
            </w:r>
          </w:p>
        </w:tc>
        <w:tc>
          <w:tcPr>
            <w:tcW w:w="343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100,000</w:t>
            </w:r>
          </w:p>
        </w:tc>
      </w:tr>
    </w:tbl>
    <w:p w:rsidR="00F8359C" w:rsidRDefault="00F8359C" w:rsidP="00F8359C"/>
    <w:p w:rsidR="00F8359C" w:rsidRDefault="00F8359C" w:rsidP="00F8359C">
      <w:pPr>
        <w:pStyle w:val="Heading5"/>
      </w:pPr>
      <w:r>
        <w:t>Table 7. Recommended plant populations</w:t>
      </w:r>
      <w:r w:rsidR="00394C78">
        <w:t>*</w:t>
      </w:r>
      <w:r>
        <w:t xml:space="preserve"> for narrow row spacings. Final seeding rate based on 85% emergence of planted seed.</w:t>
      </w:r>
    </w:p>
    <w:tbl>
      <w:tblPr>
        <w:tblW w:w="11155" w:type="dxa"/>
        <w:tblInd w:w="-3" w:type="dxa"/>
        <w:tblLayout w:type="fixed"/>
        <w:tblCellMar>
          <w:left w:w="0" w:type="dxa"/>
          <w:right w:w="0" w:type="dxa"/>
        </w:tblCellMar>
        <w:tblLook w:val="0000" w:firstRow="0" w:lastRow="0" w:firstColumn="0" w:lastColumn="0" w:noHBand="0" w:noVBand="0"/>
      </w:tblPr>
      <w:tblGrid>
        <w:gridCol w:w="1675"/>
        <w:gridCol w:w="1468"/>
        <w:gridCol w:w="1001"/>
        <w:gridCol w:w="1002"/>
        <w:gridCol w:w="1001"/>
        <w:gridCol w:w="1002"/>
        <w:gridCol w:w="1001"/>
        <w:gridCol w:w="1002"/>
        <w:gridCol w:w="1001"/>
        <w:gridCol w:w="1002"/>
      </w:tblGrid>
      <w:tr w:rsidR="00394C78" w:rsidRPr="00F8359C" w:rsidTr="00AD1FEE">
        <w:trPr>
          <w:trHeight w:val="331"/>
          <w:tblHeader/>
        </w:trPr>
        <w:tc>
          <w:tcPr>
            <w:tcW w:w="167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94C78" w:rsidRPr="0040097A" w:rsidRDefault="00394C78" w:rsidP="00394C78">
            <w:pPr>
              <w:rPr>
                <w:b/>
              </w:rPr>
            </w:pPr>
            <w:r w:rsidRPr="0040097A">
              <w:rPr>
                <w:b/>
              </w:rPr>
              <w:t>Desired # of plants (plants/acre)</w:t>
            </w:r>
          </w:p>
        </w:tc>
        <w:tc>
          <w:tcPr>
            <w:tcW w:w="146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94C78" w:rsidRPr="0040097A" w:rsidRDefault="00394C78" w:rsidP="00394C78">
            <w:pPr>
              <w:rPr>
                <w:b/>
              </w:rPr>
            </w:pPr>
            <w:r w:rsidRPr="0040097A">
              <w:rPr>
                <w:b/>
              </w:rPr>
              <w:t>Seeding rate (seed/acre)</w:t>
            </w:r>
          </w:p>
        </w:tc>
        <w:tc>
          <w:tcPr>
            <w:tcW w:w="10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94C78" w:rsidRPr="0040097A" w:rsidRDefault="00AD1FEE" w:rsidP="00394C78">
            <w:pPr>
              <w:rPr>
                <w:b/>
              </w:rPr>
            </w:pPr>
            <w:r>
              <w:rPr>
                <w:b/>
              </w:rPr>
              <w:t>Row spacing-</w:t>
            </w:r>
            <w:r w:rsidR="00394C78" w:rsidRPr="0040097A">
              <w:rPr>
                <w:b/>
              </w:rPr>
              <w:t>7.5</w:t>
            </w:r>
            <w:r>
              <w:rPr>
                <w:b/>
              </w:rPr>
              <w:t xml:space="preserve"> in.</w:t>
            </w:r>
          </w:p>
        </w:tc>
        <w:tc>
          <w:tcPr>
            <w:tcW w:w="100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94C78" w:rsidRPr="0040097A" w:rsidRDefault="00AD1FEE" w:rsidP="00394C78">
            <w:pPr>
              <w:rPr>
                <w:b/>
              </w:rPr>
            </w:pPr>
            <w:r>
              <w:rPr>
                <w:b/>
              </w:rPr>
              <w:t>Row spacing-8 in.</w:t>
            </w:r>
          </w:p>
        </w:tc>
        <w:tc>
          <w:tcPr>
            <w:tcW w:w="10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94C78" w:rsidRPr="0040097A" w:rsidRDefault="00AD1FEE" w:rsidP="00394C78">
            <w:pPr>
              <w:rPr>
                <w:b/>
              </w:rPr>
            </w:pPr>
            <w:r>
              <w:rPr>
                <w:b/>
              </w:rPr>
              <w:t>Row spacing-10 in.</w:t>
            </w:r>
          </w:p>
        </w:tc>
        <w:tc>
          <w:tcPr>
            <w:tcW w:w="100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94C78" w:rsidRPr="0040097A" w:rsidRDefault="00AD1FEE" w:rsidP="00394C78">
            <w:pPr>
              <w:rPr>
                <w:b/>
              </w:rPr>
            </w:pPr>
            <w:r>
              <w:rPr>
                <w:b/>
              </w:rPr>
              <w:t>Row spacing-15 in.</w:t>
            </w:r>
          </w:p>
        </w:tc>
        <w:tc>
          <w:tcPr>
            <w:tcW w:w="10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94C78" w:rsidRPr="0040097A" w:rsidRDefault="00AD1FEE" w:rsidP="00394C78">
            <w:pPr>
              <w:rPr>
                <w:b/>
              </w:rPr>
            </w:pPr>
            <w:r>
              <w:rPr>
                <w:b/>
              </w:rPr>
              <w:t>Row spacing-18 in.</w:t>
            </w:r>
          </w:p>
        </w:tc>
        <w:tc>
          <w:tcPr>
            <w:tcW w:w="100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94C78" w:rsidRPr="0040097A" w:rsidRDefault="00AD1FEE" w:rsidP="00394C78">
            <w:pPr>
              <w:rPr>
                <w:b/>
              </w:rPr>
            </w:pPr>
            <w:r>
              <w:rPr>
                <w:b/>
              </w:rPr>
              <w:t>Row spacing-20 in.</w:t>
            </w:r>
          </w:p>
        </w:tc>
        <w:tc>
          <w:tcPr>
            <w:tcW w:w="10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94C78" w:rsidRPr="0040097A" w:rsidRDefault="00AD1FEE" w:rsidP="00394C78">
            <w:pPr>
              <w:rPr>
                <w:b/>
              </w:rPr>
            </w:pPr>
            <w:r>
              <w:rPr>
                <w:b/>
              </w:rPr>
              <w:t>Row spacing-25 in.</w:t>
            </w:r>
          </w:p>
        </w:tc>
        <w:tc>
          <w:tcPr>
            <w:tcW w:w="100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94C78" w:rsidRPr="0040097A" w:rsidRDefault="00AD1FEE" w:rsidP="00394C78">
            <w:pPr>
              <w:rPr>
                <w:b/>
              </w:rPr>
            </w:pPr>
            <w:r>
              <w:rPr>
                <w:b/>
              </w:rPr>
              <w:t>Row spacing-30 in.</w:t>
            </w:r>
          </w:p>
        </w:tc>
      </w:tr>
      <w:tr w:rsidR="00F8359C" w:rsidRPr="00F8359C" w:rsidTr="00AD1FEE">
        <w:trPr>
          <w:trHeight w:val="331"/>
        </w:trPr>
        <w:tc>
          <w:tcPr>
            <w:tcW w:w="167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100,000</w:t>
            </w:r>
          </w:p>
        </w:tc>
        <w:tc>
          <w:tcPr>
            <w:tcW w:w="146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117,000</w:t>
            </w:r>
          </w:p>
        </w:tc>
        <w:tc>
          <w:tcPr>
            <w:tcW w:w="10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1.7</w:t>
            </w:r>
          </w:p>
        </w:tc>
        <w:tc>
          <w:tcPr>
            <w:tcW w:w="100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1.8</w:t>
            </w:r>
          </w:p>
        </w:tc>
        <w:tc>
          <w:tcPr>
            <w:tcW w:w="10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2.3</w:t>
            </w:r>
          </w:p>
        </w:tc>
        <w:tc>
          <w:tcPr>
            <w:tcW w:w="100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3.4</w:t>
            </w:r>
          </w:p>
        </w:tc>
        <w:tc>
          <w:tcPr>
            <w:tcW w:w="10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4.1</w:t>
            </w:r>
          </w:p>
        </w:tc>
        <w:tc>
          <w:tcPr>
            <w:tcW w:w="100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4.5</w:t>
            </w:r>
          </w:p>
        </w:tc>
        <w:tc>
          <w:tcPr>
            <w:tcW w:w="10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5.6</w:t>
            </w:r>
          </w:p>
        </w:tc>
        <w:tc>
          <w:tcPr>
            <w:tcW w:w="100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6.8</w:t>
            </w:r>
          </w:p>
        </w:tc>
      </w:tr>
      <w:tr w:rsidR="00F8359C" w:rsidRPr="00F8359C" w:rsidTr="00AD1FEE">
        <w:trPr>
          <w:trHeight w:val="331"/>
        </w:trPr>
        <w:tc>
          <w:tcPr>
            <w:tcW w:w="167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110,000</w:t>
            </w:r>
          </w:p>
        </w:tc>
        <w:tc>
          <w:tcPr>
            <w:tcW w:w="146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129,000</w:t>
            </w:r>
          </w:p>
        </w:tc>
        <w:tc>
          <w:tcPr>
            <w:tcW w:w="10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1.9</w:t>
            </w:r>
          </w:p>
        </w:tc>
        <w:tc>
          <w:tcPr>
            <w:tcW w:w="100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2.0</w:t>
            </w:r>
          </w:p>
        </w:tc>
        <w:tc>
          <w:tcPr>
            <w:tcW w:w="10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2.5</w:t>
            </w:r>
          </w:p>
        </w:tc>
        <w:tc>
          <w:tcPr>
            <w:tcW w:w="100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3.7</w:t>
            </w:r>
          </w:p>
        </w:tc>
        <w:tc>
          <w:tcPr>
            <w:tcW w:w="10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4.5</w:t>
            </w:r>
          </w:p>
        </w:tc>
        <w:tc>
          <w:tcPr>
            <w:tcW w:w="100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5.0</w:t>
            </w:r>
          </w:p>
        </w:tc>
        <w:tc>
          <w:tcPr>
            <w:tcW w:w="10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6.2</w:t>
            </w:r>
          </w:p>
        </w:tc>
        <w:tc>
          <w:tcPr>
            <w:tcW w:w="100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7.4</w:t>
            </w:r>
          </w:p>
        </w:tc>
      </w:tr>
      <w:tr w:rsidR="00F8359C" w:rsidRPr="00F8359C" w:rsidTr="00AD1FEE">
        <w:trPr>
          <w:trHeight w:val="331"/>
        </w:trPr>
        <w:tc>
          <w:tcPr>
            <w:tcW w:w="167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120,000</w:t>
            </w:r>
          </w:p>
        </w:tc>
        <w:tc>
          <w:tcPr>
            <w:tcW w:w="146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141,000</w:t>
            </w:r>
          </w:p>
        </w:tc>
        <w:tc>
          <w:tcPr>
            <w:tcW w:w="10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2.0</w:t>
            </w:r>
          </w:p>
        </w:tc>
        <w:tc>
          <w:tcPr>
            <w:tcW w:w="100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2.2</w:t>
            </w:r>
          </w:p>
        </w:tc>
        <w:tc>
          <w:tcPr>
            <w:tcW w:w="10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2.7</w:t>
            </w:r>
          </w:p>
        </w:tc>
        <w:tc>
          <w:tcPr>
            <w:tcW w:w="100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4.1</w:t>
            </w:r>
          </w:p>
        </w:tc>
        <w:tc>
          <w:tcPr>
            <w:tcW w:w="10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4.9</w:t>
            </w:r>
          </w:p>
        </w:tc>
        <w:tc>
          <w:tcPr>
            <w:tcW w:w="100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5.4</w:t>
            </w:r>
          </w:p>
        </w:tc>
        <w:tc>
          <w:tcPr>
            <w:tcW w:w="10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6.8</w:t>
            </w:r>
          </w:p>
        </w:tc>
        <w:tc>
          <w:tcPr>
            <w:tcW w:w="100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8.1</w:t>
            </w:r>
          </w:p>
        </w:tc>
      </w:tr>
      <w:tr w:rsidR="00F8359C" w:rsidRPr="00F8359C" w:rsidTr="00AD1FEE">
        <w:trPr>
          <w:trHeight w:val="331"/>
        </w:trPr>
        <w:tc>
          <w:tcPr>
            <w:tcW w:w="167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130,000</w:t>
            </w:r>
          </w:p>
        </w:tc>
        <w:tc>
          <w:tcPr>
            <w:tcW w:w="146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153,000</w:t>
            </w:r>
          </w:p>
        </w:tc>
        <w:tc>
          <w:tcPr>
            <w:tcW w:w="10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2.2</w:t>
            </w:r>
          </w:p>
        </w:tc>
        <w:tc>
          <w:tcPr>
            <w:tcW w:w="100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2.4</w:t>
            </w:r>
          </w:p>
        </w:tc>
        <w:tc>
          <w:tcPr>
            <w:tcW w:w="10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2.9</w:t>
            </w:r>
          </w:p>
        </w:tc>
        <w:tc>
          <w:tcPr>
            <w:tcW w:w="100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4.4</w:t>
            </w:r>
          </w:p>
        </w:tc>
        <w:tc>
          <w:tcPr>
            <w:tcW w:w="10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5.3</w:t>
            </w:r>
          </w:p>
        </w:tc>
        <w:tc>
          <w:tcPr>
            <w:tcW w:w="100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5.9</w:t>
            </w:r>
          </w:p>
        </w:tc>
        <w:tc>
          <w:tcPr>
            <w:tcW w:w="10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7.3</w:t>
            </w:r>
          </w:p>
        </w:tc>
        <w:tc>
          <w:tcPr>
            <w:tcW w:w="100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8359C" w:rsidRPr="00F8359C" w:rsidRDefault="00F8359C" w:rsidP="00F8359C">
            <w:r w:rsidRPr="00F8359C">
              <w:t>8.8</w:t>
            </w:r>
          </w:p>
        </w:tc>
      </w:tr>
    </w:tbl>
    <w:p w:rsidR="00F8359C" w:rsidRDefault="00394C78" w:rsidP="00F8359C">
      <w:r>
        <w:t>*seed/feet of row to be planted</w:t>
      </w:r>
      <w:r w:rsidR="00AD1FEE">
        <w:t>.</w:t>
      </w:r>
    </w:p>
    <w:p w:rsidR="00AD1FEE" w:rsidRDefault="00AD1FEE" w:rsidP="00F8359C"/>
    <w:p w:rsidR="0040097A" w:rsidRDefault="0040097A" w:rsidP="0040097A">
      <w:pPr>
        <w:pStyle w:val="Heading5"/>
      </w:pPr>
      <w:r>
        <w:t>Table 8. Recommended plant populations</w:t>
      </w:r>
      <w:r w:rsidR="00AD1FEE">
        <w:t>*</w:t>
      </w:r>
      <w:r>
        <w:t xml:space="preserve"> for wide-row and twin-row patterns. Final seeding rate based on 85% emergence of planted seed.</w:t>
      </w:r>
    </w:p>
    <w:p w:rsidR="00AD1FEE" w:rsidRPr="00AD1FEE" w:rsidRDefault="00AD1FEE" w:rsidP="00AD1FEE">
      <w:r>
        <w:t>Wide row</w:t>
      </w:r>
    </w:p>
    <w:tbl>
      <w:tblPr>
        <w:tblW w:w="0" w:type="auto"/>
        <w:tblInd w:w="-3" w:type="dxa"/>
        <w:tblLayout w:type="fixed"/>
        <w:tblCellMar>
          <w:left w:w="0" w:type="dxa"/>
          <w:right w:w="0" w:type="dxa"/>
        </w:tblCellMar>
        <w:tblLook w:val="0000" w:firstRow="0" w:lastRow="0" w:firstColumn="0" w:lastColumn="0" w:noHBand="0" w:noVBand="0"/>
      </w:tblPr>
      <w:tblGrid>
        <w:gridCol w:w="2286"/>
        <w:gridCol w:w="1774"/>
        <w:gridCol w:w="1773"/>
        <w:gridCol w:w="1774"/>
      </w:tblGrid>
      <w:tr w:rsidR="00AD1FEE" w:rsidRPr="0040097A" w:rsidTr="00AD1FEE">
        <w:trPr>
          <w:trHeight w:val="334"/>
        </w:trPr>
        <w:tc>
          <w:tcPr>
            <w:tcW w:w="22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D1FEE" w:rsidRPr="0040097A" w:rsidRDefault="00AD1FEE" w:rsidP="0040097A">
            <w:pPr>
              <w:rPr>
                <w:b/>
              </w:rPr>
            </w:pPr>
            <w:r w:rsidRPr="0040097A">
              <w:rPr>
                <w:b/>
              </w:rPr>
              <w:t>Desired # of plants</w:t>
            </w:r>
            <w:r>
              <w:rPr>
                <w:b/>
              </w:rPr>
              <w:t xml:space="preserve"> (plants/acre)</w:t>
            </w:r>
          </w:p>
        </w:tc>
        <w:tc>
          <w:tcPr>
            <w:tcW w:w="177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D1FEE" w:rsidRPr="0040097A" w:rsidRDefault="00AD1FEE" w:rsidP="0040097A">
            <w:pPr>
              <w:rPr>
                <w:b/>
              </w:rPr>
            </w:pPr>
            <w:r w:rsidRPr="0040097A">
              <w:rPr>
                <w:b/>
              </w:rPr>
              <w:t>Seeding rate</w:t>
            </w:r>
            <w:r>
              <w:rPr>
                <w:b/>
              </w:rPr>
              <w:t xml:space="preserve"> (seed/acre)</w:t>
            </w:r>
          </w:p>
        </w:tc>
        <w:tc>
          <w:tcPr>
            <w:tcW w:w="177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D1FEE" w:rsidRPr="0040097A" w:rsidRDefault="00AD1FEE" w:rsidP="0040097A">
            <w:pPr>
              <w:rPr>
                <w:b/>
              </w:rPr>
            </w:pPr>
            <w:r>
              <w:rPr>
                <w:b/>
              </w:rPr>
              <w:t>38-inch row</w:t>
            </w:r>
          </w:p>
        </w:tc>
        <w:tc>
          <w:tcPr>
            <w:tcW w:w="1774" w:type="dxa"/>
            <w:tcBorders>
              <w:top w:val="single" w:sz="2" w:space="0" w:color="000000"/>
              <w:left w:val="single" w:sz="2" w:space="0" w:color="000000"/>
              <w:bottom w:val="single" w:sz="2" w:space="0" w:color="000000"/>
              <w:right w:val="single" w:sz="2" w:space="0" w:color="000000"/>
            </w:tcBorders>
          </w:tcPr>
          <w:p w:rsidR="00AD1FEE" w:rsidRPr="0040097A" w:rsidRDefault="00AD1FEE" w:rsidP="0040097A">
            <w:pPr>
              <w:rPr>
                <w:b/>
              </w:rPr>
            </w:pPr>
            <w:r>
              <w:rPr>
                <w:b/>
              </w:rPr>
              <w:t>40-inch row</w:t>
            </w:r>
          </w:p>
        </w:tc>
      </w:tr>
      <w:tr w:rsidR="00AD1FEE" w:rsidRPr="0040097A" w:rsidTr="00AD1FEE">
        <w:trPr>
          <w:trHeight w:val="334"/>
        </w:trPr>
        <w:tc>
          <w:tcPr>
            <w:tcW w:w="22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D1FEE" w:rsidRPr="0040097A" w:rsidRDefault="00AD1FEE" w:rsidP="0040097A">
            <w:r w:rsidRPr="0040097A">
              <w:t>100,000</w:t>
            </w:r>
          </w:p>
        </w:tc>
        <w:tc>
          <w:tcPr>
            <w:tcW w:w="177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D1FEE" w:rsidRPr="0040097A" w:rsidRDefault="00AD1FEE" w:rsidP="0040097A">
            <w:r w:rsidRPr="0040097A">
              <w:t>117,000</w:t>
            </w:r>
          </w:p>
        </w:tc>
        <w:tc>
          <w:tcPr>
            <w:tcW w:w="177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D1FEE" w:rsidRPr="0040097A" w:rsidRDefault="00AD1FEE" w:rsidP="0040097A">
            <w:r w:rsidRPr="0040097A">
              <w:t>8.6</w:t>
            </w:r>
          </w:p>
        </w:tc>
        <w:tc>
          <w:tcPr>
            <w:tcW w:w="177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D1FEE" w:rsidRPr="0040097A" w:rsidRDefault="00AD1FEE" w:rsidP="0040097A">
            <w:r w:rsidRPr="0040097A">
              <w:t>9.0</w:t>
            </w:r>
          </w:p>
        </w:tc>
      </w:tr>
      <w:tr w:rsidR="00AD1FEE" w:rsidRPr="0040097A" w:rsidTr="00AD1FEE">
        <w:trPr>
          <w:trHeight w:val="334"/>
        </w:trPr>
        <w:tc>
          <w:tcPr>
            <w:tcW w:w="22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D1FEE" w:rsidRPr="0040097A" w:rsidRDefault="00AD1FEE" w:rsidP="0040097A">
            <w:r w:rsidRPr="0040097A">
              <w:t>110,000</w:t>
            </w:r>
          </w:p>
        </w:tc>
        <w:tc>
          <w:tcPr>
            <w:tcW w:w="177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D1FEE" w:rsidRPr="0040097A" w:rsidRDefault="00AD1FEE" w:rsidP="0040097A">
            <w:r w:rsidRPr="0040097A">
              <w:t>129,000</w:t>
            </w:r>
          </w:p>
        </w:tc>
        <w:tc>
          <w:tcPr>
            <w:tcW w:w="177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D1FEE" w:rsidRPr="0040097A" w:rsidRDefault="00AD1FEE" w:rsidP="0040097A">
            <w:r w:rsidRPr="0040097A">
              <w:t>9.4</w:t>
            </w:r>
          </w:p>
        </w:tc>
        <w:tc>
          <w:tcPr>
            <w:tcW w:w="177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D1FEE" w:rsidRPr="0040097A" w:rsidRDefault="00AD1FEE" w:rsidP="0040097A">
            <w:r w:rsidRPr="0040097A">
              <w:t>9.9</w:t>
            </w:r>
          </w:p>
        </w:tc>
      </w:tr>
      <w:tr w:rsidR="00AD1FEE" w:rsidRPr="0040097A" w:rsidTr="00AD1FEE">
        <w:trPr>
          <w:trHeight w:val="334"/>
        </w:trPr>
        <w:tc>
          <w:tcPr>
            <w:tcW w:w="22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D1FEE" w:rsidRPr="0040097A" w:rsidRDefault="00AD1FEE" w:rsidP="0040097A">
            <w:r w:rsidRPr="0040097A">
              <w:t>120,000</w:t>
            </w:r>
          </w:p>
        </w:tc>
        <w:tc>
          <w:tcPr>
            <w:tcW w:w="177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D1FEE" w:rsidRPr="0040097A" w:rsidRDefault="00AD1FEE" w:rsidP="0040097A">
            <w:r w:rsidRPr="0040097A">
              <w:t>141,000</w:t>
            </w:r>
          </w:p>
        </w:tc>
        <w:tc>
          <w:tcPr>
            <w:tcW w:w="177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D1FEE" w:rsidRPr="0040097A" w:rsidRDefault="00AD1FEE" w:rsidP="0040097A">
            <w:r w:rsidRPr="0040097A">
              <w:t>10.3</w:t>
            </w:r>
          </w:p>
        </w:tc>
        <w:tc>
          <w:tcPr>
            <w:tcW w:w="177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D1FEE" w:rsidRPr="0040097A" w:rsidRDefault="00AD1FEE" w:rsidP="0040097A">
            <w:r w:rsidRPr="0040097A">
              <w:t>10.8</w:t>
            </w:r>
          </w:p>
        </w:tc>
      </w:tr>
      <w:tr w:rsidR="00AD1FEE" w:rsidRPr="0040097A" w:rsidTr="00AD1FEE">
        <w:trPr>
          <w:trHeight w:val="334"/>
        </w:trPr>
        <w:tc>
          <w:tcPr>
            <w:tcW w:w="22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D1FEE" w:rsidRPr="0040097A" w:rsidRDefault="00AD1FEE" w:rsidP="0040097A">
            <w:r w:rsidRPr="0040097A">
              <w:t>130,000</w:t>
            </w:r>
          </w:p>
        </w:tc>
        <w:tc>
          <w:tcPr>
            <w:tcW w:w="177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D1FEE" w:rsidRPr="0040097A" w:rsidRDefault="00AD1FEE" w:rsidP="0040097A">
            <w:r w:rsidRPr="0040097A">
              <w:t>153,000</w:t>
            </w:r>
          </w:p>
        </w:tc>
        <w:tc>
          <w:tcPr>
            <w:tcW w:w="177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D1FEE" w:rsidRPr="0040097A" w:rsidRDefault="00AD1FEE" w:rsidP="0040097A">
            <w:r w:rsidRPr="0040097A">
              <w:t>11.1</w:t>
            </w:r>
          </w:p>
        </w:tc>
        <w:tc>
          <w:tcPr>
            <w:tcW w:w="177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D1FEE" w:rsidRPr="0040097A" w:rsidRDefault="00AD1FEE" w:rsidP="0040097A">
            <w:r w:rsidRPr="0040097A">
              <w:t>11.7</w:t>
            </w:r>
          </w:p>
        </w:tc>
      </w:tr>
    </w:tbl>
    <w:p w:rsidR="0040097A" w:rsidRDefault="0040097A" w:rsidP="0040097A"/>
    <w:p w:rsidR="00AD1FEE" w:rsidRDefault="00AD1FEE" w:rsidP="0040097A">
      <w:r>
        <w:t>Twin row</w:t>
      </w:r>
    </w:p>
    <w:tbl>
      <w:tblPr>
        <w:tblW w:w="0" w:type="auto"/>
        <w:tblInd w:w="-3" w:type="dxa"/>
        <w:tblLayout w:type="fixed"/>
        <w:tblCellMar>
          <w:left w:w="0" w:type="dxa"/>
          <w:right w:w="0" w:type="dxa"/>
        </w:tblCellMar>
        <w:tblLook w:val="0000" w:firstRow="0" w:lastRow="0" w:firstColumn="0" w:lastColumn="0" w:noHBand="0" w:noVBand="0"/>
      </w:tblPr>
      <w:tblGrid>
        <w:gridCol w:w="2286"/>
        <w:gridCol w:w="1774"/>
        <w:gridCol w:w="1773"/>
        <w:gridCol w:w="1774"/>
      </w:tblGrid>
      <w:tr w:rsidR="00AD1FEE" w:rsidRPr="0040097A" w:rsidTr="00AD1FEE">
        <w:trPr>
          <w:trHeight w:val="334"/>
        </w:trPr>
        <w:tc>
          <w:tcPr>
            <w:tcW w:w="22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D1FEE" w:rsidRPr="0040097A" w:rsidRDefault="00AD1FEE" w:rsidP="00AD1FEE">
            <w:pPr>
              <w:rPr>
                <w:b/>
              </w:rPr>
            </w:pPr>
            <w:r w:rsidRPr="0040097A">
              <w:rPr>
                <w:b/>
              </w:rPr>
              <w:t>Desired # of plants</w:t>
            </w:r>
            <w:r>
              <w:rPr>
                <w:b/>
              </w:rPr>
              <w:t xml:space="preserve"> (plants/acre)</w:t>
            </w:r>
          </w:p>
        </w:tc>
        <w:tc>
          <w:tcPr>
            <w:tcW w:w="177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D1FEE" w:rsidRPr="0040097A" w:rsidRDefault="00AD1FEE" w:rsidP="00AD1FEE">
            <w:pPr>
              <w:rPr>
                <w:b/>
              </w:rPr>
            </w:pPr>
            <w:r w:rsidRPr="0040097A">
              <w:rPr>
                <w:b/>
              </w:rPr>
              <w:t>Seeding rate</w:t>
            </w:r>
            <w:r>
              <w:rPr>
                <w:b/>
              </w:rPr>
              <w:t xml:space="preserve"> (seed/acre)</w:t>
            </w:r>
          </w:p>
        </w:tc>
        <w:tc>
          <w:tcPr>
            <w:tcW w:w="177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D1FEE" w:rsidRPr="0040097A" w:rsidRDefault="00AD1FEE" w:rsidP="00AD1FEE">
            <w:pPr>
              <w:rPr>
                <w:b/>
              </w:rPr>
            </w:pPr>
            <w:r>
              <w:rPr>
                <w:b/>
              </w:rPr>
              <w:t>38-inch row</w:t>
            </w:r>
          </w:p>
        </w:tc>
        <w:tc>
          <w:tcPr>
            <w:tcW w:w="1774" w:type="dxa"/>
            <w:tcBorders>
              <w:top w:val="single" w:sz="2" w:space="0" w:color="000000"/>
              <w:left w:val="single" w:sz="2" w:space="0" w:color="000000"/>
              <w:bottom w:val="single" w:sz="2" w:space="0" w:color="000000"/>
              <w:right w:val="single" w:sz="2" w:space="0" w:color="000000"/>
            </w:tcBorders>
          </w:tcPr>
          <w:p w:rsidR="00AD1FEE" w:rsidRPr="0040097A" w:rsidRDefault="00AD1FEE" w:rsidP="00AD1FEE">
            <w:pPr>
              <w:rPr>
                <w:b/>
              </w:rPr>
            </w:pPr>
            <w:r>
              <w:rPr>
                <w:b/>
              </w:rPr>
              <w:t>40-inch row</w:t>
            </w:r>
          </w:p>
        </w:tc>
      </w:tr>
      <w:tr w:rsidR="00AD1FEE" w:rsidRPr="0040097A" w:rsidTr="00AD1FEE">
        <w:trPr>
          <w:trHeight w:val="334"/>
        </w:trPr>
        <w:tc>
          <w:tcPr>
            <w:tcW w:w="22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D1FEE" w:rsidRPr="0040097A" w:rsidRDefault="00AD1FEE" w:rsidP="00AD1FEE">
            <w:r w:rsidRPr="0040097A">
              <w:t>100,000</w:t>
            </w:r>
          </w:p>
        </w:tc>
        <w:tc>
          <w:tcPr>
            <w:tcW w:w="177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D1FEE" w:rsidRPr="0040097A" w:rsidRDefault="00AD1FEE" w:rsidP="00AD1FEE">
            <w:r w:rsidRPr="0040097A">
              <w:t>117,000</w:t>
            </w:r>
          </w:p>
        </w:tc>
        <w:tc>
          <w:tcPr>
            <w:tcW w:w="177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D1FEE" w:rsidRPr="0040097A" w:rsidRDefault="00AD1FEE" w:rsidP="00AD1FEE">
            <w:r>
              <w:t>4.3</w:t>
            </w:r>
          </w:p>
        </w:tc>
        <w:tc>
          <w:tcPr>
            <w:tcW w:w="177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D1FEE" w:rsidRPr="0040097A" w:rsidRDefault="00AD1FEE" w:rsidP="00AD1FEE">
            <w:r>
              <w:t>4.5</w:t>
            </w:r>
          </w:p>
        </w:tc>
      </w:tr>
      <w:tr w:rsidR="00AD1FEE" w:rsidRPr="0040097A" w:rsidTr="00AD1FEE">
        <w:trPr>
          <w:trHeight w:val="334"/>
        </w:trPr>
        <w:tc>
          <w:tcPr>
            <w:tcW w:w="22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D1FEE" w:rsidRPr="0040097A" w:rsidRDefault="00AD1FEE" w:rsidP="00AD1FEE">
            <w:r w:rsidRPr="0040097A">
              <w:t>110,000</w:t>
            </w:r>
          </w:p>
        </w:tc>
        <w:tc>
          <w:tcPr>
            <w:tcW w:w="177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D1FEE" w:rsidRPr="0040097A" w:rsidRDefault="00AD1FEE" w:rsidP="00AD1FEE">
            <w:r w:rsidRPr="0040097A">
              <w:t>129,000</w:t>
            </w:r>
          </w:p>
        </w:tc>
        <w:tc>
          <w:tcPr>
            <w:tcW w:w="177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D1FEE" w:rsidRPr="0040097A" w:rsidRDefault="00AD1FEE" w:rsidP="00AD1FEE">
            <w:r>
              <w:t>4.7</w:t>
            </w:r>
          </w:p>
        </w:tc>
        <w:tc>
          <w:tcPr>
            <w:tcW w:w="177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D1FEE" w:rsidRPr="0040097A" w:rsidRDefault="00AD1FEE" w:rsidP="00AD1FEE">
            <w:r>
              <w:t>5.0</w:t>
            </w:r>
          </w:p>
        </w:tc>
      </w:tr>
      <w:tr w:rsidR="00AD1FEE" w:rsidRPr="0040097A" w:rsidTr="00AD1FEE">
        <w:trPr>
          <w:trHeight w:val="334"/>
        </w:trPr>
        <w:tc>
          <w:tcPr>
            <w:tcW w:w="22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D1FEE" w:rsidRPr="0040097A" w:rsidRDefault="00AD1FEE" w:rsidP="00AD1FEE">
            <w:r w:rsidRPr="0040097A">
              <w:t>120,000</w:t>
            </w:r>
          </w:p>
        </w:tc>
        <w:tc>
          <w:tcPr>
            <w:tcW w:w="177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D1FEE" w:rsidRPr="0040097A" w:rsidRDefault="00AD1FEE" w:rsidP="00AD1FEE">
            <w:r w:rsidRPr="0040097A">
              <w:t>141,000</w:t>
            </w:r>
          </w:p>
        </w:tc>
        <w:tc>
          <w:tcPr>
            <w:tcW w:w="177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D1FEE" w:rsidRPr="0040097A" w:rsidRDefault="00AD1FEE" w:rsidP="00AD1FEE">
            <w:r>
              <w:t>5.2</w:t>
            </w:r>
          </w:p>
        </w:tc>
        <w:tc>
          <w:tcPr>
            <w:tcW w:w="177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D1FEE" w:rsidRPr="0040097A" w:rsidRDefault="00AD1FEE" w:rsidP="00AD1FEE">
            <w:r>
              <w:t>5.4</w:t>
            </w:r>
          </w:p>
        </w:tc>
      </w:tr>
      <w:tr w:rsidR="00AD1FEE" w:rsidRPr="0040097A" w:rsidTr="00AD1FEE">
        <w:trPr>
          <w:trHeight w:val="334"/>
        </w:trPr>
        <w:tc>
          <w:tcPr>
            <w:tcW w:w="22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D1FEE" w:rsidRPr="0040097A" w:rsidRDefault="00AD1FEE" w:rsidP="00AD1FEE">
            <w:r w:rsidRPr="0040097A">
              <w:t>130,000</w:t>
            </w:r>
          </w:p>
        </w:tc>
        <w:tc>
          <w:tcPr>
            <w:tcW w:w="177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D1FEE" w:rsidRPr="0040097A" w:rsidRDefault="00AD1FEE" w:rsidP="00AD1FEE">
            <w:r w:rsidRPr="0040097A">
              <w:t>153,000</w:t>
            </w:r>
          </w:p>
        </w:tc>
        <w:tc>
          <w:tcPr>
            <w:tcW w:w="177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D1FEE" w:rsidRPr="0040097A" w:rsidRDefault="00AD1FEE" w:rsidP="00AD1FEE">
            <w:r>
              <w:t>5.6</w:t>
            </w:r>
          </w:p>
        </w:tc>
        <w:tc>
          <w:tcPr>
            <w:tcW w:w="177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D1FEE" w:rsidRPr="0040097A" w:rsidRDefault="00AD1FEE" w:rsidP="00AD1FEE">
            <w:r>
              <w:t>5.9</w:t>
            </w:r>
          </w:p>
        </w:tc>
      </w:tr>
    </w:tbl>
    <w:p w:rsidR="00AD1FEE" w:rsidRDefault="00AD1FEE" w:rsidP="0040097A">
      <w:r>
        <w:lastRenderedPageBreak/>
        <w:t xml:space="preserve"> *seed/feet of row to be planted.</w:t>
      </w:r>
    </w:p>
    <w:p w:rsidR="00AD1FEE" w:rsidRDefault="00AD1FEE" w:rsidP="0040097A"/>
    <w:p w:rsidR="0040097A" w:rsidRPr="0040097A" w:rsidRDefault="0040097A" w:rsidP="0040097A">
      <w:pPr>
        <w:pStyle w:val="Heading3"/>
      </w:pPr>
      <w:bookmarkStart w:id="27" w:name="_Toc30075134"/>
      <w:r w:rsidRPr="0040097A">
        <w:t>Estimating Foliage Loss</w:t>
      </w:r>
      <w:bookmarkEnd w:id="27"/>
    </w:p>
    <w:p w:rsidR="0040097A" w:rsidRPr="0040097A" w:rsidRDefault="0040097A" w:rsidP="0040097A">
      <w:r w:rsidRPr="0040097A">
        <w:t>Effectively estimating whole plant foliage loss is important in determining economic thresholds. Concise determinations in the field are difficult to make. Following is one procedure that may help in making defoliation estimates more accurate.</w:t>
      </w:r>
    </w:p>
    <w:p w:rsidR="0040097A" w:rsidRPr="0040097A" w:rsidRDefault="0040097A" w:rsidP="0040097A">
      <w:pPr>
        <w:pStyle w:val="ListParagraph"/>
        <w:numPr>
          <w:ilvl w:val="0"/>
          <w:numId w:val="10"/>
        </w:numPr>
      </w:pPr>
      <w:r w:rsidRPr="0040097A">
        <w:t>Study the leaflet photographs that show different foliage losses. Remember the threshold is 35 percent foliage loss for soybeans not blooming or filling pods and 20 percent foliage loss for soybeans blooming or filling pods.</w:t>
      </w:r>
    </w:p>
    <w:p w:rsidR="0040097A" w:rsidRPr="0040097A" w:rsidRDefault="0040097A" w:rsidP="0040097A">
      <w:pPr>
        <w:pStyle w:val="ListParagraph"/>
        <w:numPr>
          <w:ilvl w:val="0"/>
          <w:numId w:val="10"/>
        </w:numPr>
      </w:pPr>
      <w:r w:rsidRPr="0040097A">
        <w:t>Randomly select 10 to 20 leaflets from the middle or upper position of plants within a field.</w:t>
      </w:r>
    </w:p>
    <w:p w:rsidR="0040097A" w:rsidRPr="0040097A" w:rsidRDefault="0040097A" w:rsidP="0040097A">
      <w:pPr>
        <w:pStyle w:val="ListParagraph"/>
        <w:numPr>
          <w:ilvl w:val="0"/>
          <w:numId w:val="10"/>
        </w:numPr>
      </w:pPr>
      <w:r w:rsidRPr="0040097A">
        <w:t>Compare each leaflet with the photographs to the left and score each leaflet collected.</w:t>
      </w:r>
    </w:p>
    <w:p w:rsidR="0040097A" w:rsidRPr="0040097A" w:rsidRDefault="0040097A" w:rsidP="0040097A">
      <w:pPr>
        <w:pStyle w:val="ListParagraph"/>
        <w:numPr>
          <w:ilvl w:val="0"/>
          <w:numId w:val="10"/>
        </w:numPr>
      </w:pPr>
      <w:r w:rsidRPr="0040097A">
        <w:t>Average the scores to find the average foliage loss for the field sampled.</w:t>
      </w:r>
    </w:p>
    <w:p w:rsidR="0040097A" w:rsidRPr="0040097A" w:rsidRDefault="0040097A" w:rsidP="0040097A">
      <w:pPr>
        <w:pStyle w:val="ListParagraph"/>
        <w:numPr>
          <w:ilvl w:val="0"/>
          <w:numId w:val="10"/>
        </w:numPr>
      </w:pPr>
      <w:r w:rsidRPr="0040097A">
        <w:t>Practice this method using several field surveys.</w:t>
      </w:r>
    </w:p>
    <w:p w:rsidR="0040097A" w:rsidRDefault="0040097A" w:rsidP="0040097A"/>
    <w:p w:rsidR="0040097A" w:rsidRPr="0040097A" w:rsidRDefault="0040097A" w:rsidP="002F119E">
      <w:pPr>
        <w:pStyle w:val="Heading3"/>
      </w:pPr>
      <w:bookmarkStart w:id="28" w:name="_Toc30075135"/>
      <w:r w:rsidRPr="0040097A">
        <w:t>Occasional Pests of Soybeans</w:t>
      </w:r>
      <w:bookmarkEnd w:id="28"/>
    </w:p>
    <w:p w:rsidR="0040097A" w:rsidRPr="0040097A" w:rsidRDefault="0040097A" w:rsidP="0040097A">
      <w:r w:rsidRPr="0040097A">
        <w:rPr>
          <w:b/>
          <w:bCs/>
        </w:rPr>
        <w:t>Grape colaspis</w:t>
      </w:r>
      <w:r w:rsidRPr="0040097A">
        <w:t xml:space="preserve"> larvae occasionally are present early in the season in soybean fields. Feeding injury may result in stand reduction. Although uncommon, even severe infestations are difficult to detect early enough for chemical control, and replanting is often required.</w:t>
      </w:r>
    </w:p>
    <w:p w:rsidR="0040097A" w:rsidRPr="0040097A" w:rsidRDefault="0040097A" w:rsidP="0040097A">
      <w:r w:rsidRPr="0040097A">
        <w:rPr>
          <w:b/>
          <w:bCs/>
        </w:rPr>
        <w:t>Potato leafhopper</w:t>
      </w:r>
      <w:r w:rsidRPr="0040097A">
        <w:t xml:space="preserve"> populations are occasionally extremely high in soybean fields. Smooth-leaf varieties are particularly susceptible to potato leafhoppers. Extensive feeding on leaves by this pest may cause leaf discoloration and malformation, often called “hopperburn.” Although this is generally insignificant, yields can sometimes be reduced. Approximate thresholds are five to nine per plant before bloom, with smaller plants being more susceptible. Blooming and more mature plants can tolerate larger populations.</w:t>
      </w:r>
    </w:p>
    <w:p w:rsidR="0040097A" w:rsidRPr="0040097A" w:rsidRDefault="0040097A" w:rsidP="0040097A">
      <w:r w:rsidRPr="0040097A">
        <w:rPr>
          <w:b/>
          <w:bCs/>
        </w:rPr>
        <w:t>Lesser cornstalk borer</w:t>
      </w:r>
      <w:r w:rsidRPr="0040097A">
        <w:t xml:space="preserve"> larvae damage soybeans by boring into the main stem at or just below the soil surface. Seedlings are cut off at the soil surface or may lodge because of extensive tunneling. The larvae are bluish-green and travel on top of the soil in silken tubes. Treatment is usually preventive and based on field history. Preventive treatments of Lorsban 15G applied T-band or in-furrow at planting at 8 oz/1,000 row feet are recommended when the field has a history of this pest. See label for additional details.</w:t>
      </w:r>
    </w:p>
    <w:p w:rsidR="0040097A" w:rsidRPr="0040097A" w:rsidRDefault="0040097A" w:rsidP="0040097A">
      <w:r w:rsidRPr="0040097A">
        <w:rPr>
          <w:b/>
          <w:bCs/>
        </w:rPr>
        <w:t>Soybean aphids</w:t>
      </w:r>
      <w:r w:rsidRPr="0040097A">
        <w:t xml:space="preserve"> are a new pest to soybeans in Mississippi. Currently soybean aphids have only been found in a few counties in Mississippi. While several species of aphids will feed on soybeans, soybean aphids are the only species that will colonize in very large numbers on soybeans. Soybean aphids, like whiteflies, excrete honeydew while they feed. This honeydew can cover the plant and cause sooty mold. This sooty mold prevents photosynthesis and can cause premature defoliation. Since this is a new pest to Mississippi, there are no current established thresholds. In Midwest states, thresholds are generally 250 aphids per plant. Apparently, there is no value in treating after R6.</w:t>
      </w:r>
    </w:p>
    <w:p w:rsidR="0040097A" w:rsidRPr="0040097A" w:rsidRDefault="0040097A" w:rsidP="0040097A">
      <w:r w:rsidRPr="0040097A">
        <w:rPr>
          <w:b/>
          <w:bCs/>
        </w:rPr>
        <w:t>Thrips</w:t>
      </w:r>
      <w:r w:rsidRPr="0040097A">
        <w:t xml:space="preserve"> can occur in high populations on soybeans and are most damaging during periods of drought. Although these populations may delay maturity, they generally do not reduce yields. </w:t>
      </w:r>
    </w:p>
    <w:p w:rsidR="0040097A" w:rsidRPr="0040097A" w:rsidRDefault="0040097A" w:rsidP="0040097A">
      <w:r w:rsidRPr="0040097A">
        <w:rPr>
          <w:b/>
          <w:bCs/>
        </w:rPr>
        <w:t>Tobacco budworms</w:t>
      </w:r>
      <w:r w:rsidRPr="0040097A">
        <w:t xml:space="preserve"> only occasionally develop high populations in soybeans. Heaviest infestations often occur in areas with the highest concentration of cotton acreage. This insect is very similar in appearance and habits to the bollworm, and you should use the same treatment threshold. Budworms have developed resistance to many insecticides and are more difficult to control.</w:t>
      </w:r>
    </w:p>
    <w:p w:rsidR="0040097A" w:rsidRPr="0040097A" w:rsidRDefault="0040097A" w:rsidP="0040097A">
      <w:r w:rsidRPr="0040097A">
        <w:rPr>
          <w:b/>
          <w:bCs/>
        </w:rPr>
        <w:t>Whiteflies</w:t>
      </w:r>
      <w:r w:rsidRPr="0040097A">
        <w:t xml:space="preserve"> normally do not build damaging populations on soybeans, but in favorable conditions, extremely large populations can occur. Very little direct damage results from whitefly feeding. These insects produce honeydew. A fungus known as sooty mold grows on the honeydew. When this mold covers the leaf surface, it blocks sunlight, which prevents photosynthesis and can cause premature defoliation.</w:t>
      </w:r>
    </w:p>
    <w:p w:rsidR="0040097A" w:rsidRPr="0040097A" w:rsidRDefault="0040097A" w:rsidP="0040097A">
      <w:r w:rsidRPr="0040097A">
        <w:rPr>
          <w:b/>
          <w:bCs/>
        </w:rPr>
        <w:t>Whitefringed beetles</w:t>
      </w:r>
      <w:r w:rsidRPr="0040097A">
        <w:t xml:space="preserve"> occur in soybeans on the Coastal Plain. Although adults feed on foliage, populations are usually low. Whitefringed beetles are not thought to be of economic importance, but we don’t know how much soybean damage they cause.</w:t>
      </w:r>
    </w:p>
    <w:p w:rsidR="0040097A" w:rsidRPr="0040097A" w:rsidRDefault="0040097A" w:rsidP="0040097A">
      <w:r w:rsidRPr="0040097A">
        <w:rPr>
          <w:b/>
          <w:bCs/>
        </w:rPr>
        <w:lastRenderedPageBreak/>
        <w:t>Dectes stem borers</w:t>
      </w:r>
      <w:r w:rsidRPr="0040097A">
        <w:t xml:space="preserve"> are cylindrical, ash-gray beetles with long antennae. The adults are minor foliage feeders and sometimes girdle plants at the soil level. The immature are grubs that tunnel the petioles and main stalk of the plants. We believe that, since they tunnel in the pith of the plant, there is no or very little yield loss with these insects, even under extremely heavy infestations.</w:t>
      </w:r>
    </w:p>
    <w:p w:rsidR="0040097A" w:rsidRDefault="0040097A" w:rsidP="0040097A">
      <w:r w:rsidRPr="0040097A">
        <w:rPr>
          <w:b/>
          <w:bCs/>
        </w:rPr>
        <w:t>Pea leaf weevil</w:t>
      </w:r>
      <w:r w:rsidRPr="0040097A">
        <w:t xml:space="preserve"> is a small, gray-brown weevil that can infest soybean seedlings when soybeans are planted behind a legume cover crop. This insect is capable of causing severe stand loss. Complete termination of the cover crop at least 3 weeks prior to planting is recommended, and the use of an insecticide seed treatment or at-planting insecticide is strongly recommended.</w:t>
      </w:r>
    </w:p>
    <w:p w:rsidR="00B77881" w:rsidRPr="0040097A" w:rsidRDefault="00B77881" w:rsidP="0040097A"/>
    <w:p w:rsidR="00B77881" w:rsidRDefault="00B77881" w:rsidP="00E61BDA">
      <w:pPr>
        <w:pStyle w:val="Heading3"/>
      </w:pPr>
      <w:bookmarkStart w:id="29" w:name="_Toc30075136"/>
      <w:r>
        <w:t>How to Determine Soybean Growth Stage</w:t>
      </w:r>
      <w:bookmarkEnd w:id="29"/>
    </w:p>
    <w:p w:rsidR="00B77881" w:rsidRDefault="00B77881" w:rsidP="00B77881">
      <w:r>
        <w:t xml:space="preserve">Concentrate on the youngest (upper) four nodes to determine soybean growth stage. Estimate the average growth stage for the reproductive growth (flowers and pods) on the youngest four nodes. Begin with the youngest fully expanded leaf (see picture 1 right), and estimate growth stage down the next three nodes (see picture 2 below). </w:t>
      </w:r>
    </w:p>
    <w:p w:rsidR="00B77881" w:rsidRDefault="00B77881" w:rsidP="00B77881">
      <w:r>
        <w:t>Indeterminate varieties (most group 4 varieties and a few group 5 varieties) start reproductive growth toward the bottom of the plant. The reproductive growth progresses from the bottom of the plant upward as the plant produces more nodes.</w:t>
      </w:r>
    </w:p>
    <w:p w:rsidR="00B77881" w:rsidRDefault="00B77881" w:rsidP="00B77881">
      <w:r>
        <w:t xml:space="preserve">Determinate varieties (most of our group 5 varieties) start reproductive growth uniformly up and down the main stem. </w:t>
      </w:r>
    </w:p>
    <w:p w:rsidR="0040097A" w:rsidRDefault="00B77881" w:rsidP="00B77881">
      <w:r>
        <w:t>Another way of thinking about this is that it is common to see pods in the R5 growth stage at the bottom of plants and new flowers and pods at the top of indeterminate growth plants. Determinate growth plants have same-sized flowers and pods that grow uniformly up and down the stem.</w:t>
      </w:r>
    </w:p>
    <w:p w:rsidR="00B77881" w:rsidRDefault="00B77881" w:rsidP="00B77881"/>
    <w:p w:rsidR="00B77881" w:rsidRPr="000F3234" w:rsidRDefault="00B77881" w:rsidP="00B77881">
      <w:pPr>
        <w:pStyle w:val="Heading2"/>
      </w:pPr>
      <w:bookmarkStart w:id="30" w:name="_Toc30075137"/>
      <w:r w:rsidRPr="000F3234">
        <w:t xml:space="preserve">Corn </w:t>
      </w:r>
      <w:r w:rsidR="00913556" w:rsidRPr="000F3234">
        <w:t>I</w:t>
      </w:r>
      <w:r w:rsidRPr="000F3234">
        <w:t>nsect Management</w:t>
      </w:r>
      <w:bookmarkEnd w:id="30"/>
    </w:p>
    <w:p w:rsidR="00B77881" w:rsidRPr="000F3234" w:rsidRDefault="00B77881" w:rsidP="00B77881">
      <w:pPr>
        <w:pStyle w:val="Heading3"/>
      </w:pPr>
      <w:bookmarkStart w:id="31" w:name="_Toc30075138"/>
      <w:r w:rsidRPr="000F3234">
        <w:t>Managing Corn Insects</w:t>
      </w:r>
      <w:bookmarkEnd w:id="31"/>
    </w:p>
    <w:p w:rsidR="00B77881" w:rsidRDefault="00B77881" w:rsidP="00B77881">
      <w:r w:rsidRPr="000F3234">
        <w:t>A number of insects may attack corn, and some carry diseases. For example, aphids carry maize dwarf mosaic, and leafhoppers carry corn stunt. In some years, heavy infestations of insects may drastically reduce yields. In other years, insect populations never reach damaging levels. In order to prevent losses due to insect damage, you must know about the pest, its biology, and recommended control methods. The following information contains brief descriptions of insect pests often found in Mississippi corn fields. This information is presented to help you identify insect pests, the resulting damage, current economic thresholds, and control practices.</w:t>
      </w:r>
      <w:r>
        <w:t xml:space="preserve"> </w:t>
      </w:r>
    </w:p>
    <w:p w:rsidR="00B77881" w:rsidRDefault="00B77881" w:rsidP="00B77881">
      <w:pPr>
        <w:pStyle w:val="description"/>
        <w:rPr>
          <w:spacing w:val="-2"/>
        </w:rPr>
      </w:pPr>
    </w:p>
    <w:p w:rsidR="00B77881" w:rsidRDefault="00B77881" w:rsidP="00B77881">
      <w:r>
        <w:t>To minimize the impact of pests and pest control costs,</w:t>
      </w:r>
    </w:p>
    <w:p w:rsidR="00B77881" w:rsidRDefault="00B77881" w:rsidP="00B77881">
      <w:pPr>
        <w:pStyle w:val="ListParagraph"/>
        <w:numPr>
          <w:ilvl w:val="0"/>
          <w:numId w:val="12"/>
        </w:numPr>
      </w:pPr>
      <w:r>
        <w:t>Scout fields regularly. Make careful counts of insect pest populations.</w:t>
      </w:r>
    </w:p>
    <w:p w:rsidR="00B77881" w:rsidRDefault="00B77881" w:rsidP="00B77881">
      <w:pPr>
        <w:pStyle w:val="ListParagraph"/>
        <w:numPr>
          <w:ilvl w:val="0"/>
          <w:numId w:val="12"/>
        </w:numPr>
      </w:pPr>
      <w:r>
        <w:t>Use all available, practical noninsecticidal IPM tools.</w:t>
      </w:r>
    </w:p>
    <w:p w:rsidR="00B77881" w:rsidRDefault="00B77881" w:rsidP="00B77881">
      <w:pPr>
        <w:pStyle w:val="ListParagraph"/>
        <w:numPr>
          <w:ilvl w:val="0"/>
          <w:numId w:val="12"/>
        </w:numPr>
      </w:pPr>
      <w:r>
        <w:t>Apply insecticides promptly when needed.</w:t>
      </w:r>
    </w:p>
    <w:p w:rsidR="00B77881" w:rsidRDefault="00B77881" w:rsidP="00B77881">
      <w:pPr>
        <w:pStyle w:val="ListParagraph"/>
        <w:numPr>
          <w:ilvl w:val="0"/>
          <w:numId w:val="12"/>
        </w:numPr>
      </w:pPr>
      <w:r>
        <w:t>Use the most cost-efficient insecticide recommended for the target pest. Apply insecticide during the most susceptible stage of development.</w:t>
      </w:r>
    </w:p>
    <w:p w:rsidR="00B77881" w:rsidRDefault="00B77881" w:rsidP="00B77881">
      <w:pPr>
        <w:pStyle w:val="ListParagraph"/>
        <w:numPr>
          <w:ilvl w:val="0"/>
          <w:numId w:val="12"/>
        </w:numPr>
      </w:pPr>
      <w:r>
        <w:t>Follow recommended guidelines for practicing insecticide-resistance management.</w:t>
      </w:r>
    </w:p>
    <w:p w:rsidR="00B77881" w:rsidRDefault="00B77881" w:rsidP="00B77881">
      <w:r>
        <w:t>Before deciding to treat and before choosing the insecticide, consider such factors as the potential to intensify secondary pest problems and insecticide resistance.</w:t>
      </w:r>
    </w:p>
    <w:p w:rsidR="00B77881" w:rsidRDefault="00B77881" w:rsidP="00B77881">
      <w:pPr>
        <w:pStyle w:val="description"/>
        <w:rPr>
          <w:rFonts w:ascii="Adobe Garamond Pro Bold" w:hAnsi="Adobe Garamond Pro Bold" w:cs="Adobe Garamond Pro Bold"/>
          <w:b/>
          <w:bCs/>
          <w:spacing w:val="-2"/>
        </w:rPr>
      </w:pPr>
    </w:p>
    <w:p w:rsidR="00B77881" w:rsidRDefault="00B77881" w:rsidP="00B77881">
      <w:pPr>
        <w:pStyle w:val="Heading3"/>
      </w:pPr>
      <w:bookmarkStart w:id="32" w:name="_Toc30075139"/>
      <w:r>
        <w:t>Warning</w:t>
      </w:r>
      <w:bookmarkEnd w:id="32"/>
    </w:p>
    <w:p w:rsidR="00B77881" w:rsidRDefault="00B77881" w:rsidP="00B77881">
      <w:r>
        <w:t>Information in this guide is provided for educational and planning purposes only. When using agricultural chemicals, you (the user) are responsible for making sure the intended use complies with current regulations and conforms to the product label. Before applying any insecticide, be sure to get current usage information. Read and follow the product label.</w:t>
      </w:r>
    </w:p>
    <w:p w:rsidR="00B77881" w:rsidRDefault="00B77881" w:rsidP="00B77881"/>
    <w:p w:rsidR="00B77881" w:rsidRDefault="00B77881" w:rsidP="00B77881">
      <w:pPr>
        <w:pStyle w:val="Heading3"/>
      </w:pPr>
      <w:bookmarkStart w:id="33" w:name="_Toc30075140"/>
      <w:r>
        <w:lastRenderedPageBreak/>
        <w:t>Precautions</w:t>
      </w:r>
      <w:bookmarkEnd w:id="33"/>
    </w:p>
    <w:p w:rsidR="00B77881" w:rsidRDefault="00B77881" w:rsidP="00B77881">
      <w:r>
        <w:t>Before using a pesticide, read the label carefully. Follow the directions. Pay attention to all precautions on the pesticide container label. Observe all regulations on worker protection and pesticide record-keeping. Store pesticides in plainly labeled containers safely away from livestock, pets, and children. Store pesticides in an area where they will not contaminate food or feed.</w:t>
      </w:r>
    </w:p>
    <w:p w:rsidR="00B77881" w:rsidRDefault="00B77881" w:rsidP="00B77881">
      <w:pPr>
        <w:pStyle w:val="description"/>
        <w:rPr>
          <w:spacing w:val="-2"/>
        </w:rPr>
      </w:pPr>
    </w:p>
    <w:p w:rsidR="00B77881" w:rsidRDefault="00B77881" w:rsidP="00B77881">
      <w:pPr>
        <w:pStyle w:val="Heading3"/>
      </w:pPr>
      <w:bookmarkStart w:id="34" w:name="_Toc30075141"/>
      <w:r>
        <w:t>Integrated Pest Management</w:t>
      </w:r>
      <w:bookmarkEnd w:id="34"/>
    </w:p>
    <w:p w:rsidR="00B77881" w:rsidRDefault="00B77881" w:rsidP="00B77881">
      <w:r>
        <w:t xml:space="preserve">The best approach for pest control is to combine all available management practices to reduce damage. Proper selection of corn varieties and planting dates, regular scouting for pest infestations, wise use of insecticides, timely harvest, and sanitation of crop residue will reduce the likelihood of insect damage. </w:t>
      </w:r>
    </w:p>
    <w:p w:rsidR="00B77881" w:rsidRDefault="00B77881" w:rsidP="00B77881">
      <w:pPr>
        <w:pStyle w:val="description"/>
        <w:rPr>
          <w:spacing w:val="-2"/>
        </w:rPr>
      </w:pPr>
    </w:p>
    <w:p w:rsidR="00B77881" w:rsidRDefault="00B77881" w:rsidP="00B77881">
      <w:pPr>
        <w:pStyle w:val="Heading3"/>
      </w:pPr>
      <w:bookmarkStart w:id="35" w:name="_Toc30075142"/>
      <w:r>
        <w:t>Scouting</w:t>
      </w:r>
      <w:bookmarkEnd w:id="35"/>
    </w:p>
    <w:p w:rsidR="00B77881" w:rsidRDefault="00B77881" w:rsidP="00B77881">
      <w:r>
        <w:t xml:space="preserve">Regularly scouting corn fields is the best way to find damaging insect populations. Sample at least 10 consecutive plants at each of four to five representative sites within a field. Treatment thresholds for many corn pests are much higher than in other crops, such as cotton. Therefore, you can generally check a fairly small number of plants to determine the presence of a particular pest species. If pests are present, step up scouting efforts to determine infestation levels more precisely. Corn is most open to insect injury in the seedling stage. From emergence until plants are approximately 10 inches tall, scout fields every 4 to 5 days. When plants are taller than 10 inches, sample for insect pests every week until crops mature. </w:t>
      </w:r>
    </w:p>
    <w:p w:rsidR="00B77881" w:rsidRDefault="00B77881" w:rsidP="00B77881">
      <w:r>
        <w:t xml:space="preserve">Plants less than 6 inches tall: Record the number of plants examined and the number with five or more chinch bugs. Observe plants for signs of feeding or wilting from cutworms or other soil insects. Cutworms often cleanly cut plants off near the soil surface. If cut plants are found, determine whether anticipated stand loss will reduce the plant population below acceptable levels. </w:t>
      </w:r>
    </w:p>
    <w:p w:rsidR="00B77881" w:rsidRDefault="00B77881" w:rsidP="00B77881">
      <w:r>
        <w:t xml:space="preserve">Emergence until tassel development: Look for signs of leaf feeding by caterpillars, flea beetles, or other pests on leaves within the whorl. As leaves emerge and unfurl from within the whorl, feeding damage usually appears as small, often regularly spaced holes or long scars on the leaves. Cut plants below the whorl. Check the leaves for worms. Record the species and the average number of worms present per plant. </w:t>
      </w:r>
    </w:p>
    <w:p w:rsidR="00B77881" w:rsidRDefault="00B77881" w:rsidP="00B77881">
      <w:r>
        <w:t xml:space="preserve">After tassel development to maturity: Concentrate plant examinations from the tassel to the ear zone of the plant. In late-planted corn, look for second- and third-generation corn borers. Eggs are deposited on the upper and lower leaf surfaces. Look for evidence of recent feeding by small larvae on the leaf surface, at the base of the leaf, or behind the leaf sheath. When there is evidence of a corn borer infestation, randomly select plants from representative areas of the field and examine the stalks and ears. Larvae tunneling in the stalk cannot be controlled with insecticides. Corn earworms, fall armyworms, and corn borers may all be found in the ear, so species identification is important. </w:t>
      </w:r>
    </w:p>
    <w:p w:rsidR="00B77881" w:rsidRDefault="00B77881" w:rsidP="00B77881"/>
    <w:p w:rsidR="00B77881" w:rsidRPr="00B77881" w:rsidRDefault="00B77881" w:rsidP="00B77881">
      <w:pPr>
        <w:pStyle w:val="Heading3"/>
      </w:pPr>
      <w:bookmarkStart w:id="36" w:name="_Toc30075143"/>
      <w:r w:rsidRPr="00B77881">
        <w:t>Suggested Planting Dates for Corn</w:t>
      </w:r>
      <w:bookmarkEnd w:id="36"/>
    </w:p>
    <w:p w:rsidR="00B77881" w:rsidRDefault="00B77881" w:rsidP="00B77881">
      <w:r w:rsidRPr="00B77881">
        <w:t>South Mississippi: February 25–March 15</w:t>
      </w:r>
    </w:p>
    <w:p w:rsidR="003D4319" w:rsidRPr="00B77881" w:rsidRDefault="003D4319" w:rsidP="00B77881">
      <w:r w:rsidRPr="00B77881">
        <w:t>South-Central: March 5–April 10</w:t>
      </w:r>
    </w:p>
    <w:p w:rsidR="003D4319" w:rsidRDefault="00B77881" w:rsidP="00B77881">
      <w:r w:rsidRPr="00B77881">
        <w:t>North-Central: March 15–April 20</w:t>
      </w:r>
    </w:p>
    <w:p w:rsidR="00B77881" w:rsidRPr="00B77881" w:rsidRDefault="00B77881" w:rsidP="00B77881">
      <w:r w:rsidRPr="00B77881">
        <w:t>North Mississippi: March 20–April 25</w:t>
      </w:r>
    </w:p>
    <w:p w:rsidR="00B77881" w:rsidRPr="00B77881" w:rsidRDefault="00B77881" w:rsidP="00B77881"/>
    <w:p w:rsidR="00B77881" w:rsidRPr="00B77881" w:rsidRDefault="00B77881" w:rsidP="00B77881">
      <w:pPr>
        <w:pStyle w:val="Heading3"/>
      </w:pPr>
      <w:bookmarkStart w:id="37" w:name="_Toc30075144"/>
      <w:r w:rsidRPr="00B77881">
        <w:t>Thresholds</w:t>
      </w:r>
      <w:bookmarkEnd w:id="37"/>
    </w:p>
    <w:p w:rsidR="00B77881" w:rsidRPr="00B77881" w:rsidRDefault="00B77881" w:rsidP="00B77881">
      <w:r w:rsidRPr="00B77881">
        <w:t>Making insect management decisions based on established treatment thresholds rather than applying treatments based on schedules or presence of pests is a proven method of reducing insect management costs. Effective use of thresholds requires frequent, intensive scouting to get accurate estimates of populations of various pest species that may be present in a field.</w:t>
      </w:r>
    </w:p>
    <w:p w:rsidR="00B77881" w:rsidRPr="00B77881" w:rsidRDefault="00B77881" w:rsidP="00B77881">
      <w:r w:rsidRPr="00B77881">
        <w:t xml:space="preserve">Treatment threshold is the pest population level at which treatment must be applied to avoid economic loss that would be greater than the cost of the treatment. Thresholds can vary, depending on species of pest </w:t>
      </w:r>
      <w:r w:rsidRPr="00B77881">
        <w:lastRenderedPageBreak/>
        <w:t xml:space="preserve">present, stage of crop development, yield potential of the crop, cost of the treatment, market price, populations of other pests present, number of beneficial insects, potential for flaring secondary pests, ability to control secondary pests, and other factors. The thresholds recommended in this guide vary according to pest species and stage of crop development, but fixed thresholds cannot fully consider the many other factors that can influence a treatment decision. </w:t>
      </w:r>
    </w:p>
    <w:p w:rsidR="00B77881" w:rsidRPr="00B77881" w:rsidRDefault="00B77881" w:rsidP="00B77881"/>
    <w:p w:rsidR="00B77881" w:rsidRPr="00B77881" w:rsidRDefault="00B77881" w:rsidP="00B77881">
      <w:pPr>
        <w:pStyle w:val="Heading3"/>
      </w:pPr>
      <w:bookmarkStart w:id="38" w:name="_Toc30075145"/>
      <w:r w:rsidRPr="00B77881">
        <w:t>Additional Information</w:t>
      </w:r>
      <w:bookmarkEnd w:id="38"/>
    </w:p>
    <w:p w:rsidR="00B77881" w:rsidRPr="00B77881" w:rsidRDefault="00B77881" w:rsidP="00B77881">
      <w:r w:rsidRPr="00B77881">
        <w:t>In addition to this publication, you can get several other Extension publications on corn insect biology and management from your county Extension office.</w:t>
      </w:r>
    </w:p>
    <w:p w:rsidR="00B77881" w:rsidRPr="00B77881" w:rsidRDefault="00B77881" w:rsidP="00B77881">
      <w:r w:rsidRPr="00B77881">
        <w:t xml:space="preserve">Information Sheet 864 </w:t>
      </w:r>
      <w:r w:rsidRPr="00B77881">
        <w:rPr>
          <w:i/>
          <w:iCs/>
        </w:rPr>
        <w:t>Corn Fertilization</w:t>
      </w:r>
    </w:p>
    <w:p w:rsidR="00B77881" w:rsidRPr="00B77881" w:rsidRDefault="00B77881" w:rsidP="00B77881">
      <w:r w:rsidRPr="00B77881">
        <w:t xml:space="preserve">Information Sheet 1563 </w:t>
      </w:r>
      <w:r w:rsidRPr="00B77881">
        <w:rPr>
          <w:i/>
          <w:iCs/>
        </w:rPr>
        <w:t>Minimizing Alflatoxin in Corn</w:t>
      </w:r>
      <w:r w:rsidRPr="00B77881">
        <w:tab/>
      </w:r>
    </w:p>
    <w:p w:rsidR="00B77881" w:rsidRPr="00B77881" w:rsidRDefault="00B77881" w:rsidP="00B77881"/>
    <w:p w:rsidR="00B77881" w:rsidRPr="00B77881" w:rsidRDefault="00B77881" w:rsidP="00B77881">
      <w:pPr>
        <w:pStyle w:val="Heading3"/>
      </w:pPr>
      <w:bookmarkStart w:id="39" w:name="_Toc30075146"/>
      <w:r w:rsidRPr="00B77881">
        <w:t>Insecticide Resistance and Resistance Management</w:t>
      </w:r>
      <w:bookmarkEnd w:id="39"/>
    </w:p>
    <w:p w:rsidR="00B77881" w:rsidRPr="00B77881" w:rsidRDefault="00B77881" w:rsidP="00B77881">
      <w:r w:rsidRPr="00B77881">
        <w:rPr>
          <w:b/>
          <w:bCs/>
        </w:rPr>
        <w:t>Caution:</w:t>
      </w:r>
      <w:r w:rsidRPr="00B77881">
        <w:t xml:space="preserve"> Recommendations of specific insecticides are based on information on the manufacturer’s label and performance in a limited number of tests. Levels of insecticide resistance, environmental conditions, and methods of application by growers may vary widely. For this reason, insecticide performance will not always match the safety and pest control standards indicated by experimental data.</w:t>
      </w:r>
    </w:p>
    <w:p w:rsidR="00B77881" w:rsidRPr="00B77881" w:rsidRDefault="00B77881" w:rsidP="00B77881">
      <w:r w:rsidRPr="00B77881">
        <w:t>Insecticides are listed alphabetically, not in order of their effectiveness. Effectiveness of a particular insecticide can vary greatly from field to field, depending on previous insecticide use, pest species, levels of resistance, and many other factors. A group of insecticides recommended for control of a specific pest will vary in cost, effectiveness against the primary target pest, and secondary pests controlled. When selecting insecticides, growers must consider each of these factors, plus the need to rotate among different insecticide classes to limit insecticide resistance problems.</w:t>
      </w:r>
    </w:p>
    <w:p w:rsidR="00B77881" w:rsidRPr="00B77881" w:rsidRDefault="00B77881" w:rsidP="00B77881"/>
    <w:p w:rsidR="00B77881" w:rsidRPr="00B77881" w:rsidRDefault="00B77881" w:rsidP="00B77881">
      <w:pPr>
        <w:pStyle w:val="Heading3"/>
      </w:pPr>
      <w:bookmarkStart w:id="40" w:name="_Toc30075147"/>
      <w:r w:rsidRPr="00B77881">
        <w:t>Bt Corn</w:t>
      </w:r>
      <w:bookmarkEnd w:id="40"/>
    </w:p>
    <w:p w:rsidR="00B77881" w:rsidRPr="00B77881" w:rsidRDefault="00B77881" w:rsidP="00B77881">
      <w:r w:rsidRPr="00B77881">
        <w:t xml:space="preserve">Bt is a bacterium that occurs naturally in the soil. Bt, or </w:t>
      </w:r>
      <w:r w:rsidRPr="00B77881">
        <w:rPr>
          <w:i/>
          <w:iCs/>
        </w:rPr>
        <w:t>Bacillus thruingensis</w:t>
      </w:r>
      <w:r w:rsidRPr="00B77881">
        <w:t xml:space="preserve">, produces crystal-like proteins (cry proteins) that can kill certain insects once ingested. Bt corn hybrids express cry proteins. Therefore, Bt corn hybrids are protected from certain insects, depending on what cry protein(s) the plant expresses. </w:t>
      </w:r>
    </w:p>
    <w:p w:rsidR="00B77881" w:rsidRPr="00B77881" w:rsidRDefault="00B77881" w:rsidP="00B77881">
      <w:r w:rsidRPr="00B77881">
        <w:t xml:space="preserve">The Bt corn hybrids planted in the Midsouth resist southwestern corn borers, European corn borers, and sugarcane borers. Before 2009, the commercial Bt corn hybrids expressed one protein to protect against lepidopterian pests. In 2009, Bt corn hybrids became available that expressed two proteins to protect against lepidopterian pests, corn earworms, and fall armyworms. In 2010, Bt corn hybrids became available that express multiple proteins to control these pests. </w:t>
      </w:r>
    </w:p>
    <w:p w:rsidR="00B77881" w:rsidRPr="00B77881" w:rsidRDefault="00B77881" w:rsidP="00B77881">
      <w:r w:rsidRPr="00B77881">
        <w:t xml:space="preserve">Bt corn hybrids protected against western and northern corn rootworms are of little value in Mississippi. They were developed for use in the Corn Belt and have little or no efficacy on southern corn rootworms. </w:t>
      </w:r>
    </w:p>
    <w:p w:rsidR="00B77881" w:rsidRDefault="00B77881" w:rsidP="00B77881">
      <w:r w:rsidRPr="00B77881">
        <w:t xml:space="preserve">Refuge requirements for the Bt corn hybrids in cotton-growing regions depend on the number of proteins expressed in the plant. Bt corn hybrids expressing one protein can be planted to only 50 percent of a grower’s acreage. Bt corn hybrids expressing two or more proteins can be planted to 80 percent of a grower’s acreage. For specific information regarding refuge location and refuge configurations, see your local Extension agent or seed dealer. </w:t>
      </w:r>
    </w:p>
    <w:p w:rsidR="00B77881" w:rsidRDefault="00B77881" w:rsidP="00B77881"/>
    <w:p w:rsidR="00B77881" w:rsidRDefault="00B77881" w:rsidP="000251CC">
      <w:pPr>
        <w:pStyle w:val="Heading6"/>
      </w:pPr>
      <w:r w:rsidRPr="00B77881">
        <w:lastRenderedPageBreak/>
        <w:t>Traits and Refuge Requirements for Commercial Hybrids Containing Bt Technology</w:t>
      </w:r>
    </w:p>
    <w:tbl>
      <w:tblPr>
        <w:tblW w:w="11169" w:type="dxa"/>
        <w:tblInd w:w="-3" w:type="dxa"/>
        <w:tblLayout w:type="fixed"/>
        <w:tblCellMar>
          <w:left w:w="0" w:type="dxa"/>
          <w:right w:w="0" w:type="dxa"/>
        </w:tblCellMar>
        <w:tblLook w:val="0000" w:firstRow="0" w:lastRow="0" w:firstColumn="0" w:lastColumn="0" w:noHBand="0" w:noVBand="0"/>
      </w:tblPr>
      <w:tblGrid>
        <w:gridCol w:w="2136"/>
        <w:gridCol w:w="2534"/>
        <w:gridCol w:w="2549"/>
        <w:gridCol w:w="1289"/>
        <w:gridCol w:w="2661"/>
      </w:tblGrid>
      <w:tr w:rsidR="00B77881" w:rsidRPr="00B77881" w:rsidTr="00E61BDA">
        <w:trPr>
          <w:trHeight w:val="60"/>
          <w:tblHeader/>
        </w:trPr>
        <w:tc>
          <w:tcPr>
            <w:tcW w:w="213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77881" w:rsidRPr="00E61BDA" w:rsidRDefault="00B77881" w:rsidP="00B77881">
            <w:pPr>
              <w:rPr>
                <w:b/>
              </w:rPr>
            </w:pPr>
            <w:r w:rsidRPr="00E61BDA">
              <w:rPr>
                <w:b/>
              </w:rPr>
              <w:t>Trademark</w:t>
            </w:r>
          </w:p>
        </w:tc>
        <w:tc>
          <w:tcPr>
            <w:tcW w:w="25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77881" w:rsidRPr="00E61BDA" w:rsidRDefault="00B77881" w:rsidP="00B77881">
            <w:pPr>
              <w:rPr>
                <w:b/>
              </w:rPr>
            </w:pPr>
            <w:r w:rsidRPr="00E61BDA">
              <w:rPr>
                <w:b/>
              </w:rPr>
              <w:t>Abbreviation</w:t>
            </w:r>
          </w:p>
        </w:tc>
        <w:tc>
          <w:tcPr>
            <w:tcW w:w="254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77881" w:rsidRPr="00E61BDA" w:rsidRDefault="00B77881" w:rsidP="00B77881">
            <w:pPr>
              <w:rPr>
                <w:b/>
              </w:rPr>
            </w:pPr>
            <w:r w:rsidRPr="00E61BDA">
              <w:rPr>
                <w:b/>
              </w:rPr>
              <w:t>Proteins/Traits</w:t>
            </w:r>
          </w:p>
        </w:tc>
        <w:tc>
          <w:tcPr>
            <w:tcW w:w="12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77881" w:rsidRPr="00E61BDA" w:rsidRDefault="00B77881" w:rsidP="00B77881">
            <w:pPr>
              <w:rPr>
                <w:b/>
              </w:rPr>
            </w:pPr>
            <w:r w:rsidRPr="00E61BDA">
              <w:rPr>
                <w:b/>
              </w:rPr>
              <w:t xml:space="preserve">Refuge </w:t>
            </w:r>
          </w:p>
          <w:p w:rsidR="00B77881" w:rsidRPr="00E61BDA" w:rsidRDefault="00B77881" w:rsidP="00B77881">
            <w:pPr>
              <w:rPr>
                <w:b/>
              </w:rPr>
            </w:pPr>
            <w:r w:rsidRPr="00E61BDA">
              <w:rPr>
                <w:b/>
              </w:rPr>
              <w:t>Requirements</w:t>
            </w:r>
          </w:p>
        </w:tc>
        <w:tc>
          <w:tcPr>
            <w:tcW w:w="266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77881" w:rsidRPr="00E61BDA" w:rsidRDefault="00B77881" w:rsidP="00B77881">
            <w:pPr>
              <w:rPr>
                <w:b/>
              </w:rPr>
            </w:pPr>
            <w:r w:rsidRPr="00E61BDA">
              <w:rPr>
                <w:b/>
              </w:rPr>
              <w:t>Target Insect Pest(s)</w:t>
            </w:r>
          </w:p>
        </w:tc>
      </w:tr>
      <w:tr w:rsidR="00B77881" w:rsidRPr="00B77881" w:rsidTr="00B77881">
        <w:trPr>
          <w:trHeight w:val="60"/>
        </w:trPr>
        <w:tc>
          <w:tcPr>
            <w:tcW w:w="213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77881" w:rsidRPr="00B77881" w:rsidRDefault="00B77881" w:rsidP="00B77881">
            <w:r w:rsidRPr="00B77881">
              <w:t>Genuity SmartStax</w:t>
            </w:r>
          </w:p>
        </w:tc>
        <w:tc>
          <w:tcPr>
            <w:tcW w:w="25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77881" w:rsidRPr="00B77881" w:rsidRDefault="00B77881" w:rsidP="00B77881">
            <w:r w:rsidRPr="00B77881">
              <w:t>VT3P/HXX</w:t>
            </w:r>
          </w:p>
        </w:tc>
        <w:tc>
          <w:tcPr>
            <w:tcW w:w="254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77881" w:rsidRPr="00B77881" w:rsidRDefault="00B77881" w:rsidP="00B77881">
            <w:r w:rsidRPr="00B77881">
              <w:t>Cry3Bb1 + RR2 + Cry1A.105 + Cry2Ab2 + Cry34Ab1 + Cry35Ab1 + Cry1F + LL</w:t>
            </w:r>
          </w:p>
        </w:tc>
        <w:tc>
          <w:tcPr>
            <w:tcW w:w="12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77881" w:rsidRPr="00B77881" w:rsidRDefault="00B77881" w:rsidP="00B77881">
            <w:r w:rsidRPr="00B77881">
              <w:t>20%</w:t>
            </w:r>
            <w:r w:rsidRPr="00B77881">
              <w:rPr>
                <w:vertAlign w:val="superscript"/>
              </w:rPr>
              <w:t>1</w:t>
            </w:r>
          </w:p>
        </w:tc>
        <w:tc>
          <w:tcPr>
            <w:tcW w:w="266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77881" w:rsidRPr="00B77881" w:rsidRDefault="00B77881" w:rsidP="00B77881">
            <w:r w:rsidRPr="00B77881">
              <w:t>corn rootworm, corn borer spp., corn earworm, fall armyworm</w:t>
            </w:r>
          </w:p>
        </w:tc>
      </w:tr>
      <w:tr w:rsidR="00B77881" w:rsidRPr="00B77881" w:rsidTr="00B77881">
        <w:trPr>
          <w:trHeight w:val="60"/>
        </w:trPr>
        <w:tc>
          <w:tcPr>
            <w:tcW w:w="213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77881" w:rsidRPr="00B77881" w:rsidRDefault="00B77881" w:rsidP="00B77881">
            <w:r w:rsidRPr="00B77881">
              <w:t>Genuity VT Triple Pro</w:t>
            </w:r>
          </w:p>
        </w:tc>
        <w:tc>
          <w:tcPr>
            <w:tcW w:w="25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77881" w:rsidRPr="00B77881" w:rsidRDefault="00B77881" w:rsidP="00B77881">
            <w:r w:rsidRPr="00B77881">
              <w:t>VT3P</w:t>
            </w:r>
          </w:p>
        </w:tc>
        <w:tc>
          <w:tcPr>
            <w:tcW w:w="254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77881" w:rsidRPr="00B77881" w:rsidRDefault="00B77881" w:rsidP="00B77881">
            <w:r w:rsidRPr="00B77881">
              <w:t>Cry3Bb1 + RR2 + Cry1A.105 + Cry2Ab2</w:t>
            </w:r>
          </w:p>
        </w:tc>
        <w:tc>
          <w:tcPr>
            <w:tcW w:w="12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77881" w:rsidRPr="00B77881" w:rsidRDefault="00B77881" w:rsidP="00B77881">
            <w:r w:rsidRPr="00B77881">
              <w:t>20%</w:t>
            </w:r>
            <w:r w:rsidRPr="00B77881">
              <w:rPr>
                <w:vertAlign w:val="superscript"/>
              </w:rPr>
              <w:t>1</w:t>
            </w:r>
          </w:p>
        </w:tc>
        <w:tc>
          <w:tcPr>
            <w:tcW w:w="266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77881" w:rsidRPr="00B77881" w:rsidRDefault="00B77881" w:rsidP="00B77881">
            <w:r w:rsidRPr="00B77881">
              <w:t>corn rootworm, corn borer spp., corn earworm, fall armyworm</w:t>
            </w:r>
          </w:p>
        </w:tc>
      </w:tr>
      <w:tr w:rsidR="00B77881" w:rsidRPr="00B77881" w:rsidTr="00B77881">
        <w:trPr>
          <w:trHeight w:val="60"/>
        </w:trPr>
        <w:tc>
          <w:tcPr>
            <w:tcW w:w="213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77881" w:rsidRPr="00B77881" w:rsidRDefault="00B77881" w:rsidP="00B77881">
            <w:r w:rsidRPr="00B77881">
              <w:t>Genuity VT Double Pro</w:t>
            </w:r>
          </w:p>
        </w:tc>
        <w:tc>
          <w:tcPr>
            <w:tcW w:w="25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77881" w:rsidRPr="00B77881" w:rsidRDefault="00B77881" w:rsidP="00B77881">
            <w:r w:rsidRPr="00B77881">
              <w:t>VTPRR2</w:t>
            </w:r>
          </w:p>
        </w:tc>
        <w:tc>
          <w:tcPr>
            <w:tcW w:w="254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77881" w:rsidRPr="00B77881" w:rsidRDefault="00B77881" w:rsidP="00B77881">
            <w:r w:rsidRPr="00B77881">
              <w:t>Cry1A.105 + Cry2Ab2 + RR2</w:t>
            </w:r>
          </w:p>
        </w:tc>
        <w:tc>
          <w:tcPr>
            <w:tcW w:w="12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77881" w:rsidRPr="00B77881" w:rsidRDefault="00B77881" w:rsidP="00B77881">
            <w:r w:rsidRPr="00B77881">
              <w:t>20%</w:t>
            </w:r>
            <w:r w:rsidRPr="00B77881">
              <w:rPr>
                <w:vertAlign w:val="superscript"/>
              </w:rPr>
              <w:t>2</w:t>
            </w:r>
          </w:p>
        </w:tc>
        <w:tc>
          <w:tcPr>
            <w:tcW w:w="266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77881" w:rsidRPr="00B77881" w:rsidRDefault="00B77881" w:rsidP="00B77881">
            <w:r w:rsidRPr="00B77881">
              <w:t>corn borer spp., corn earworm, fall armyworm</w:t>
            </w:r>
          </w:p>
        </w:tc>
      </w:tr>
      <w:tr w:rsidR="00B77881" w:rsidRPr="00B77881" w:rsidTr="00B77881">
        <w:trPr>
          <w:trHeight w:val="544"/>
        </w:trPr>
        <w:tc>
          <w:tcPr>
            <w:tcW w:w="213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77881" w:rsidRPr="00B77881" w:rsidRDefault="00B77881" w:rsidP="00B77881">
            <w:r w:rsidRPr="00B77881">
              <w:t>Roundup Ready Corn 2</w:t>
            </w:r>
          </w:p>
        </w:tc>
        <w:tc>
          <w:tcPr>
            <w:tcW w:w="25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77881" w:rsidRPr="00B77881" w:rsidRDefault="00B77881" w:rsidP="00B77881">
            <w:r w:rsidRPr="00B77881">
              <w:t>RR2</w:t>
            </w:r>
          </w:p>
        </w:tc>
        <w:tc>
          <w:tcPr>
            <w:tcW w:w="254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77881" w:rsidRPr="00B77881" w:rsidRDefault="00B77881" w:rsidP="00B77881">
            <w:r w:rsidRPr="00B77881">
              <w:t>RR2</w:t>
            </w:r>
          </w:p>
        </w:tc>
        <w:tc>
          <w:tcPr>
            <w:tcW w:w="12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77881" w:rsidRPr="00B77881" w:rsidRDefault="00B77881" w:rsidP="00B77881">
            <w:r w:rsidRPr="00B77881">
              <w:t>0%</w:t>
            </w:r>
          </w:p>
        </w:tc>
        <w:tc>
          <w:tcPr>
            <w:tcW w:w="266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77881" w:rsidRPr="00B77881" w:rsidRDefault="00B77881" w:rsidP="00B77881">
            <w:r w:rsidRPr="00B77881">
              <w:t>---</w:t>
            </w:r>
          </w:p>
        </w:tc>
      </w:tr>
      <w:tr w:rsidR="00B77881" w:rsidRPr="00B77881" w:rsidTr="00B77881">
        <w:trPr>
          <w:trHeight w:val="60"/>
        </w:trPr>
        <w:tc>
          <w:tcPr>
            <w:tcW w:w="213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77881" w:rsidRPr="00B77881" w:rsidRDefault="00B77881" w:rsidP="00B77881">
            <w:r w:rsidRPr="00B77881">
              <w:t>Herculex Rootworm</w:t>
            </w:r>
          </w:p>
        </w:tc>
        <w:tc>
          <w:tcPr>
            <w:tcW w:w="25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77881" w:rsidRPr="00B77881" w:rsidRDefault="00B77881" w:rsidP="00B77881">
            <w:r w:rsidRPr="00B77881">
              <w:t>CRW (HXRW)</w:t>
            </w:r>
          </w:p>
        </w:tc>
        <w:tc>
          <w:tcPr>
            <w:tcW w:w="254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77881" w:rsidRPr="00B77881" w:rsidRDefault="00B77881" w:rsidP="00B77881">
            <w:r w:rsidRPr="00B77881">
              <w:t>Cry34Ab1 + Cry35Ab1 + LL + RR2</w:t>
            </w:r>
          </w:p>
        </w:tc>
        <w:tc>
          <w:tcPr>
            <w:tcW w:w="12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77881" w:rsidRPr="00B77881" w:rsidRDefault="00B77881" w:rsidP="00B77881">
            <w:r w:rsidRPr="00B77881">
              <w:t>20%</w:t>
            </w:r>
            <w:r w:rsidRPr="00B77881">
              <w:rPr>
                <w:vertAlign w:val="superscript"/>
              </w:rPr>
              <w:t>1</w:t>
            </w:r>
          </w:p>
        </w:tc>
        <w:tc>
          <w:tcPr>
            <w:tcW w:w="266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77881" w:rsidRPr="00B77881" w:rsidRDefault="00B77881" w:rsidP="00B77881">
            <w:r w:rsidRPr="00B77881">
              <w:t>corn rootworm</w:t>
            </w:r>
          </w:p>
        </w:tc>
      </w:tr>
      <w:tr w:rsidR="00B77881" w:rsidRPr="00B77881" w:rsidTr="00B77881">
        <w:trPr>
          <w:trHeight w:val="60"/>
        </w:trPr>
        <w:tc>
          <w:tcPr>
            <w:tcW w:w="213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77881" w:rsidRPr="00B77881" w:rsidRDefault="00B77881" w:rsidP="00B77881">
            <w:r w:rsidRPr="00B77881">
              <w:t>Herculex I</w:t>
            </w:r>
          </w:p>
        </w:tc>
        <w:tc>
          <w:tcPr>
            <w:tcW w:w="25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77881" w:rsidRPr="00B77881" w:rsidRDefault="00B77881" w:rsidP="00B77881">
            <w:r w:rsidRPr="00B77881">
              <w:t>Bt (HX1)</w:t>
            </w:r>
          </w:p>
        </w:tc>
        <w:tc>
          <w:tcPr>
            <w:tcW w:w="254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77881" w:rsidRPr="00B77881" w:rsidRDefault="00B77881" w:rsidP="00B77881">
            <w:r w:rsidRPr="00B77881">
              <w:t>Cry1F + LL + RR2</w:t>
            </w:r>
          </w:p>
        </w:tc>
        <w:tc>
          <w:tcPr>
            <w:tcW w:w="12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77881" w:rsidRPr="00B77881" w:rsidRDefault="00B77881" w:rsidP="00B77881">
            <w:r w:rsidRPr="00B77881">
              <w:t>50%</w:t>
            </w:r>
            <w:r w:rsidRPr="00B77881">
              <w:rPr>
                <w:vertAlign w:val="superscript"/>
              </w:rPr>
              <w:t>2</w:t>
            </w:r>
          </w:p>
        </w:tc>
        <w:tc>
          <w:tcPr>
            <w:tcW w:w="266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77881" w:rsidRPr="00B77881" w:rsidRDefault="00B77881" w:rsidP="00B77881">
            <w:r w:rsidRPr="00B77881">
              <w:t>corn borer spp., fall armyworm</w:t>
            </w:r>
          </w:p>
        </w:tc>
      </w:tr>
      <w:tr w:rsidR="00B77881" w:rsidRPr="00B77881" w:rsidTr="00B77881">
        <w:trPr>
          <w:trHeight w:val="60"/>
        </w:trPr>
        <w:tc>
          <w:tcPr>
            <w:tcW w:w="213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77881" w:rsidRPr="00B77881" w:rsidRDefault="00B77881" w:rsidP="00B77881">
            <w:r w:rsidRPr="00B77881">
              <w:t>Herculex Xtra</w:t>
            </w:r>
          </w:p>
        </w:tc>
        <w:tc>
          <w:tcPr>
            <w:tcW w:w="25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77881" w:rsidRPr="00B77881" w:rsidRDefault="00B77881" w:rsidP="00B77881">
            <w:r w:rsidRPr="00B77881">
              <w:t>CRW (HXRW)+Bt(Hx1)</w:t>
            </w:r>
          </w:p>
        </w:tc>
        <w:tc>
          <w:tcPr>
            <w:tcW w:w="254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77881" w:rsidRPr="00B77881" w:rsidRDefault="00B77881" w:rsidP="00B77881">
            <w:r w:rsidRPr="00B77881">
              <w:t>Cry34Ab1 + Cry35Ab1 + Cry1F + LL + RR2</w:t>
            </w:r>
          </w:p>
        </w:tc>
        <w:tc>
          <w:tcPr>
            <w:tcW w:w="12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77881" w:rsidRPr="00B77881" w:rsidRDefault="00B77881" w:rsidP="00B77881">
            <w:r w:rsidRPr="00B77881">
              <w:t>50%</w:t>
            </w:r>
            <w:r w:rsidRPr="00B77881">
              <w:rPr>
                <w:vertAlign w:val="superscript"/>
              </w:rPr>
              <w:t>1</w:t>
            </w:r>
          </w:p>
        </w:tc>
        <w:tc>
          <w:tcPr>
            <w:tcW w:w="266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77881" w:rsidRPr="00B77881" w:rsidRDefault="00B77881" w:rsidP="00B77881">
            <w:r w:rsidRPr="00B77881">
              <w:t>corn rootworm, corn borer spp., fall armyworm</w:t>
            </w:r>
          </w:p>
        </w:tc>
      </w:tr>
      <w:tr w:rsidR="00B77881" w:rsidRPr="00B77881" w:rsidTr="00B77881">
        <w:trPr>
          <w:trHeight w:val="60"/>
        </w:trPr>
        <w:tc>
          <w:tcPr>
            <w:tcW w:w="213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77881" w:rsidRPr="00B77881" w:rsidRDefault="00B77881" w:rsidP="00B77881">
            <w:r w:rsidRPr="00B77881">
              <w:t>Agrisure CB/LL/GT</w:t>
            </w:r>
          </w:p>
        </w:tc>
        <w:tc>
          <w:tcPr>
            <w:tcW w:w="25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77881" w:rsidRPr="00B77881" w:rsidRDefault="00B77881" w:rsidP="00B77881">
            <w:r w:rsidRPr="00B77881">
              <w:t>CB/LL/GT</w:t>
            </w:r>
          </w:p>
        </w:tc>
        <w:tc>
          <w:tcPr>
            <w:tcW w:w="254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77881" w:rsidRPr="00B77881" w:rsidRDefault="00B77881" w:rsidP="00B77881">
            <w:r w:rsidRPr="00B77881">
              <w:t>Cry1Ab + glufosinate tolerance + glyphosate tolerance</w:t>
            </w:r>
          </w:p>
        </w:tc>
        <w:tc>
          <w:tcPr>
            <w:tcW w:w="12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77881" w:rsidRPr="00B77881" w:rsidRDefault="00B77881" w:rsidP="00B77881">
            <w:r w:rsidRPr="00B77881">
              <w:t>50%</w:t>
            </w:r>
            <w:r w:rsidRPr="00B77881">
              <w:rPr>
                <w:vertAlign w:val="superscript"/>
              </w:rPr>
              <w:t>2</w:t>
            </w:r>
          </w:p>
        </w:tc>
        <w:tc>
          <w:tcPr>
            <w:tcW w:w="266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77881" w:rsidRPr="00B77881" w:rsidRDefault="00B77881" w:rsidP="00B77881">
            <w:r w:rsidRPr="00B77881">
              <w:t>corn borer spp.</w:t>
            </w:r>
          </w:p>
        </w:tc>
      </w:tr>
      <w:tr w:rsidR="00B77881" w:rsidRPr="00B77881" w:rsidTr="00B77881">
        <w:trPr>
          <w:trHeight w:val="60"/>
        </w:trPr>
        <w:tc>
          <w:tcPr>
            <w:tcW w:w="213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77881" w:rsidRPr="00B77881" w:rsidRDefault="00B77881" w:rsidP="00B77881">
            <w:r w:rsidRPr="00B77881">
              <w:t>Agrisure CB/LL/RW</w:t>
            </w:r>
          </w:p>
        </w:tc>
        <w:tc>
          <w:tcPr>
            <w:tcW w:w="25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77881" w:rsidRPr="00B77881" w:rsidRDefault="00B77881" w:rsidP="00B77881">
            <w:r w:rsidRPr="00B77881">
              <w:t>CB/LL/RW</w:t>
            </w:r>
          </w:p>
        </w:tc>
        <w:tc>
          <w:tcPr>
            <w:tcW w:w="254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77881" w:rsidRPr="00B77881" w:rsidRDefault="00B77881" w:rsidP="00B77881">
            <w:r w:rsidRPr="00B77881">
              <w:t>Cry1Ab + modified Cry3A + glufosinate tolerance</w:t>
            </w:r>
          </w:p>
        </w:tc>
        <w:tc>
          <w:tcPr>
            <w:tcW w:w="12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77881" w:rsidRPr="00B77881" w:rsidRDefault="00B77881" w:rsidP="00B77881">
            <w:r w:rsidRPr="00B77881">
              <w:t>50%</w:t>
            </w:r>
            <w:r w:rsidRPr="00B77881">
              <w:rPr>
                <w:vertAlign w:val="superscript"/>
              </w:rPr>
              <w:t>1</w:t>
            </w:r>
          </w:p>
        </w:tc>
        <w:tc>
          <w:tcPr>
            <w:tcW w:w="266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77881" w:rsidRPr="00B77881" w:rsidRDefault="00B77881" w:rsidP="00B77881">
            <w:r w:rsidRPr="00B77881">
              <w:t>corn rootworm, corn borer spp.</w:t>
            </w:r>
          </w:p>
        </w:tc>
      </w:tr>
      <w:tr w:rsidR="00B77881" w:rsidRPr="00B77881" w:rsidTr="00B77881">
        <w:trPr>
          <w:trHeight w:val="60"/>
        </w:trPr>
        <w:tc>
          <w:tcPr>
            <w:tcW w:w="213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77881" w:rsidRPr="00B77881" w:rsidRDefault="00B77881" w:rsidP="00B77881">
            <w:r w:rsidRPr="00B77881">
              <w:t>Agrisure 3000GT</w:t>
            </w:r>
          </w:p>
        </w:tc>
        <w:tc>
          <w:tcPr>
            <w:tcW w:w="25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77881" w:rsidRPr="00B77881" w:rsidRDefault="00B77881" w:rsidP="00B77881">
            <w:r w:rsidRPr="00B77881">
              <w:t>CB/LL/RR/RW/GT</w:t>
            </w:r>
          </w:p>
        </w:tc>
        <w:tc>
          <w:tcPr>
            <w:tcW w:w="254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77881" w:rsidRPr="00B77881" w:rsidRDefault="00B77881" w:rsidP="00B77881">
            <w:r w:rsidRPr="00B77881">
              <w:t>Cry1Ab + modified Cry3A + glufosinate tolerance + glyphosate tolerance</w:t>
            </w:r>
          </w:p>
        </w:tc>
        <w:tc>
          <w:tcPr>
            <w:tcW w:w="12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77881" w:rsidRPr="00B77881" w:rsidRDefault="00B77881" w:rsidP="00B77881">
            <w:r w:rsidRPr="00B77881">
              <w:t>50%</w:t>
            </w:r>
            <w:r w:rsidRPr="00B77881">
              <w:rPr>
                <w:vertAlign w:val="superscript"/>
              </w:rPr>
              <w:t>1</w:t>
            </w:r>
          </w:p>
        </w:tc>
        <w:tc>
          <w:tcPr>
            <w:tcW w:w="266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77881" w:rsidRPr="00B77881" w:rsidRDefault="00B77881" w:rsidP="00B77881">
            <w:r w:rsidRPr="00B77881">
              <w:t>corn rootworm, corn borer spp.</w:t>
            </w:r>
          </w:p>
        </w:tc>
      </w:tr>
      <w:tr w:rsidR="00B77881" w:rsidRPr="00B77881" w:rsidTr="00B77881">
        <w:trPr>
          <w:trHeight w:val="60"/>
        </w:trPr>
        <w:tc>
          <w:tcPr>
            <w:tcW w:w="213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77881" w:rsidRPr="00B77881" w:rsidRDefault="00B77881" w:rsidP="00B77881">
            <w:r w:rsidRPr="00B77881">
              <w:t>Agrisure Viptera 3110</w:t>
            </w:r>
          </w:p>
        </w:tc>
        <w:tc>
          <w:tcPr>
            <w:tcW w:w="25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77881" w:rsidRPr="00B77881" w:rsidRDefault="00B77881" w:rsidP="00B77881">
            <w:r w:rsidRPr="00B77881">
              <w:t>CB/LL/Viptera/GT</w:t>
            </w:r>
          </w:p>
        </w:tc>
        <w:tc>
          <w:tcPr>
            <w:tcW w:w="254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77881" w:rsidRPr="00B77881" w:rsidRDefault="00B77881" w:rsidP="00B77881">
            <w:r w:rsidRPr="00B77881">
              <w:t>Cry1Ab + Vip3A + glufosinate tolerance + glyphosate tolerance</w:t>
            </w:r>
          </w:p>
        </w:tc>
        <w:tc>
          <w:tcPr>
            <w:tcW w:w="12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77881" w:rsidRPr="00B77881" w:rsidRDefault="00B77881" w:rsidP="00B77881">
            <w:r w:rsidRPr="00B77881">
              <w:t>20%</w:t>
            </w:r>
            <w:r w:rsidRPr="00B77881">
              <w:rPr>
                <w:vertAlign w:val="superscript"/>
              </w:rPr>
              <w:t>2</w:t>
            </w:r>
          </w:p>
        </w:tc>
        <w:tc>
          <w:tcPr>
            <w:tcW w:w="266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77881" w:rsidRPr="00B77881" w:rsidRDefault="00B77881" w:rsidP="00B77881">
            <w:r w:rsidRPr="00B77881">
              <w:t>corn borer spp., corn earworm, fall armyworm</w:t>
            </w:r>
          </w:p>
        </w:tc>
      </w:tr>
      <w:tr w:rsidR="00B77881" w:rsidRPr="00B77881" w:rsidTr="00B77881">
        <w:trPr>
          <w:trHeight w:val="60"/>
        </w:trPr>
        <w:tc>
          <w:tcPr>
            <w:tcW w:w="213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77881" w:rsidRPr="00B77881" w:rsidRDefault="00B77881" w:rsidP="00B77881">
            <w:r w:rsidRPr="00B77881">
              <w:t>Agrisure Viptera 3111</w:t>
            </w:r>
          </w:p>
        </w:tc>
        <w:tc>
          <w:tcPr>
            <w:tcW w:w="25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77881" w:rsidRPr="00B77881" w:rsidRDefault="00B77881" w:rsidP="00B77881">
            <w:r w:rsidRPr="00B77881">
              <w:t>CB/LL/RW/Viptera/GT</w:t>
            </w:r>
          </w:p>
        </w:tc>
        <w:tc>
          <w:tcPr>
            <w:tcW w:w="254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77881" w:rsidRPr="00B77881" w:rsidRDefault="00B77881" w:rsidP="00B77881">
            <w:r w:rsidRPr="00B77881">
              <w:t>Cry1Ab + modified Cry3A + Vip3A + glufosinate tolerance + glyphosate tolerance</w:t>
            </w:r>
          </w:p>
        </w:tc>
        <w:tc>
          <w:tcPr>
            <w:tcW w:w="12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77881" w:rsidRPr="00B77881" w:rsidRDefault="00B77881" w:rsidP="00B77881">
            <w:r w:rsidRPr="00B77881">
              <w:t>20%</w:t>
            </w:r>
            <w:r w:rsidRPr="00B77881">
              <w:rPr>
                <w:vertAlign w:val="superscript"/>
              </w:rPr>
              <w:t>1</w:t>
            </w:r>
          </w:p>
        </w:tc>
        <w:tc>
          <w:tcPr>
            <w:tcW w:w="266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77881" w:rsidRPr="00B77881" w:rsidRDefault="00B77881" w:rsidP="00B77881">
            <w:r w:rsidRPr="00B77881">
              <w:t>corn rootworm, corn borer spp., corn earworm, fall armyworm</w:t>
            </w:r>
          </w:p>
        </w:tc>
      </w:tr>
      <w:tr w:rsidR="00B77881" w:rsidRPr="00B77881" w:rsidTr="00B77881">
        <w:trPr>
          <w:trHeight w:val="60"/>
        </w:trPr>
        <w:tc>
          <w:tcPr>
            <w:tcW w:w="213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77881" w:rsidRPr="00B77881" w:rsidRDefault="00B77881" w:rsidP="00B77881">
            <w:r w:rsidRPr="00B77881">
              <w:t>Optimum Intrasect</w:t>
            </w:r>
          </w:p>
        </w:tc>
        <w:tc>
          <w:tcPr>
            <w:tcW w:w="25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77881" w:rsidRPr="00B77881" w:rsidRDefault="00B77881" w:rsidP="00B77881">
            <w:r w:rsidRPr="00B77881">
              <w:t>YGCB/HX1/LL/RR2</w:t>
            </w:r>
          </w:p>
        </w:tc>
        <w:tc>
          <w:tcPr>
            <w:tcW w:w="254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77881" w:rsidRPr="00B77881" w:rsidRDefault="00B77881" w:rsidP="00B77881">
            <w:r w:rsidRPr="00B77881">
              <w:t>Cry1Ab+Cry1F+LL+RR2</w:t>
            </w:r>
          </w:p>
        </w:tc>
        <w:tc>
          <w:tcPr>
            <w:tcW w:w="12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77881" w:rsidRPr="00B77881" w:rsidRDefault="00B77881" w:rsidP="00B77881">
            <w:r w:rsidRPr="00B77881">
              <w:t>20%</w:t>
            </w:r>
            <w:r w:rsidRPr="00B77881">
              <w:rPr>
                <w:vertAlign w:val="superscript"/>
              </w:rPr>
              <w:t>2</w:t>
            </w:r>
          </w:p>
        </w:tc>
        <w:tc>
          <w:tcPr>
            <w:tcW w:w="266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77881" w:rsidRPr="00B77881" w:rsidRDefault="00B77881" w:rsidP="00B77881">
            <w:r w:rsidRPr="00B77881">
              <w:t>corn borer spp., fall armyworm</w:t>
            </w:r>
          </w:p>
        </w:tc>
      </w:tr>
      <w:tr w:rsidR="00B77881" w:rsidRPr="00B77881" w:rsidTr="00B77881">
        <w:trPr>
          <w:trHeight w:val="60"/>
        </w:trPr>
        <w:tc>
          <w:tcPr>
            <w:tcW w:w="213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77881" w:rsidRPr="00B77881" w:rsidRDefault="00B77881" w:rsidP="00B77881">
            <w:r w:rsidRPr="00B77881">
              <w:lastRenderedPageBreak/>
              <w:t>Optimum Leptra</w:t>
            </w:r>
          </w:p>
        </w:tc>
        <w:tc>
          <w:tcPr>
            <w:tcW w:w="25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77881" w:rsidRPr="00B77881" w:rsidRDefault="00B77881" w:rsidP="00B77881">
            <w:r w:rsidRPr="00B77881">
              <w:t>HX1/YGCB/Viptera/LL/RR2</w:t>
            </w:r>
          </w:p>
        </w:tc>
        <w:tc>
          <w:tcPr>
            <w:tcW w:w="254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77881" w:rsidRPr="00B77881" w:rsidRDefault="00B77881" w:rsidP="00B77881">
            <w:r w:rsidRPr="00B77881">
              <w:t>Cry1F+Cry1Ab+Vip3A+glufosinate tolerance+glyphosate tolerance</w:t>
            </w:r>
          </w:p>
        </w:tc>
        <w:tc>
          <w:tcPr>
            <w:tcW w:w="12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77881" w:rsidRPr="00B77881" w:rsidRDefault="00B77881" w:rsidP="00B77881">
            <w:r w:rsidRPr="00B77881">
              <w:t>20%</w:t>
            </w:r>
            <w:r w:rsidRPr="00B77881">
              <w:rPr>
                <w:vertAlign w:val="superscript"/>
              </w:rPr>
              <w:t>2</w:t>
            </w:r>
          </w:p>
        </w:tc>
        <w:tc>
          <w:tcPr>
            <w:tcW w:w="266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77881" w:rsidRPr="00B77881" w:rsidRDefault="00B77881" w:rsidP="00B77881">
            <w:r w:rsidRPr="00B77881">
              <w:t>corn borer spp., corn earworm, fall armyworm</w:t>
            </w:r>
          </w:p>
        </w:tc>
      </w:tr>
      <w:tr w:rsidR="00B77881" w:rsidRPr="00B77881" w:rsidTr="00B77881">
        <w:trPr>
          <w:trHeight w:val="60"/>
        </w:trPr>
        <w:tc>
          <w:tcPr>
            <w:tcW w:w="213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77881" w:rsidRPr="00B77881" w:rsidRDefault="00B77881" w:rsidP="00B77881">
            <w:r w:rsidRPr="00B77881">
              <w:t>Optimum TRIsect</w:t>
            </w:r>
          </w:p>
        </w:tc>
        <w:tc>
          <w:tcPr>
            <w:tcW w:w="25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77881" w:rsidRPr="00B77881" w:rsidRDefault="00B77881" w:rsidP="00B77881">
            <w:r w:rsidRPr="00B77881">
              <w:t>RW/YGCB/HX1/LL/RR2</w:t>
            </w:r>
          </w:p>
        </w:tc>
        <w:tc>
          <w:tcPr>
            <w:tcW w:w="254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77881" w:rsidRPr="00B77881" w:rsidRDefault="00B77881" w:rsidP="00B77881">
            <w:r w:rsidRPr="00B77881">
              <w:t>Modified Cry3A+Cry1Ab+Cry1F+LL+RR2</w:t>
            </w:r>
          </w:p>
        </w:tc>
        <w:tc>
          <w:tcPr>
            <w:tcW w:w="12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77881" w:rsidRPr="00B77881" w:rsidRDefault="00B77881" w:rsidP="00B77881">
            <w:r w:rsidRPr="00B77881">
              <w:t>50%</w:t>
            </w:r>
            <w:r w:rsidRPr="00B77881">
              <w:rPr>
                <w:vertAlign w:val="superscript"/>
              </w:rPr>
              <w:t>1</w:t>
            </w:r>
          </w:p>
        </w:tc>
        <w:tc>
          <w:tcPr>
            <w:tcW w:w="266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77881" w:rsidRPr="00B77881" w:rsidRDefault="00B77881" w:rsidP="00B77881">
            <w:r w:rsidRPr="00B77881">
              <w:t>corn rootworm, corn borer spp., fall armyworm</w:t>
            </w:r>
          </w:p>
        </w:tc>
      </w:tr>
      <w:tr w:rsidR="00B77881" w:rsidRPr="00B77881" w:rsidTr="00B77881">
        <w:trPr>
          <w:trHeight w:val="60"/>
        </w:trPr>
        <w:tc>
          <w:tcPr>
            <w:tcW w:w="213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77881" w:rsidRPr="00B77881" w:rsidRDefault="00B77881" w:rsidP="00B77881">
            <w:r w:rsidRPr="00B77881">
              <w:t>Agrisure 3122</w:t>
            </w:r>
          </w:p>
        </w:tc>
        <w:tc>
          <w:tcPr>
            <w:tcW w:w="25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77881" w:rsidRPr="00B77881" w:rsidRDefault="00B77881" w:rsidP="00B77881">
            <w:r w:rsidRPr="00B77881">
              <w:t>RW/CB/LL/HX1/HXRW/GT</w:t>
            </w:r>
          </w:p>
        </w:tc>
        <w:tc>
          <w:tcPr>
            <w:tcW w:w="254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77881" w:rsidRPr="00B77881" w:rsidRDefault="00B77881" w:rsidP="00B77881">
            <w:r w:rsidRPr="00B77881">
              <w:t>Modified Cry3A + Cry1Ab + Cry1F + Cry34Ab1 + Cry35Ab1 + LL + RR2</w:t>
            </w:r>
          </w:p>
        </w:tc>
        <w:tc>
          <w:tcPr>
            <w:tcW w:w="12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77881" w:rsidRPr="00B77881" w:rsidRDefault="00B77881" w:rsidP="00B77881">
            <w:r w:rsidRPr="00B77881">
              <w:t>20%</w:t>
            </w:r>
            <w:r w:rsidRPr="00B77881">
              <w:rPr>
                <w:vertAlign w:val="superscript"/>
              </w:rPr>
              <w:t>1</w:t>
            </w:r>
          </w:p>
        </w:tc>
        <w:tc>
          <w:tcPr>
            <w:tcW w:w="266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77881" w:rsidRPr="00B77881" w:rsidRDefault="00B77881" w:rsidP="00B77881">
            <w:r w:rsidRPr="00B77881">
              <w:t>corn rootworm, corn borer spp., fall armyworm</w:t>
            </w:r>
          </w:p>
        </w:tc>
      </w:tr>
      <w:tr w:rsidR="00B77881" w:rsidRPr="00B77881" w:rsidTr="00B77881">
        <w:trPr>
          <w:trHeight w:val="60"/>
        </w:trPr>
        <w:tc>
          <w:tcPr>
            <w:tcW w:w="213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77881" w:rsidRPr="00B77881" w:rsidRDefault="00B77881" w:rsidP="00B77881">
            <w:r w:rsidRPr="00B77881">
              <w:t>Agrisure Viptera 3220</w:t>
            </w:r>
          </w:p>
        </w:tc>
        <w:tc>
          <w:tcPr>
            <w:tcW w:w="25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77881" w:rsidRPr="00B77881" w:rsidRDefault="00B77881" w:rsidP="00B77881">
            <w:r w:rsidRPr="00B77881">
              <w:t>CB/LL/GT/Viptera/HX1</w:t>
            </w:r>
          </w:p>
        </w:tc>
        <w:tc>
          <w:tcPr>
            <w:tcW w:w="254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77881" w:rsidRPr="00B77881" w:rsidRDefault="00B77881" w:rsidP="00B77881">
            <w:r w:rsidRPr="00B77881">
              <w:t>Cry1Ab + Vip3A + glufosinate tolerance + glyphosate tolerance + Cry1F</w:t>
            </w:r>
          </w:p>
        </w:tc>
        <w:tc>
          <w:tcPr>
            <w:tcW w:w="12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77881" w:rsidRPr="00B77881" w:rsidRDefault="00B77881" w:rsidP="00B77881">
            <w:r w:rsidRPr="00B77881">
              <w:t>20%</w:t>
            </w:r>
            <w:r w:rsidRPr="00B77881">
              <w:rPr>
                <w:vertAlign w:val="superscript"/>
              </w:rPr>
              <w:t>2</w:t>
            </w:r>
          </w:p>
        </w:tc>
        <w:tc>
          <w:tcPr>
            <w:tcW w:w="266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77881" w:rsidRPr="00B77881" w:rsidRDefault="00B77881" w:rsidP="00B77881">
            <w:r w:rsidRPr="00B77881">
              <w:t>corn borer spp., corn earworm, fall armyworm</w:t>
            </w:r>
          </w:p>
        </w:tc>
      </w:tr>
      <w:tr w:rsidR="00B77881" w:rsidRPr="00B77881" w:rsidTr="00B77881">
        <w:trPr>
          <w:trHeight w:val="60"/>
        </w:trPr>
        <w:tc>
          <w:tcPr>
            <w:tcW w:w="213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77881" w:rsidRPr="00B77881" w:rsidRDefault="00B77881" w:rsidP="00B77881">
            <w:r w:rsidRPr="00B77881">
              <w:t>Agrisure GT</w:t>
            </w:r>
          </w:p>
        </w:tc>
        <w:tc>
          <w:tcPr>
            <w:tcW w:w="25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77881" w:rsidRPr="00B77881" w:rsidRDefault="00B77881" w:rsidP="00B77881">
            <w:r w:rsidRPr="00B77881">
              <w:t>GT</w:t>
            </w:r>
          </w:p>
        </w:tc>
        <w:tc>
          <w:tcPr>
            <w:tcW w:w="254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77881" w:rsidRPr="00B77881" w:rsidRDefault="00B77881" w:rsidP="00B77881">
            <w:r w:rsidRPr="00B77881">
              <w:t>glyphosate tolerance</w:t>
            </w:r>
          </w:p>
        </w:tc>
        <w:tc>
          <w:tcPr>
            <w:tcW w:w="12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77881" w:rsidRPr="00B77881" w:rsidRDefault="00B77881" w:rsidP="00B77881">
            <w:r w:rsidRPr="00B77881">
              <w:t>0%</w:t>
            </w:r>
          </w:p>
        </w:tc>
        <w:tc>
          <w:tcPr>
            <w:tcW w:w="266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77881" w:rsidRPr="00B77881" w:rsidRDefault="00B77881" w:rsidP="00B77881">
            <w:r w:rsidRPr="00B77881">
              <w:t>---</w:t>
            </w:r>
          </w:p>
        </w:tc>
      </w:tr>
      <w:tr w:rsidR="00B77881" w:rsidRPr="00B77881" w:rsidTr="00B77881">
        <w:trPr>
          <w:trHeight w:val="60"/>
        </w:trPr>
        <w:tc>
          <w:tcPr>
            <w:tcW w:w="213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77881" w:rsidRPr="00B77881" w:rsidRDefault="00B77881" w:rsidP="00B77881">
            <w:r w:rsidRPr="00B77881">
              <w:t>PowerCore</w:t>
            </w:r>
          </w:p>
        </w:tc>
        <w:tc>
          <w:tcPr>
            <w:tcW w:w="25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77881" w:rsidRPr="00B77881" w:rsidRDefault="00B77881" w:rsidP="00B77881">
            <w:r w:rsidRPr="00B77881">
              <w:t>PW/LL/RR2</w:t>
            </w:r>
          </w:p>
        </w:tc>
        <w:tc>
          <w:tcPr>
            <w:tcW w:w="254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77881" w:rsidRPr="00B77881" w:rsidRDefault="00B77881" w:rsidP="00B77881">
            <w:r w:rsidRPr="00B77881">
              <w:t>CryA.105+Cry2Ab2+Cry1F+glufosinate tolerance+glyphosate tolerance</w:t>
            </w:r>
          </w:p>
        </w:tc>
        <w:tc>
          <w:tcPr>
            <w:tcW w:w="12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77881" w:rsidRPr="00B77881" w:rsidRDefault="00B77881" w:rsidP="00B77881">
            <w:r w:rsidRPr="00B77881">
              <w:t>20%</w:t>
            </w:r>
            <w:r w:rsidRPr="00B77881">
              <w:rPr>
                <w:vertAlign w:val="superscript"/>
              </w:rPr>
              <w:t>2</w:t>
            </w:r>
          </w:p>
        </w:tc>
        <w:tc>
          <w:tcPr>
            <w:tcW w:w="266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77881" w:rsidRPr="00B77881" w:rsidRDefault="00B77881" w:rsidP="00B77881">
            <w:r w:rsidRPr="00B77881">
              <w:t>corn borer spp., corn earworm, fall armyworm</w:t>
            </w:r>
          </w:p>
        </w:tc>
      </w:tr>
    </w:tbl>
    <w:p w:rsidR="000F3234" w:rsidRDefault="00B77881" w:rsidP="00B77881">
      <w:r w:rsidRPr="00B77881">
        <w:rPr>
          <w:vertAlign w:val="superscript"/>
        </w:rPr>
        <w:t>1</w:t>
      </w:r>
      <w:r w:rsidRPr="00B77881">
        <w:t xml:space="preserve">Within field or adjacent to field. </w:t>
      </w:r>
    </w:p>
    <w:p w:rsidR="00B77881" w:rsidRDefault="00B77881" w:rsidP="00B77881">
      <w:r w:rsidRPr="00B77881">
        <w:rPr>
          <w:vertAlign w:val="superscript"/>
        </w:rPr>
        <w:t>2</w:t>
      </w:r>
      <w:r w:rsidRPr="00B77881">
        <w:t>Within field, adjacent to field, or up to ½-mile away. Examples of refuge deployment options are illustrated on the following page.</w:t>
      </w:r>
    </w:p>
    <w:p w:rsidR="000251CC" w:rsidRPr="00B77881" w:rsidRDefault="000251CC" w:rsidP="00B77881"/>
    <w:p w:rsidR="000251CC" w:rsidRPr="000251CC" w:rsidRDefault="000251CC" w:rsidP="000251CC">
      <w:pPr>
        <w:pStyle w:val="Heading3"/>
      </w:pPr>
      <w:bookmarkStart w:id="41" w:name="_Toc30075148"/>
      <w:r w:rsidRPr="000251CC">
        <w:t>Refuge Deployment Options</w:t>
      </w:r>
      <w:bookmarkEnd w:id="41"/>
    </w:p>
    <w:p w:rsidR="000251CC" w:rsidRPr="000251CC" w:rsidRDefault="000251CC" w:rsidP="000251CC">
      <w:r w:rsidRPr="000251CC">
        <w:t>When both rootworm and caterpillar traits are present in a hybrid, growers are required to follow refuge requirements and deployment strategies that satisfy the criteria for both. For example, if a field is planted to a hybrid that has a single caterpillar trait (requires 50% refuge up to ½-mile away) and a single rootworm trait (requires 20% refuge within field or adjacent to the field), the total refuge for that field has to be 50%. There are several ways that this can be accomplished. The entire 50% refuge can be planted within the field or adjacent to the field. Another possibility is that 20% of the refuge may be planted within the field or adjacent to the field and the remaining 30% within ½-mile of the field. Examples of refuge deployment options are illustrated here.</w:t>
      </w:r>
    </w:p>
    <w:p w:rsidR="00B77881" w:rsidRDefault="000251CC" w:rsidP="000251CC">
      <w:r w:rsidRPr="000251CC">
        <w:t>Blended refuge corn products (i.e., non-Bt seed mixed with Bt) may be encountered. This refuge strategy was developed for the Midwest. If these products are planted, a separate structured refuge (as in the examples below) is still required.</w:t>
      </w:r>
    </w:p>
    <w:p w:rsidR="000251CC" w:rsidRDefault="000251CC" w:rsidP="000251CC"/>
    <w:p w:rsidR="000251CC" w:rsidRDefault="000251CC" w:rsidP="000251CC">
      <w:pPr>
        <w:pStyle w:val="Heading6"/>
      </w:pPr>
      <w:r>
        <w:lastRenderedPageBreak/>
        <w:t>Relative Efficacy of Selected Bt Corn Products Against Caterpillar Pests</w:t>
      </w:r>
    </w:p>
    <w:tbl>
      <w:tblPr>
        <w:tblW w:w="0" w:type="auto"/>
        <w:tblInd w:w="-3" w:type="dxa"/>
        <w:tblLayout w:type="fixed"/>
        <w:tblCellMar>
          <w:left w:w="0" w:type="dxa"/>
          <w:right w:w="0" w:type="dxa"/>
        </w:tblCellMar>
        <w:tblLook w:val="0000" w:firstRow="0" w:lastRow="0" w:firstColumn="0" w:lastColumn="0" w:noHBand="0" w:noVBand="0"/>
      </w:tblPr>
      <w:tblGrid>
        <w:gridCol w:w="2712"/>
        <w:gridCol w:w="2508"/>
        <w:gridCol w:w="1350"/>
        <w:gridCol w:w="1350"/>
        <w:gridCol w:w="1440"/>
        <w:gridCol w:w="1429"/>
      </w:tblGrid>
      <w:tr w:rsidR="000251CC" w:rsidRPr="000251CC" w:rsidTr="00394C78">
        <w:trPr>
          <w:trHeight w:val="304"/>
          <w:tblHeader/>
        </w:trPr>
        <w:tc>
          <w:tcPr>
            <w:tcW w:w="271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pPr>
              <w:rPr>
                <w:b/>
              </w:rPr>
            </w:pPr>
            <w:r w:rsidRPr="000251CC">
              <w:rPr>
                <w:b/>
              </w:rPr>
              <w:t>Traits/Brands</w:t>
            </w:r>
          </w:p>
        </w:tc>
        <w:tc>
          <w:tcPr>
            <w:tcW w:w="2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pPr>
              <w:rPr>
                <w:b/>
              </w:rPr>
            </w:pPr>
            <w:r w:rsidRPr="000251CC">
              <w:rPr>
                <w:b/>
              </w:rPr>
              <w:t>Primary Target Pests</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pPr>
              <w:rPr>
                <w:b/>
              </w:rPr>
            </w:pPr>
            <w:r w:rsidRPr="000251CC">
              <w:rPr>
                <w:b/>
              </w:rPr>
              <w:t>Corn Borers</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pPr>
              <w:rPr>
                <w:b/>
              </w:rPr>
            </w:pPr>
            <w:r w:rsidRPr="000251CC">
              <w:rPr>
                <w:b/>
              </w:rPr>
              <w:t>Cutworms</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pPr>
              <w:rPr>
                <w:b/>
              </w:rPr>
            </w:pPr>
            <w:r w:rsidRPr="000251CC">
              <w:rPr>
                <w:b/>
              </w:rPr>
              <w:t xml:space="preserve">Corn </w:t>
            </w:r>
          </w:p>
          <w:p w:rsidR="000251CC" w:rsidRPr="000251CC" w:rsidRDefault="000251CC" w:rsidP="000251CC">
            <w:pPr>
              <w:rPr>
                <w:b/>
              </w:rPr>
            </w:pPr>
            <w:r w:rsidRPr="000251CC">
              <w:rPr>
                <w:b/>
              </w:rPr>
              <w:t>Earworms</w:t>
            </w:r>
          </w:p>
        </w:tc>
        <w:tc>
          <w:tcPr>
            <w:tcW w:w="14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pPr>
              <w:rPr>
                <w:b/>
              </w:rPr>
            </w:pPr>
            <w:r w:rsidRPr="000251CC">
              <w:rPr>
                <w:b/>
              </w:rPr>
              <w:t xml:space="preserve">Fall </w:t>
            </w:r>
          </w:p>
          <w:p w:rsidR="000251CC" w:rsidRPr="000251CC" w:rsidRDefault="000251CC" w:rsidP="000251CC">
            <w:pPr>
              <w:rPr>
                <w:b/>
              </w:rPr>
            </w:pPr>
            <w:r w:rsidRPr="000251CC">
              <w:rPr>
                <w:b/>
              </w:rPr>
              <w:t>Armyworms</w:t>
            </w:r>
          </w:p>
        </w:tc>
      </w:tr>
      <w:tr w:rsidR="000251CC" w:rsidRPr="000251CC" w:rsidTr="00394C78">
        <w:trPr>
          <w:trHeight w:val="304"/>
        </w:trPr>
        <w:tc>
          <w:tcPr>
            <w:tcW w:w="271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Herculex I </w:t>
            </w:r>
          </w:p>
          <w:p w:rsidR="000251CC" w:rsidRPr="000251CC" w:rsidRDefault="000251CC" w:rsidP="000251CC">
            <w:r w:rsidRPr="000251CC">
              <w:t>Herculex Xtra</w:t>
            </w:r>
          </w:p>
        </w:tc>
        <w:tc>
          <w:tcPr>
            <w:tcW w:w="2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Corn borers</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Excellent</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Good</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Poor</w:t>
            </w:r>
          </w:p>
        </w:tc>
        <w:tc>
          <w:tcPr>
            <w:tcW w:w="14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Good-Very Good</w:t>
            </w:r>
          </w:p>
        </w:tc>
      </w:tr>
      <w:tr w:rsidR="000251CC" w:rsidRPr="000251CC" w:rsidTr="00394C78">
        <w:trPr>
          <w:trHeight w:val="304"/>
        </w:trPr>
        <w:tc>
          <w:tcPr>
            <w:tcW w:w="271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Agrisure CB/LL/GT </w:t>
            </w:r>
          </w:p>
          <w:p w:rsidR="000251CC" w:rsidRPr="000251CC" w:rsidRDefault="000251CC" w:rsidP="000251CC">
            <w:r w:rsidRPr="000251CC">
              <w:t xml:space="preserve">Agrisure CB/LL/RW </w:t>
            </w:r>
          </w:p>
          <w:p w:rsidR="000251CC" w:rsidRPr="000251CC" w:rsidRDefault="000251CC" w:rsidP="000251CC">
            <w:r w:rsidRPr="000251CC">
              <w:t>Agrisure 3000GT</w:t>
            </w:r>
          </w:p>
        </w:tc>
        <w:tc>
          <w:tcPr>
            <w:tcW w:w="2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Corn borers</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Excellent</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Poor</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Poor</w:t>
            </w:r>
          </w:p>
        </w:tc>
        <w:tc>
          <w:tcPr>
            <w:tcW w:w="14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Fair-Good</w:t>
            </w:r>
          </w:p>
        </w:tc>
      </w:tr>
      <w:tr w:rsidR="000251CC" w:rsidRPr="000251CC" w:rsidTr="00394C78">
        <w:trPr>
          <w:trHeight w:val="337"/>
        </w:trPr>
        <w:tc>
          <w:tcPr>
            <w:tcW w:w="271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Agrisure 3122</w:t>
            </w:r>
          </w:p>
        </w:tc>
        <w:tc>
          <w:tcPr>
            <w:tcW w:w="2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Corn borers, other caterpillar pests</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Excellent</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Very Good</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Poor</w:t>
            </w:r>
          </w:p>
        </w:tc>
        <w:tc>
          <w:tcPr>
            <w:tcW w:w="14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Very Good</w:t>
            </w:r>
          </w:p>
        </w:tc>
      </w:tr>
      <w:tr w:rsidR="000251CC" w:rsidRPr="000251CC" w:rsidTr="00394C78">
        <w:trPr>
          <w:trHeight w:val="544"/>
        </w:trPr>
        <w:tc>
          <w:tcPr>
            <w:tcW w:w="271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Optimum Intrasect </w:t>
            </w:r>
          </w:p>
          <w:p w:rsidR="000251CC" w:rsidRPr="000251CC" w:rsidRDefault="000251CC" w:rsidP="000251CC">
            <w:r w:rsidRPr="000251CC">
              <w:t>Optimum TRIsect</w:t>
            </w:r>
          </w:p>
        </w:tc>
        <w:tc>
          <w:tcPr>
            <w:tcW w:w="2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Corn borers, other caterpillar pests</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Excellent</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Very Good</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Poor</w:t>
            </w:r>
          </w:p>
        </w:tc>
        <w:tc>
          <w:tcPr>
            <w:tcW w:w="14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Very Good</w:t>
            </w:r>
          </w:p>
        </w:tc>
      </w:tr>
      <w:tr w:rsidR="000251CC" w:rsidRPr="000251CC" w:rsidTr="00394C78">
        <w:trPr>
          <w:trHeight w:val="544"/>
        </w:trPr>
        <w:tc>
          <w:tcPr>
            <w:tcW w:w="271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Genuity VT Triple Pro </w:t>
            </w:r>
          </w:p>
          <w:p w:rsidR="000251CC" w:rsidRPr="000251CC" w:rsidRDefault="000251CC" w:rsidP="000251CC">
            <w:r w:rsidRPr="000251CC">
              <w:t>Genuity VT Double Pro</w:t>
            </w:r>
          </w:p>
        </w:tc>
        <w:tc>
          <w:tcPr>
            <w:tcW w:w="2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Corn borers, other caterpillar pests</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Excellent</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Poor</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Poor</w:t>
            </w:r>
          </w:p>
        </w:tc>
        <w:tc>
          <w:tcPr>
            <w:tcW w:w="14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Excellent</w:t>
            </w:r>
          </w:p>
        </w:tc>
      </w:tr>
      <w:tr w:rsidR="000251CC" w:rsidRPr="000251CC" w:rsidTr="00394C78">
        <w:trPr>
          <w:trHeight w:val="544"/>
        </w:trPr>
        <w:tc>
          <w:tcPr>
            <w:tcW w:w="271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Genuity SmartStax </w:t>
            </w:r>
          </w:p>
          <w:p w:rsidR="000251CC" w:rsidRPr="000251CC" w:rsidRDefault="000251CC" w:rsidP="000251CC">
            <w:r w:rsidRPr="000251CC">
              <w:t xml:space="preserve">SmartStax </w:t>
            </w:r>
          </w:p>
          <w:p w:rsidR="000251CC" w:rsidRPr="000251CC" w:rsidRDefault="000251CC" w:rsidP="000251CC">
            <w:r w:rsidRPr="000251CC">
              <w:t>PowerCore</w:t>
            </w:r>
          </w:p>
        </w:tc>
        <w:tc>
          <w:tcPr>
            <w:tcW w:w="2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Corn borers, other caterpillar pests</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Excellent</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Good</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Poor</w:t>
            </w:r>
          </w:p>
        </w:tc>
        <w:tc>
          <w:tcPr>
            <w:tcW w:w="14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Excellent</w:t>
            </w:r>
          </w:p>
        </w:tc>
      </w:tr>
      <w:tr w:rsidR="000251CC" w:rsidRPr="000251CC" w:rsidTr="00394C78">
        <w:trPr>
          <w:trHeight w:val="544"/>
        </w:trPr>
        <w:tc>
          <w:tcPr>
            <w:tcW w:w="271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Agrisure Viptera 3110 </w:t>
            </w:r>
          </w:p>
          <w:p w:rsidR="000251CC" w:rsidRPr="000251CC" w:rsidRDefault="000251CC" w:rsidP="000251CC">
            <w:r w:rsidRPr="000251CC">
              <w:t xml:space="preserve">Agrisure Viptera 3111 </w:t>
            </w:r>
          </w:p>
          <w:p w:rsidR="000251CC" w:rsidRPr="000251CC" w:rsidRDefault="000251CC" w:rsidP="000251CC">
            <w:r w:rsidRPr="000251CC">
              <w:t>Agrisure Viptera 3220</w:t>
            </w:r>
          </w:p>
        </w:tc>
        <w:tc>
          <w:tcPr>
            <w:tcW w:w="2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Corn borers, other caterpillar pests</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Excellent</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Good</w:t>
            </w:r>
          </w:p>
          <w:p w:rsidR="000251CC" w:rsidRPr="000251CC" w:rsidRDefault="000251CC" w:rsidP="000251CC">
            <w:r w:rsidRPr="000251CC">
              <w:t>Good</w:t>
            </w:r>
          </w:p>
          <w:p w:rsidR="000251CC" w:rsidRPr="000251CC" w:rsidRDefault="000251CC" w:rsidP="000251CC">
            <w:r w:rsidRPr="000251CC">
              <w:t>Very Good</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Excellent</w:t>
            </w:r>
          </w:p>
        </w:tc>
        <w:tc>
          <w:tcPr>
            <w:tcW w:w="14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Excellent</w:t>
            </w:r>
          </w:p>
        </w:tc>
      </w:tr>
      <w:tr w:rsidR="000251CC" w:rsidRPr="000251CC" w:rsidTr="00394C78">
        <w:trPr>
          <w:trHeight w:val="361"/>
        </w:trPr>
        <w:tc>
          <w:tcPr>
            <w:tcW w:w="271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Optimum Leptra</w:t>
            </w:r>
          </w:p>
        </w:tc>
        <w:tc>
          <w:tcPr>
            <w:tcW w:w="2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Corn borers, other caterpillar pests</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Excellent</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Very Good</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Excellent</w:t>
            </w:r>
          </w:p>
        </w:tc>
        <w:tc>
          <w:tcPr>
            <w:tcW w:w="14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Excellent</w:t>
            </w:r>
          </w:p>
        </w:tc>
      </w:tr>
    </w:tbl>
    <w:p w:rsidR="000251CC" w:rsidRDefault="000251CC" w:rsidP="000251CC"/>
    <w:p w:rsidR="000251CC" w:rsidRDefault="000251CC" w:rsidP="000251CC">
      <w:pPr>
        <w:pStyle w:val="Heading6"/>
      </w:pPr>
      <w:r>
        <w:t>Relative Efficacy</w:t>
      </w:r>
      <w:r w:rsidR="00394C78">
        <w:rPr>
          <w:vertAlign w:val="superscript"/>
        </w:rPr>
        <w:t>1</w:t>
      </w:r>
      <w:r>
        <w:t xml:space="preserve"> of Corn Seed Treatments for Control of Seedling Insect Pests</w:t>
      </w:r>
    </w:p>
    <w:tbl>
      <w:tblPr>
        <w:tblW w:w="11180" w:type="dxa"/>
        <w:tblInd w:w="-3" w:type="dxa"/>
        <w:tblLayout w:type="fixed"/>
        <w:tblCellMar>
          <w:left w:w="0" w:type="dxa"/>
          <w:right w:w="0" w:type="dxa"/>
        </w:tblCellMar>
        <w:tblLook w:val="0000" w:firstRow="0" w:lastRow="0" w:firstColumn="0" w:lastColumn="0" w:noHBand="0" w:noVBand="0"/>
      </w:tblPr>
      <w:tblGrid>
        <w:gridCol w:w="1819"/>
        <w:gridCol w:w="792"/>
        <w:gridCol w:w="684"/>
        <w:gridCol w:w="633"/>
        <w:gridCol w:w="634"/>
        <w:gridCol w:w="677"/>
        <w:gridCol w:w="633"/>
        <w:gridCol w:w="663"/>
        <w:gridCol w:w="792"/>
        <w:gridCol w:w="777"/>
        <w:gridCol w:w="720"/>
        <w:gridCol w:w="792"/>
        <w:gridCol w:w="792"/>
        <w:gridCol w:w="772"/>
      </w:tblGrid>
      <w:tr w:rsidR="000251CC" w:rsidRPr="000251CC" w:rsidTr="000251CC">
        <w:trPr>
          <w:trHeight w:val="60"/>
          <w:tblHeader/>
        </w:trPr>
        <w:tc>
          <w:tcPr>
            <w:tcW w:w="181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pPr>
              <w:rPr>
                <w:b/>
              </w:rPr>
            </w:pPr>
            <w:r w:rsidRPr="000251CC">
              <w:rPr>
                <w:b/>
              </w:rPr>
              <w:t>Common Name, Trade Names</w:t>
            </w:r>
          </w:p>
        </w:tc>
        <w:tc>
          <w:tcPr>
            <w:tcW w:w="79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pPr>
              <w:rPr>
                <w:b/>
              </w:rPr>
            </w:pPr>
            <w:r w:rsidRPr="000251CC">
              <w:rPr>
                <w:b/>
              </w:rPr>
              <w:t>Rate</w:t>
            </w:r>
          </w:p>
        </w:tc>
        <w:tc>
          <w:tcPr>
            <w:tcW w:w="68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pPr>
              <w:rPr>
                <w:b/>
              </w:rPr>
            </w:pPr>
            <w:r w:rsidRPr="000251CC">
              <w:rPr>
                <w:b/>
              </w:rPr>
              <w:t xml:space="preserve">Corn billbug </w:t>
            </w:r>
          </w:p>
        </w:tc>
        <w:tc>
          <w:tcPr>
            <w:tcW w:w="63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pPr>
              <w:rPr>
                <w:b/>
              </w:rPr>
            </w:pPr>
            <w:r w:rsidRPr="000251CC">
              <w:rPr>
                <w:b/>
              </w:rPr>
              <w:t xml:space="preserve">White grub </w:t>
            </w:r>
          </w:p>
        </w:tc>
        <w:tc>
          <w:tcPr>
            <w:tcW w:w="6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pPr>
              <w:rPr>
                <w:b/>
              </w:rPr>
            </w:pPr>
            <w:r w:rsidRPr="000251CC">
              <w:rPr>
                <w:b/>
              </w:rPr>
              <w:t>Wireworm</w:t>
            </w:r>
          </w:p>
        </w:tc>
        <w:tc>
          <w:tcPr>
            <w:tcW w:w="6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pPr>
              <w:rPr>
                <w:b/>
              </w:rPr>
            </w:pPr>
            <w:r w:rsidRPr="000251CC">
              <w:rPr>
                <w:b/>
              </w:rPr>
              <w:t>Seed-corn maggot</w:t>
            </w:r>
          </w:p>
        </w:tc>
        <w:tc>
          <w:tcPr>
            <w:tcW w:w="63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pPr>
              <w:rPr>
                <w:b/>
              </w:rPr>
            </w:pPr>
            <w:r w:rsidRPr="000251CC">
              <w:rPr>
                <w:b/>
              </w:rPr>
              <w:t>Cutworm</w:t>
            </w:r>
            <w:r w:rsidRPr="000251CC">
              <w:rPr>
                <w:b/>
                <w:vertAlign w:val="superscript"/>
              </w:rPr>
              <w:t>3</w:t>
            </w:r>
          </w:p>
        </w:tc>
        <w:tc>
          <w:tcPr>
            <w:tcW w:w="6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pPr>
              <w:rPr>
                <w:b/>
              </w:rPr>
            </w:pPr>
            <w:r w:rsidRPr="000251CC">
              <w:rPr>
                <w:b/>
              </w:rPr>
              <w:t>Sugar-</w:t>
            </w:r>
          </w:p>
          <w:p w:rsidR="000251CC" w:rsidRPr="000251CC" w:rsidRDefault="000251CC" w:rsidP="000251CC">
            <w:pPr>
              <w:rPr>
                <w:b/>
              </w:rPr>
            </w:pPr>
            <w:r w:rsidRPr="000251CC">
              <w:rPr>
                <w:b/>
              </w:rPr>
              <w:t>cane beetle</w:t>
            </w:r>
          </w:p>
        </w:tc>
        <w:tc>
          <w:tcPr>
            <w:tcW w:w="79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pPr>
              <w:rPr>
                <w:b/>
              </w:rPr>
            </w:pPr>
            <w:r w:rsidRPr="000251CC">
              <w:rPr>
                <w:b/>
              </w:rPr>
              <w:t>Southern green stinkbug</w:t>
            </w:r>
          </w:p>
        </w:tc>
        <w:tc>
          <w:tcPr>
            <w:tcW w:w="7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pPr>
              <w:rPr>
                <w:b/>
              </w:rPr>
            </w:pPr>
            <w:r w:rsidRPr="000251CC">
              <w:rPr>
                <w:b/>
              </w:rPr>
              <w:t>Brown stinkbug</w:t>
            </w:r>
          </w:p>
        </w:tc>
        <w:tc>
          <w:tcPr>
            <w:tcW w:w="7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pPr>
              <w:rPr>
                <w:b/>
              </w:rPr>
            </w:pPr>
            <w:r w:rsidRPr="000251CC">
              <w:rPr>
                <w:b/>
              </w:rPr>
              <w:t>Chinch bug</w:t>
            </w:r>
          </w:p>
        </w:tc>
        <w:tc>
          <w:tcPr>
            <w:tcW w:w="79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pPr>
              <w:rPr>
                <w:b/>
              </w:rPr>
            </w:pPr>
            <w:r w:rsidRPr="000251CC">
              <w:rPr>
                <w:b/>
              </w:rPr>
              <w:t>Southern corn root-</w:t>
            </w:r>
          </w:p>
          <w:p w:rsidR="000251CC" w:rsidRPr="000251CC" w:rsidRDefault="000251CC" w:rsidP="000251CC">
            <w:pPr>
              <w:rPr>
                <w:b/>
              </w:rPr>
            </w:pPr>
            <w:r w:rsidRPr="000251CC">
              <w:rPr>
                <w:b/>
              </w:rPr>
              <w:t>worm</w:t>
            </w:r>
            <w:r w:rsidRPr="000251CC">
              <w:rPr>
                <w:b/>
                <w:vertAlign w:val="superscript"/>
              </w:rPr>
              <w:t>2</w:t>
            </w:r>
          </w:p>
        </w:tc>
        <w:tc>
          <w:tcPr>
            <w:tcW w:w="79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pPr>
              <w:rPr>
                <w:b/>
              </w:rPr>
            </w:pPr>
            <w:r w:rsidRPr="000251CC">
              <w:rPr>
                <w:b/>
              </w:rPr>
              <w:t>Western corn root- worm</w:t>
            </w:r>
          </w:p>
        </w:tc>
        <w:tc>
          <w:tcPr>
            <w:tcW w:w="7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pPr>
              <w:rPr>
                <w:b/>
              </w:rPr>
            </w:pPr>
            <w:r w:rsidRPr="000251CC">
              <w:rPr>
                <w:b/>
              </w:rPr>
              <w:t>Lesser cornstalk borer</w:t>
            </w:r>
          </w:p>
        </w:tc>
      </w:tr>
      <w:tr w:rsidR="000251CC" w:rsidRPr="000251CC" w:rsidTr="000251CC">
        <w:trPr>
          <w:trHeight w:val="60"/>
        </w:trPr>
        <w:tc>
          <w:tcPr>
            <w:tcW w:w="181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clothianidin </w:t>
            </w:r>
          </w:p>
          <w:p w:rsidR="000251CC" w:rsidRPr="000251CC" w:rsidRDefault="000251CC" w:rsidP="000251CC">
            <w:r w:rsidRPr="000251CC">
              <w:t xml:space="preserve">Poncho 250 </w:t>
            </w:r>
          </w:p>
          <w:p w:rsidR="000251CC" w:rsidRPr="000251CC" w:rsidRDefault="000251CC" w:rsidP="000251CC">
            <w:r w:rsidRPr="000251CC">
              <w:t>or Acceleron</w:t>
            </w:r>
            <w:r w:rsidRPr="000251CC">
              <w:rPr>
                <w:vertAlign w:val="superscript"/>
              </w:rPr>
              <w:t>3</w:t>
            </w:r>
          </w:p>
        </w:tc>
        <w:tc>
          <w:tcPr>
            <w:tcW w:w="79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0.25 mg a.i./ kernel </w:t>
            </w:r>
          </w:p>
        </w:tc>
        <w:tc>
          <w:tcPr>
            <w:tcW w:w="68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NL </w:t>
            </w:r>
          </w:p>
        </w:tc>
        <w:tc>
          <w:tcPr>
            <w:tcW w:w="63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F </w:t>
            </w:r>
          </w:p>
        </w:tc>
        <w:tc>
          <w:tcPr>
            <w:tcW w:w="6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G </w:t>
            </w:r>
          </w:p>
        </w:tc>
        <w:tc>
          <w:tcPr>
            <w:tcW w:w="6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G </w:t>
            </w:r>
          </w:p>
        </w:tc>
        <w:tc>
          <w:tcPr>
            <w:tcW w:w="63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P–F</w:t>
            </w:r>
          </w:p>
        </w:tc>
        <w:tc>
          <w:tcPr>
            <w:tcW w:w="6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F </w:t>
            </w:r>
          </w:p>
        </w:tc>
        <w:tc>
          <w:tcPr>
            <w:tcW w:w="79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F </w:t>
            </w:r>
          </w:p>
        </w:tc>
        <w:tc>
          <w:tcPr>
            <w:tcW w:w="7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NL </w:t>
            </w:r>
          </w:p>
        </w:tc>
        <w:tc>
          <w:tcPr>
            <w:tcW w:w="7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G </w:t>
            </w:r>
          </w:p>
        </w:tc>
        <w:tc>
          <w:tcPr>
            <w:tcW w:w="79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E</w:t>
            </w:r>
          </w:p>
        </w:tc>
        <w:tc>
          <w:tcPr>
            <w:tcW w:w="79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NL </w:t>
            </w:r>
          </w:p>
        </w:tc>
        <w:tc>
          <w:tcPr>
            <w:tcW w:w="7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G, NL</w:t>
            </w:r>
          </w:p>
        </w:tc>
      </w:tr>
      <w:tr w:rsidR="000251CC" w:rsidRPr="000251CC" w:rsidTr="000251CC">
        <w:trPr>
          <w:trHeight w:val="60"/>
        </w:trPr>
        <w:tc>
          <w:tcPr>
            <w:tcW w:w="181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Poncho 500 </w:t>
            </w:r>
          </w:p>
          <w:p w:rsidR="000251CC" w:rsidRPr="000251CC" w:rsidRDefault="000251CC" w:rsidP="000251CC">
            <w:r w:rsidRPr="000251CC">
              <w:t>or Acceleron with Poncho VOTiVO</w:t>
            </w:r>
            <w:r w:rsidRPr="000251CC">
              <w:rPr>
                <w:vertAlign w:val="superscript"/>
              </w:rPr>
              <w:t>4</w:t>
            </w:r>
          </w:p>
        </w:tc>
        <w:tc>
          <w:tcPr>
            <w:tcW w:w="79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0.50 mg a.i./ kernel </w:t>
            </w:r>
          </w:p>
        </w:tc>
        <w:tc>
          <w:tcPr>
            <w:tcW w:w="68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F </w:t>
            </w:r>
          </w:p>
        </w:tc>
        <w:tc>
          <w:tcPr>
            <w:tcW w:w="63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G </w:t>
            </w:r>
          </w:p>
        </w:tc>
        <w:tc>
          <w:tcPr>
            <w:tcW w:w="6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G </w:t>
            </w:r>
          </w:p>
        </w:tc>
        <w:tc>
          <w:tcPr>
            <w:tcW w:w="6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E </w:t>
            </w:r>
          </w:p>
        </w:tc>
        <w:tc>
          <w:tcPr>
            <w:tcW w:w="63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P–F</w:t>
            </w:r>
          </w:p>
        </w:tc>
        <w:tc>
          <w:tcPr>
            <w:tcW w:w="6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G </w:t>
            </w:r>
          </w:p>
        </w:tc>
        <w:tc>
          <w:tcPr>
            <w:tcW w:w="79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G </w:t>
            </w:r>
          </w:p>
        </w:tc>
        <w:tc>
          <w:tcPr>
            <w:tcW w:w="7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NL </w:t>
            </w:r>
          </w:p>
        </w:tc>
        <w:tc>
          <w:tcPr>
            <w:tcW w:w="7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G–E</w:t>
            </w:r>
          </w:p>
        </w:tc>
        <w:tc>
          <w:tcPr>
            <w:tcW w:w="79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E </w:t>
            </w:r>
          </w:p>
        </w:tc>
        <w:tc>
          <w:tcPr>
            <w:tcW w:w="79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P, NL</w:t>
            </w:r>
          </w:p>
        </w:tc>
        <w:tc>
          <w:tcPr>
            <w:tcW w:w="7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G, NL </w:t>
            </w:r>
          </w:p>
        </w:tc>
      </w:tr>
      <w:tr w:rsidR="000251CC" w:rsidRPr="000251CC" w:rsidTr="000251CC">
        <w:trPr>
          <w:trHeight w:val="60"/>
        </w:trPr>
        <w:tc>
          <w:tcPr>
            <w:tcW w:w="181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Poncho 1250 </w:t>
            </w:r>
          </w:p>
          <w:p w:rsidR="000251CC" w:rsidRPr="000251CC" w:rsidRDefault="000251CC" w:rsidP="000251CC">
            <w:r w:rsidRPr="000251CC">
              <w:t>or Acceleron</w:t>
            </w:r>
            <w:r w:rsidRPr="000251CC">
              <w:rPr>
                <w:vertAlign w:val="superscript"/>
              </w:rPr>
              <w:t>3</w:t>
            </w:r>
            <w:r w:rsidRPr="000251CC">
              <w:t xml:space="preserve"> </w:t>
            </w:r>
          </w:p>
        </w:tc>
        <w:tc>
          <w:tcPr>
            <w:tcW w:w="79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1.25 mg </w:t>
            </w:r>
            <w:r w:rsidRPr="000251CC">
              <w:lastRenderedPageBreak/>
              <w:t>a.i./ kernel</w:t>
            </w:r>
          </w:p>
        </w:tc>
        <w:tc>
          <w:tcPr>
            <w:tcW w:w="68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lastRenderedPageBreak/>
              <w:t xml:space="preserve">G </w:t>
            </w:r>
          </w:p>
        </w:tc>
        <w:tc>
          <w:tcPr>
            <w:tcW w:w="63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E </w:t>
            </w:r>
          </w:p>
        </w:tc>
        <w:tc>
          <w:tcPr>
            <w:tcW w:w="6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E </w:t>
            </w:r>
          </w:p>
        </w:tc>
        <w:tc>
          <w:tcPr>
            <w:tcW w:w="6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E </w:t>
            </w:r>
          </w:p>
        </w:tc>
        <w:tc>
          <w:tcPr>
            <w:tcW w:w="63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F–G</w:t>
            </w:r>
          </w:p>
        </w:tc>
        <w:tc>
          <w:tcPr>
            <w:tcW w:w="6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G </w:t>
            </w:r>
          </w:p>
        </w:tc>
        <w:tc>
          <w:tcPr>
            <w:tcW w:w="79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G </w:t>
            </w:r>
          </w:p>
        </w:tc>
        <w:tc>
          <w:tcPr>
            <w:tcW w:w="7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G, NL </w:t>
            </w:r>
          </w:p>
        </w:tc>
        <w:tc>
          <w:tcPr>
            <w:tcW w:w="7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E </w:t>
            </w:r>
          </w:p>
        </w:tc>
        <w:tc>
          <w:tcPr>
            <w:tcW w:w="79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E </w:t>
            </w:r>
          </w:p>
        </w:tc>
        <w:tc>
          <w:tcPr>
            <w:tcW w:w="79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G</w:t>
            </w:r>
          </w:p>
        </w:tc>
        <w:tc>
          <w:tcPr>
            <w:tcW w:w="7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E, NL </w:t>
            </w:r>
          </w:p>
        </w:tc>
      </w:tr>
      <w:tr w:rsidR="000251CC" w:rsidRPr="000251CC" w:rsidTr="000251CC">
        <w:trPr>
          <w:trHeight w:val="60"/>
        </w:trPr>
        <w:tc>
          <w:tcPr>
            <w:tcW w:w="181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thiamethoxam </w:t>
            </w:r>
          </w:p>
          <w:p w:rsidR="000251CC" w:rsidRPr="000251CC" w:rsidRDefault="000251CC" w:rsidP="000251CC">
            <w:r w:rsidRPr="000251CC">
              <w:t xml:space="preserve">Cruiser </w:t>
            </w:r>
          </w:p>
          <w:p w:rsidR="000251CC" w:rsidRPr="000251CC" w:rsidRDefault="000251CC" w:rsidP="000251CC">
            <w:r w:rsidRPr="000251CC">
              <w:t>Extreme 250</w:t>
            </w:r>
            <w:r w:rsidRPr="000251CC">
              <w:rPr>
                <w:vertAlign w:val="superscript"/>
              </w:rPr>
              <w:t>3</w:t>
            </w:r>
          </w:p>
        </w:tc>
        <w:tc>
          <w:tcPr>
            <w:tcW w:w="79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0.25 mg a.i./ kernel</w:t>
            </w:r>
          </w:p>
        </w:tc>
        <w:tc>
          <w:tcPr>
            <w:tcW w:w="68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NL </w:t>
            </w:r>
          </w:p>
        </w:tc>
        <w:tc>
          <w:tcPr>
            <w:tcW w:w="63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F </w:t>
            </w:r>
          </w:p>
        </w:tc>
        <w:tc>
          <w:tcPr>
            <w:tcW w:w="6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G </w:t>
            </w:r>
          </w:p>
        </w:tc>
        <w:tc>
          <w:tcPr>
            <w:tcW w:w="6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E </w:t>
            </w:r>
          </w:p>
        </w:tc>
        <w:tc>
          <w:tcPr>
            <w:tcW w:w="63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P </w:t>
            </w:r>
          </w:p>
        </w:tc>
        <w:tc>
          <w:tcPr>
            <w:tcW w:w="6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P</w:t>
            </w:r>
          </w:p>
        </w:tc>
        <w:tc>
          <w:tcPr>
            <w:tcW w:w="79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P </w:t>
            </w:r>
          </w:p>
        </w:tc>
        <w:tc>
          <w:tcPr>
            <w:tcW w:w="7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NL </w:t>
            </w:r>
          </w:p>
        </w:tc>
        <w:tc>
          <w:tcPr>
            <w:tcW w:w="7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F </w:t>
            </w:r>
          </w:p>
        </w:tc>
        <w:tc>
          <w:tcPr>
            <w:tcW w:w="79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G–E, NL </w:t>
            </w:r>
          </w:p>
        </w:tc>
        <w:tc>
          <w:tcPr>
            <w:tcW w:w="79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NL </w:t>
            </w:r>
          </w:p>
        </w:tc>
        <w:tc>
          <w:tcPr>
            <w:tcW w:w="7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G, NL </w:t>
            </w:r>
          </w:p>
        </w:tc>
      </w:tr>
      <w:tr w:rsidR="000251CC" w:rsidRPr="000251CC" w:rsidTr="000251CC">
        <w:trPr>
          <w:trHeight w:val="60"/>
        </w:trPr>
        <w:tc>
          <w:tcPr>
            <w:tcW w:w="181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Cruiser Extreme 500</w:t>
            </w:r>
            <w:r w:rsidRPr="000251CC">
              <w:rPr>
                <w:vertAlign w:val="superscript"/>
              </w:rPr>
              <w:t>3</w:t>
            </w:r>
            <w:r w:rsidRPr="000251CC">
              <w:t xml:space="preserve"> or Avicta </w:t>
            </w:r>
          </w:p>
          <w:p w:rsidR="000251CC" w:rsidRPr="000251CC" w:rsidRDefault="000251CC" w:rsidP="000251CC">
            <w:r w:rsidRPr="000251CC">
              <w:t>Complete Corn</w:t>
            </w:r>
            <w:r w:rsidRPr="000251CC">
              <w:rPr>
                <w:vertAlign w:val="superscript"/>
              </w:rPr>
              <w:t>4</w:t>
            </w:r>
          </w:p>
        </w:tc>
        <w:tc>
          <w:tcPr>
            <w:tcW w:w="79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0.5 mg a.i./ kernel  </w:t>
            </w:r>
          </w:p>
        </w:tc>
        <w:tc>
          <w:tcPr>
            <w:tcW w:w="68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NL </w:t>
            </w:r>
          </w:p>
        </w:tc>
        <w:tc>
          <w:tcPr>
            <w:tcW w:w="63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G </w:t>
            </w:r>
          </w:p>
        </w:tc>
        <w:tc>
          <w:tcPr>
            <w:tcW w:w="6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G </w:t>
            </w:r>
          </w:p>
        </w:tc>
        <w:tc>
          <w:tcPr>
            <w:tcW w:w="6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E </w:t>
            </w:r>
          </w:p>
        </w:tc>
        <w:tc>
          <w:tcPr>
            <w:tcW w:w="63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P </w:t>
            </w:r>
          </w:p>
        </w:tc>
        <w:tc>
          <w:tcPr>
            <w:tcW w:w="6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P </w:t>
            </w:r>
          </w:p>
        </w:tc>
        <w:tc>
          <w:tcPr>
            <w:tcW w:w="79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F </w:t>
            </w:r>
          </w:p>
        </w:tc>
        <w:tc>
          <w:tcPr>
            <w:tcW w:w="7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NL </w:t>
            </w:r>
          </w:p>
        </w:tc>
        <w:tc>
          <w:tcPr>
            <w:tcW w:w="7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F </w:t>
            </w:r>
          </w:p>
        </w:tc>
        <w:tc>
          <w:tcPr>
            <w:tcW w:w="79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E </w:t>
            </w:r>
          </w:p>
        </w:tc>
        <w:tc>
          <w:tcPr>
            <w:tcW w:w="79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NL </w:t>
            </w:r>
          </w:p>
        </w:tc>
        <w:tc>
          <w:tcPr>
            <w:tcW w:w="7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G, NL </w:t>
            </w:r>
          </w:p>
        </w:tc>
      </w:tr>
      <w:tr w:rsidR="000251CC" w:rsidRPr="000251CC" w:rsidTr="000251CC">
        <w:trPr>
          <w:trHeight w:val="60"/>
        </w:trPr>
        <w:tc>
          <w:tcPr>
            <w:tcW w:w="181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Cruiser </w:t>
            </w:r>
          </w:p>
          <w:p w:rsidR="000251CC" w:rsidRPr="000251CC" w:rsidRDefault="000251CC" w:rsidP="000251CC">
            <w:r w:rsidRPr="000251CC">
              <w:t>Extreme 1250</w:t>
            </w:r>
            <w:r w:rsidRPr="000251CC">
              <w:rPr>
                <w:vertAlign w:val="superscript"/>
              </w:rPr>
              <w:t>3</w:t>
            </w:r>
            <w:r w:rsidRPr="000251CC">
              <w:t xml:space="preserve"> </w:t>
            </w:r>
          </w:p>
        </w:tc>
        <w:tc>
          <w:tcPr>
            <w:tcW w:w="79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1.25  mg a.i./ kernel </w:t>
            </w:r>
          </w:p>
        </w:tc>
        <w:tc>
          <w:tcPr>
            <w:tcW w:w="68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G </w:t>
            </w:r>
          </w:p>
        </w:tc>
        <w:tc>
          <w:tcPr>
            <w:tcW w:w="63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E </w:t>
            </w:r>
          </w:p>
        </w:tc>
        <w:tc>
          <w:tcPr>
            <w:tcW w:w="6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E </w:t>
            </w:r>
          </w:p>
        </w:tc>
        <w:tc>
          <w:tcPr>
            <w:tcW w:w="6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E </w:t>
            </w:r>
          </w:p>
        </w:tc>
        <w:tc>
          <w:tcPr>
            <w:tcW w:w="63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F </w:t>
            </w:r>
          </w:p>
        </w:tc>
        <w:tc>
          <w:tcPr>
            <w:tcW w:w="6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P </w:t>
            </w:r>
          </w:p>
        </w:tc>
        <w:tc>
          <w:tcPr>
            <w:tcW w:w="79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G </w:t>
            </w:r>
          </w:p>
        </w:tc>
        <w:tc>
          <w:tcPr>
            <w:tcW w:w="7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NL </w:t>
            </w:r>
          </w:p>
        </w:tc>
        <w:tc>
          <w:tcPr>
            <w:tcW w:w="7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G</w:t>
            </w:r>
          </w:p>
        </w:tc>
        <w:tc>
          <w:tcPr>
            <w:tcW w:w="79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E </w:t>
            </w:r>
          </w:p>
        </w:tc>
        <w:tc>
          <w:tcPr>
            <w:tcW w:w="79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P </w:t>
            </w:r>
          </w:p>
        </w:tc>
        <w:tc>
          <w:tcPr>
            <w:tcW w:w="7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E, NL</w:t>
            </w:r>
          </w:p>
        </w:tc>
      </w:tr>
      <w:tr w:rsidR="000251CC" w:rsidRPr="000251CC" w:rsidTr="000251CC">
        <w:trPr>
          <w:trHeight w:val="60"/>
        </w:trPr>
        <w:tc>
          <w:tcPr>
            <w:tcW w:w="181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imidacloprid</w:t>
            </w:r>
          </w:p>
          <w:p w:rsidR="000251CC" w:rsidRPr="000251CC" w:rsidRDefault="000251CC" w:rsidP="000251CC">
            <w:r w:rsidRPr="000251CC">
              <w:t>Gaucho 600, Imida E-AG 5 FST, Senator, Imidacloprid 5, Attendant 600</w:t>
            </w:r>
          </w:p>
        </w:tc>
        <w:tc>
          <w:tcPr>
            <w:tcW w:w="79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0.60mg a.i./ kernel5  </w:t>
            </w:r>
          </w:p>
        </w:tc>
        <w:tc>
          <w:tcPr>
            <w:tcW w:w="68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NL </w:t>
            </w:r>
          </w:p>
        </w:tc>
        <w:tc>
          <w:tcPr>
            <w:tcW w:w="63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G </w:t>
            </w:r>
          </w:p>
        </w:tc>
        <w:tc>
          <w:tcPr>
            <w:tcW w:w="6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G </w:t>
            </w:r>
          </w:p>
        </w:tc>
        <w:tc>
          <w:tcPr>
            <w:tcW w:w="6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E </w:t>
            </w:r>
          </w:p>
        </w:tc>
        <w:tc>
          <w:tcPr>
            <w:tcW w:w="63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P, NL</w:t>
            </w:r>
          </w:p>
        </w:tc>
        <w:tc>
          <w:tcPr>
            <w:tcW w:w="6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P, NL </w:t>
            </w:r>
          </w:p>
        </w:tc>
        <w:tc>
          <w:tcPr>
            <w:tcW w:w="79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P, NL </w:t>
            </w:r>
          </w:p>
        </w:tc>
        <w:tc>
          <w:tcPr>
            <w:tcW w:w="7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NL </w:t>
            </w:r>
          </w:p>
        </w:tc>
        <w:tc>
          <w:tcPr>
            <w:tcW w:w="7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F </w:t>
            </w:r>
          </w:p>
        </w:tc>
        <w:tc>
          <w:tcPr>
            <w:tcW w:w="79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G, NL </w:t>
            </w:r>
          </w:p>
        </w:tc>
        <w:tc>
          <w:tcPr>
            <w:tcW w:w="79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NL </w:t>
            </w:r>
          </w:p>
        </w:tc>
        <w:tc>
          <w:tcPr>
            <w:tcW w:w="7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NL </w:t>
            </w:r>
          </w:p>
        </w:tc>
      </w:tr>
      <w:tr w:rsidR="000251CC" w:rsidRPr="000251CC" w:rsidTr="000251CC">
        <w:trPr>
          <w:trHeight w:val="60"/>
        </w:trPr>
        <w:tc>
          <w:tcPr>
            <w:tcW w:w="181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Latitude</w:t>
            </w:r>
            <w:r w:rsidRPr="000251CC">
              <w:rPr>
                <w:vertAlign w:val="superscript"/>
              </w:rPr>
              <w:t>3</w:t>
            </w:r>
          </w:p>
        </w:tc>
        <w:tc>
          <w:tcPr>
            <w:tcW w:w="79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3.5 oz/cwt</w:t>
            </w:r>
          </w:p>
        </w:tc>
        <w:tc>
          <w:tcPr>
            <w:tcW w:w="68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NL </w:t>
            </w:r>
          </w:p>
        </w:tc>
        <w:tc>
          <w:tcPr>
            <w:tcW w:w="63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F, NL </w:t>
            </w:r>
          </w:p>
        </w:tc>
        <w:tc>
          <w:tcPr>
            <w:tcW w:w="6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G </w:t>
            </w:r>
          </w:p>
        </w:tc>
        <w:tc>
          <w:tcPr>
            <w:tcW w:w="6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G </w:t>
            </w:r>
          </w:p>
        </w:tc>
        <w:tc>
          <w:tcPr>
            <w:tcW w:w="63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NL </w:t>
            </w:r>
          </w:p>
        </w:tc>
        <w:tc>
          <w:tcPr>
            <w:tcW w:w="6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NL </w:t>
            </w:r>
          </w:p>
        </w:tc>
        <w:tc>
          <w:tcPr>
            <w:tcW w:w="79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NL </w:t>
            </w:r>
          </w:p>
        </w:tc>
        <w:tc>
          <w:tcPr>
            <w:tcW w:w="7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NL </w:t>
            </w:r>
          </w:p>
        </w:tc>
        <w:tc>
          <w:tcPr>
            <w:tcW w:w="7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F, NL </w:t>
            </w:r>
          </w:p>
        </w:tc>
        <w:tc>
          <w:tcPr>
            <w:tcW w:w="79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G, NL </w:t>
            </w:r>
          </w:p>
        </w:tc>
        <w:tc>
          <w:tcPr>
            <w:tcW w:w="79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NL </w:t>
            </w:r>
          </w:p>
        </w:tc>
        <w:tc>
          <w:tcPr>
            <w:tcW w:w="7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NL </w:t>
            </w:r>
          </w:p>
        </w:tc>
      </w:tr>
      <w:tr w:rsidR="000251CC" w:rsidRPr="000251CC" w:rsidTr="000251CC">
        <w:trPr>
          <w:trHeight w:val="60"/>
        </w:trPr>
        <w:tc>
          <w:tcPr>
            <w:tcW w:w="181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Concur</w:t>
            </w:r>
            <w:r w:rsidRPr="000251CC">
              <w:rPr>
                <w:vertAlign w:val="superscript"/>
              </w:rPr>
              <w:t>3</w:t>
            </w:r>
          </w:p>
        </w:tc>
        <w:tc>
          <w:tcPr>
            <w:tcW w:w="79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1.5 oz/ 42 lb seed </w:t>
            </w:r>
          </w:p>
        </w:tc>
        <w:tc>
          <w:tcPr>
            <w:tcW w:w="68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NL </w:t>
            </w:r>
          </w:p>
        </w:tc>
        <w:tc>
          <w:tcPr>
            <w:tcW w:w="63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F </w:t>
            </w:r>
          </w:p>
        </w:tc>
        <w:tc>
          <w:tcPr>
            <w:tcW w:w="6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G </w:t>
            </w:r>
          </w:p>
        </w:tc>
        <w:tc>
          <w:tcPr>
            <w:tcW w:w="6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G </w:t>
            </w:r>
          </w:p>
        </w:tc>
        <w:tc>
          <w:tcPr>
            <w:tcW w:w="63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NL </w:t>
            </w:r>
          </w:p>
        </w:tc>
        <w:tc>
          <w:tcPr>
            <w:tcW w:w="6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NL </w:t>
            </w:r>
          </w:p>
        </w:tc>
        <w:tc>
          <w:tcPr>
            <w:tcW w:w="79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NL </w:t>
            </w:r>
          </w:p>
        </w:tc>
        <w:tc>
          <w:tcPr>
            <w:tcW w:w="7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NL </w:t>
            </w:r>
          </w:p>
        </w:tc>
        <w:tc>
          <w:tcPr>
            <w:tcW w:w="7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F, NL </w:t>
            </w:r>
          </w:p>
        </w:tc>
        <w:tc>
          <w:tcPr>
            <w:tcW w:w="79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G, NL </w:t>
            </w:r>
          </w:p>
        </w:tc>
        <w:tc>
          <w:tcPr>
            <w:tcW w:w="79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NL </w:t>
            </w:r>
          </w:p>
        </w:tc>
        <w:tc>
          <w:tcPr>
            <w:tcW w:w="7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NL </w:t>
            </w:r>
          </w:p>
        </w:tc>
      </w:tr>
      <w:tr w:rsidR="000251CC" w:rsidRPr="000251CC" w:rsidTr="000251CC">
        <w:trPr>
          <w:trHeight w:val="60"/>
        </w:trPr>
        <w:tc>
          <w:tcPr>
            <w:tcW w:w="181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permethrin</w:t>
            </w:r>
          </w:p>
          <w:p w:rsidR="000251CC" w:rsidRPr="000251CC" w:rsidRDefault="000251CC" w:rsidP="000251CC">
            <w:r w:rsidRPr="000251CC">
              <w:t xml:space="preserve">Kernel Guard </w:t>
            </w:r>
          </w:p>
          <w:p w:rsidR="000251CC" w:rsidRPr="000251CC" w:rsidRDefault="000251CC" w:rsidP="000251CC">
            <w:r w:rsidRPr="000251CC">
              <w:t>Supreme</w:t>
            </w:r>
            <w:r w:rsidRPr="000251CC">
              <w:rPr>
                <w:vertAlign w:val="superscript"/>
              </w:rPr>
              <w:t>3</w:t>
            </w:r>
            <w:r w:rsidRPr="000251CC">
              <w:t xml:space="preserve"> </w:t>
            </w:r>
          </w:p>
          <w:p w:rsidR="000251CC" w:rsidRPr="000251CC" w:rsidRDefault="000251CC" w:rsidP="000251CC">
            <w:r w:rsidRPr="000251CC">
              <w:t>or Kickstart VP</w:t>
            </w:r>
            <w:r w:rsidRPr="000251CC">
              <w:rPr>
                <w:vertAlign w:val="superscript"/>
              </w:rPr>
              <w:t>3</w:t>
            </w:r>
          </w:p>
        </w:tc>
        <w:tc>
          <w:tcPr>
            <w:tcW w:w="79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1.5 oz/ 42 lb seed  </w:t>
            </w:r>
          </w:p>
        </w:tc>
        <w:tc>
          <w:tcPr>
            <w:tcW w:w="68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NL </w:t>
            </w:r>
          </w:p>
        </w:tc>
        <w:tc>
          <w:tcPr>
            <w:tcW w:w="63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F, NL </w:t>
            </w:r>
          </w:p>
        </w:tc>
        <w:tc>
          <w:tcPr>
            <w:tcW w:w="6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P? </w:t>
            </w:r>
          </w:p>
        </w:tc>
        <w:tc>
          <w:tcPr>
            <w:tcW w:w="6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F </w:t>
            </w:r>
          </w:p>
        </w:tc>
        <w:tc>
          <w:tcPr>
            <w:tcW w:w="63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NL </w:t>
            </w:r>
          </w:p>
        </w:tc>
        <w:tc>
          <w:tcPr>
            <w:tcW w:w="6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NL </w:t>
            </w:r>
          </w:p>
        </w:tc>
        <w:tc>
          <w:tcPr>
            <w:tcW w:w="79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NL </w:t>
            </w:r>
          </w:p>
        </w:tc>
        <w:tc>
          <w:tcPr>
            <w:tcW w:w="7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NL </w:t>
            </w:r>
          </w:p>
        </w:tc>
        <w:tc>
          <w:tcPr>
            <w:tcW w:w="7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NL </w:t>
            </w:r>
          </w:p>
        </w:tc>
        <w:tc>
          <w:tcPr>
            <w:tcW w:w="79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NL </w:t>
            </w:r>
          </w:p>
        </w:tc>
        <w:tc>
          <w:tcPr>
            <w:tcW w:w="79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NL </w:t>
            </w:r>
          </w:p>
        </w:tc>
        <w:tc>
          <w:tcPr>
            <w:tcW w:w="7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NL </w:t>
            </w:r>
          </w:p>
        </w:tc>
      </w:tr>
    </w:tbl>
    <w:p w:rsidR="000251CC" w:rsidRPr="000251CC" w:rsidRDefault="000251CC" w:rsidP="000251CC">
      <w:r w:rsidRPr="000251CC">
        <w:rPr>
          <w:vertAlign w:val="superscript"/>
        </w:rPr>
        <w:t>1</w:t>
      </w:r>
      <w:r w:rsidRPr="000251CC">
        <w:t xml:space="preserve">E = highly effective, G = effective, F = inconsistent results, P = not effective, based on trials in the Southeastern U.S.; L = insect is on the label for this product; NL =  insect is not on the label for this product. In this case, it is best to assume that the product is ineffective against that particular pest, unless there is specific knowledge to the contrary about product efficacy in the Southeast. </w:t>
      </w:r>
    </w:p>
    <w:p w:rsidR="000251CC" w:rsidRPr="000251CC" w:rsidRDefault="000251CC" w:rsidP="000251CC">
      <w:r w:rsidRPr="000251CC">
        <w:rPr>
          <w:vertAlign w:val="superscript"/>
        </w:rPr>
        <w:t>2</w:t>
      </w:r>
      <w:r w:rsidRPr="000251CC">
        <w:t xml:space="preserve">In the Southeast, several species of cutworms overwinter as medium- to large-sized larvae. They may be capable of cutting considerable numbers of seedlings before they eat a lethal dose of the insecticide. Black cutworm, the cutworm that appears on the label of most of these products, has a different life cycle in which </w:t>
      </w:r>
      <w:r w:rsidRPr="000251CC">
        <w:lastRenderedPageBreak/>
        <w:t xml:space="preserve">eggs are laid in the spring, so that black cutworm larvae will be small if they have hatched out by the time the corn is planted. Southern corn rootworm larvae are a seedling pest, not a midseason pest like western corn rootworm larvae. </w:t>
      </w:r>
    </w:p>
    <w:p w:rsidR="000251CC" w:rsidRPr="000251CC" w:rsidRDefault="000251CC" w:rsidP="000251CC">
      <w:r w:rsidRPr="000251CC">
        <w:rPr>
          <w:vertAlign w:val="superscript"/>
        </w:rPr>
        <w:t>3</w:t>
      </w:r>
      <w:r w:rsidRPr="000251CC">
        <w:t>Product name as marketed includes fungicides.</w:t>
      </w:r>
      <w:r w:rsidRPr="000251CC">
        <w:tab/>
      </w:r>
      <w:r w:rsidRPr="000251CC">
        <w:tab/>
      </w:r>
      <w:r w:rsidRPr="000251CC">
        <w:tab/>
      </w:r>
      <w:r w:rsidRPr="000251CC">
        <w:tab/>
      </w:r>
      <w:r w:rsidRPr="000251CC">
        <w:tab/>
      </w:r>
      <w:r w:rsidRPr="000251CC">
        <w:tab/>
      </w:r>
      <w:r w:rsidRPr="000251CC">
        <w:tab/>
      </w:r>
      <w:r w:rsidRPr="000251CC">
        <w:tab/>
      </w:r>
      <w:r w:rsidRPr="000251CC">
        <w:tab/>
      </w:r>
    </w:p>
    <w:p w:rsidR="000251CC" w:rsidRPr="000251CC" w:rsidRDefault="000251CC" w:rsidP="000251CC">
      <w:r w:rsidRPr="000251CC">
        <w:rPr>
          <w:vertAlign w:val="superscript"/>
        </w:rPr>
        <w:t>4</w:t>
      </w:r>
      <w:r w:rsidRPr="000251CC">
        <w:t xml:space="preserve">Product name as marketed includes fungicides and a nematicide. Avicta Complete Corn contains the nematicide abamectin; Acceleron with VOTiVO contains the nematicide </w:t>
      </w:r>
      <w:r w:rsidRPr="000251CC">
        <w:rPr>
          <w:i/>
          <w:iCs/>
        </w:rPr>
        <w:t>Bacillus firmus</w:t>
      </w:r>
      <w:r w:rsidRPr="000251CC">
        <w:t xml:space="preserve"> I-1582.</w:t>
      </w:r>
    </w:p>
    <w:p w:rsidR="000251CC" w:rsidRPr="000251CC" w:rsidRDefault="000251CC" w:rsidP="000251CC">
      <w:r w:rsidRPr="000251CC">
        <w:rPr>
          <w:vertAlign w:val="superscript"/>
        </w:rPr>
        <w:t>5</w:t>
      </w:r>
      <w:r w:rsidRPr="000251CC">
        <w:t xml:space="preserve">Other rates for this active ingredient are available. See label. </w:t>
      </w:r>
      <w:r w:rsidRPr="000251CC">
        <w:tab/>
      </w:r>
      <w:r w:rsidRPr="000251CC">
        <w:tab/>
      </w:r>
      <w:r w:rsidRPr="000251CC">
        <w:tab/>
      </w:r>
      <w:r w:rsidRPr="000251CC">
        <w:tab/>
      </w:r>
      <w:r w:rsidRPr="000251CC">
        <w:tab/>
      </w:r>
      <w:r w:rsidRPr="000251CC">
        <w:tab/>
      </w:r>
      <w:r w:rsidRPr="000251CC">
        <w:tab/>
      </w:r>
    </w:p>
    <w:p w:rsidR="000251CC" w:rsidRDefault="000251CC" w:rsidP="000251CC">
      <w:r w:rsidRPr="000251CC">
        <w:t>This table is published in the Alabama Cooperative Extension System Corn IPM Guide, which is part of the Alabama Pest Management Handbook Vol. 1, http://www.aces.edu/pubs/docs/A/ANR-0500-A/. It is revised annually.</w:t>
      </w:r>
    </w:p>
    <w:p w:rsidR="000251CC" w:rsidRDefault="000251CC" w:rsidP="000251CC"/>
    <w:p w:rsidR="000251CC" w:rsidRPr="000251CC" w:rsidRDefault="000251CC" w:rsidP="002F119E">
      <w:pPr>
        <w:pStyle w:val="Heading3"/>
      </w:pPr>
      <w:bookmarkStart w:id="42" w:name="_Toc30075149"/>
      <w:r w:rsidRPr="000251CC">
        <w:t>Pests Belowground</w:t>
      </w:r>
      <w:bookmarkEnd w:id="42"/>
    </w:p>
    <w:p w:rsidR="000251CC" w:rsidRPr="000251CC" w:rsidRDefault="000251CC" w:rsidP="000251CC">
      <w:r w:rsidRPr="000251CC">
        <w:t xml:space="preserve">Most insects that attack plants at or beneath the soil surface are most damaging to corn in the seedling stage. Although many of these insects may damage older plants, seedling corn is the most likely to be injured. Many late-season pests can usually be avoided by early planting. Early planting reduces the chances of insect infestations and increases yield potential. A major factor in corn insect pest management is controlling soil insects that threaten corn stands and overall plant health. The occurrence of soil insects is often spotty. But certain factors, such as reduced tillage, no-till corn, and fields with a history of soil insects warrant the use of insecticides or seed treatments at planting. The use of these products is justified when the potential for infestation is high and when rescue treatments offer less control. These products are used for prevention. </w:t>
      </w:r>
    </w:p>
    <w:p w:rsidR="000251CC" w:rsidRPr="000251CC" w:rsidRDefault="000251CC" w:rsidP="000251CC"/>
    <w:p w:rsidR="000251CC" w:rsidRPr="000251CC" w:rsidRDefault="000251CC" w:rsidP="002F119E">
      <w:pPr>
        <w:pStyle w:val="Heading4"/>
      </w:pPr>
      <w:r w:rsidRPr="000251CC">
        <w:t>Southern Corn Rootworms</w:t>
      </w:r>
    </w:p>
    <w:p w:rsidR="000251CC" w:rsidRPr="000251CC" w:rsidRDefault="000251CC" w:rsidP="000251CC">
      <w:r w:rsidRPr="000251CC">
        <w:t xml:space="preserve">The adult southern corn rootworm is also known as the twelve-spotted cucumber beetle. Adults are found on many plants throughout the growing season. Females deposit their eggs at the base of the plants. Upon hatching, the larvae move into the root zone and begin feeding. The larva is about 1/2-inch long when full sized. It has three pairs of small legs just behind the head and brownish patches on the head and tail end. </w:t>
      </w:r>
    </w:p>
    <w:p w:rsidR="000251CC" w:rsidRPr="000251CC" w:rsidRDefault="000251CC" w:rsidP="000251CC">
      <w:r w:rsidRPr="000251CC">
        <w:rPr>
          <w:b/>
          <w:bCs/>
        </w:rPr>
        <w:t>Damage:</w:t>
      </w:r>
      <w:r w:rsidRPr="000251CC">
        <w:t xml:space="preserve"> Larvae damage corn seedlings by feeding on and tunneling inside the roots. Larvae may also bore inside the stem just above the roots to feed on the crown of the plants, eventually killing the bud. Damaged plants often wilt, and you can find evidence of rootworm feeding if you dig up the plant and examine the root system. Severe feeding and root pruning may cause plants to lodge. This is often called “goose necking.”</w:t>
      </w:r>
    </w:p>
    <w:p w:rsidR="000251CC" w:rsidRPr="000251CC" w:rsidRDefault="000251CC" w:rsidP="000251CC">
      <w:r w:rsidRPr="000251CC">
        <w:rPr>
          <w:b/>
          <w:bCs/>
        </w:rPr>
        <w:t>Control:</w:t>
      </w:r>
      <w:r w:rsidRPr="000251CC">
        <w:t xml:space="preserve"> Pre-emergence insecticides are recommended when planting after a legume crop. Treated seed will also offer control of southern corn rootworms. </w:t>
      </w:r>
    </w:p>
    <w:p w:rsidR="000251CC" w:rsidRPr="000251CC" w:rsidRDefault="000251CC" w:rsidP="000251CC">
      <w:r w:rsidRPr="000251CC">
        <w:rPr>
          <w:b/>
          <w:bCs/>
        </w:rPr>
        <w:t>Threshold:</w:t>
      </w:r>
      <w:r w:rsidRPr="000251CC">
        <w:t xml:space="preserve"> Treatment is preventive. See the table </w:t>
      </w:r>
      <w:r w:rsidR="00D56DDA">
        <w:t>below</w:t>
      </w:r>
      <w:r w:rsidR="00D56DDA" w:rsidRPr="000251CC">
        <w:t xml:space="preserve"> </w:t>
      </w:r>
      <w:r w:rsidRPr="000251CC">
        <w:t>for products used to control/suppress belowground pests.</w:t>
      </w:r>
    </w:p>
    <w:p w:rsidR="000251CC" w:rsidRPr="000251CC" w:rsidRDefault="000251CC" w:rsidP="000251CC"/>
    <w:p w:rsidR="000251CC" w:rsidRPr="000251CC" w:rsidRDefault="000251CC" w:rsidP="002F119E">
      <w:pPr>
        <w:pStyle w:val="Heading4"/>
      </w:pPr>
      <w:r w:rsidRPr="000251CC">
        <w:t>Seedcorn Maggots</w:t>
      </w:r>
    </w:p>
    <w:p w:rsidR="000251CC" w:rsidRPr="000251CC" w:rsidRDefault="000251CC" w:rsidP="000251CC">
      <w:r w:rsidRPr="000251CC">
        <w:t xml:space="preserve">The seedcorn maggot is the larval stage of a fly. It feeds on decaying organic matter in the soil. Larvae are less than </w:t>
      </w:r>
      <w:r w:rsidR="000F3234">
        <w:t xml:space="preserve">¼ </w:t>
      </w:r>
      <w:r w:rsidRPr="000251CC">
        <w:t xml:space="preserve">inch long, pale white, and lack legs or an obvious head. </w:t>
      </w:r>
    </w:p>
    <w:p w:rsidR="000251CC" w:rsidRPr="000251CC" w:rsidRDefault="000251CC" w:rsidP="000251CC">
      <w:r w:rsidRPr="000251CC">
        <w:rPr>
          <w:b/>
          <w:bCs/>
        </w:rPr>
        <w:t>Damage:</w:t>
      </w:r>
      <w:r w:rsidRPr="000251CC">
        <w:t xml:space="preserve"> This pest attacks the germinating seed planted in cool, wet weather or corn planted to fields with freshly decaying vegetation. Heavy infestations will reduce stands and cause stunting of the plants.</w:t>
      </w:r>
    </w:p>
    <w:p w:rsidR="000251CC" w:rsidRPr="000251CC" w:rsidRDefault="000251CC" w:rsidP="000251CC">
      <w:r w:rsidRPr="000251CC">
        <w:rPr>
          <w:b/>
          <w:bCs/>
        </w:rPr>
        <w:t>Control:</w:t>
      </w:r>
      <w:r w:rsidRPr="000251CC">
        <w:t xml:space="preserve"> Damage can be prevented with the use of soil insecticides at planting or seed treatments.</w:t>
      </w:r>
    </w:p>
    <w:p w:rsidR="000251CC" w:rsidRPr="000251CC" w:rsidRDefault="000251CC" w:rsidP="000251CC">
      <w:r w:rsidRPr="000251CC">
        <w:rPr>
          <w:b/>
          <w:bCs/>
        </w:rPr>
        <w:t>Threshold</w:t>
      </w:r>
      <w:r w:rsidRPr="000251CC">
        <w:t xml:space="preserve">: Treatment is preventive. See the table </w:t>
      </w:r>
      <w:r w:rsidR="00D56DDA">
        <w:t>below</w:t>
      </w:r>
      <w:r w:rsidR="00D56DDA" w:rsidRPr="000251CC">
        <w:t xml:space="preserve"> </w:t>
      </w:r>
      <w:r w:rsidRPr="000251CC">
        <w:t>for products used to control/suppress belowground pests.</w:t>
      </w:r>
    </w:p>
    <w:p w:rsidR="000251CC" w:rsidRPr="000251CC" w:rsidRDefault="000251CC" w:rsidP="000251CC"/>
    <w:p w:rsidR="000251CC" w:rsidRPr="000251CC" w:rsidRDefault="000251CC" w:rsidP="002F119E">
      <w:pPr>
        <w:pStyle w:val="Heading4"/>
      </w:pPr>
      <w:r w:rsidRPr="000251CC">
        <w:t>Sugarcane Beetles</w:t>
      </w:r>
    </w:p>
    <w:p w:rsidR="000251CC" w:rsidRPr="000251CC" w:rsidRDefault="000251CC" w:rsidP="000251CC">
      <w:r w:rsidRPr="000251CC">
        <w:t xml:space="preserve">This insect occurs sporadically from year to year. This beetle is black and about </w:t>
      </w:r>
      <w:r w:rsidR="000F3234">
        <w:t xml:space="preserve">½ </w:t>
      </w:r>
      <w:r w:rsidRPr="000251CC">
        <w:t xml:space="preserve">inch long. When this pest is abundant, it can destroy stands in isolated fields. Control of this pest has been inconsistent with soil insecticides. </w:t>
      </w:r>
    </w:p>
    <w:p w:rsidR="000251CC" w:rsidRPr="000251CC" w:rsidRDefault="000251CC" w:rsidP="000251CC">
      <w:r w:rsidRPr="000251CC">
        <w:rPr>
          <w:b/>
          <w:bCs/>
        </w:rPr>
        <w:lastRenderedPageBreak/>
        <w:t>Damage</w:t>
      </w:r>
      <w:r w:rsidRPr="000251CC">
        <w:t>: The sugarcane beetle feeds on the stem at or slightly below the soil surface. Feeding damage appears as a ragged hole in the base of the stem.</w:t>
      </w:r>
    </w:p>
    <w:p w:rsidR="000251CC" w:rsidRPr="000251CC" w:rsidRDefault="000251CC" w:rsidP="000251CC">
      <w:r w:rsidRPr="000251CC">
        <w:rPr>
          <w:b/>
          <w:bCs/>
        </w:rPr>
        <w:t>Control</w:t>
      </w:r>
      <w:r w:rsidRPr="000251CC">
        <w:t xml:space="preserve">: The use of soil insecticides at planting or seed treatments may suppress sugarcane beetle infestations. </w:t>
      </w:r>
    </w:p>
    <w:p w:rsidR="000251CC" w:rsidRPr="000251CC" w:rsidRDefault="000251CC" w:rsidP="000251CC">
      <w:r w:rsidRPr="000251CC">
        <w:rPr>
          <w:b/>
          <w:bCs/>
        </w:rPr>
        <w:t>Threshold</w:t>
      </w:r>
      <w:r w:rsidRPr="000251CC">
        <w:t xml:space="preserve">: Treatment is preventive. See the table </w:t>
      </w:r>
      <w:r w:rsidR="00D56DDA">
        <w:t>below</w:t>
      </w:r>
      <w:r w:rsidRPr="000251CC">
        <w:t xml:space="preserve"> for products used to control/suppress belowground pests.</w:t>
      </w:r>
    </w:p>
    <w:p w:rsidR="000251CC" w:rsidRPr="000251CC" w:rsidRDefault="000251CC" w:rsidP="000251CC"/>
    <w:p w:rsidR="000251CC" w:rsidRPr="000251CC" w:rsidRDefault="000251CC" w:rsidP="002F119E">
      <w:pPr>
        <w:pStyle w:val="Heading4"/>
      </w:pPr>
      <w:r w:rsidRPr="000251CC">
        <w:t>Lesser Cornstalk Borers</w:t>
      </w:r>
    </w:p>
    <w:p w:rsidR="000251CC" w:rsidRPr="000251CC" w:rsidRDefault="000251CC" w:rsidP="000251CC">
      <w:r w:rsidRPr="000251CC">
        <w:t xml:space="preserve">Infestations of lesser corn stalk borers occur most often during dry weather conditions in sandy soils. Sometimes silken tubes containing larvae can be found attached to plants when they are dug up for inspection. Larvae are slender and greenish, and usually wiggle violently when disturbed. </w:t>
      </w:r>
    </w:p>
    <w:p w:rsidR="000251CC" w:rsidRPr="000251CC" w:rsidRDefault="000251CC" w:rsidP="000251CC">
      <w:r w:rsidRPr="000251CC">
        <w:rPr>
          <w:b/>
          <w:bCs/>
        </w:rPr>
        <w:t>Damage</w:t>
      </w:r>
      <w:r w:rsidRPr="000251CC">
        <w:t xml:space="preserve">: Larvae damage the corn plant by boring into the base of the stem. Damage can cause deadheart and may greatly reduce stands. Plants that experience deadheart die or are severely stunted and never produce a harvestable ear. </w:t>
      </w:r>
    </w:p>
    <w:p w:rsidR="000251CC" w:rsidRPr="000251CC" w:rsidRDefault="000251CC" w:rsidP="000251CC">
      <w:r w:rsidRPr="000251CC">
        <w:rPr>
          <w:b/>
          <w:bCs/>
        </w:rPr>
        <w:t>Control</w:t>
      </w:r>
      <w:r w:rsidRPr="000251CC">
        <w:t>: The use of soil insecticides at planting or seed treatments offer control/suppression of infestations.</w:t>
      </w:r>
    </w:p>
    <w:p w:rsidR="000251CC" w:rsidRPr="000251CC" w:rsidRDefault="000251CC" w:rsidP="000251CC">
      <w:r w:rsidRPr="000251CC">
        <w:rPr>
          <w:b/>
          <w:bCs/>
        </w:rPr>
        <w:t>Threshold</w:t>
      </w:r>
      <w:r w:rsidRPr="000251CC">
        <w:t xml:space="preserve">: Treatment is preventive. See the table </w:t>
      </w:r>
      <w:r w:rsidR="00D56DDA">
        <w:t>below</w:t>
      </w:r>
      <w:r w:rsidR="00D56DDA" w:rsidRPr="000251CC">
        <w:t xml:space="preserve"> </w:t>
      </w:r>
      <w:r w:rsidRPr="000251CC">
        <w:t>for products used to control/suppress belowground pests.</w:t>
      </w:r>
    </w:p>
    <w:p w:rsidR="000251CC" w:rsidRPr="000251CC" w:rsidRDefault="000251CC" w:rsidP="000251CC"/>
    <w:p w:rsidR="000251CC" w:rsidRPr="000251CC" w:rsidRDefault="000251CC" w:rsidP="002F119E">
      <w:pPr>
        <w:pStyle w:val="Heading4"/>
      </w:pPr>
      <w:r w:rsidRPr="000251CC">
        <w:t>Corn Billbugs</w:t>
      </w:r>
    </w:p>
    <w:p w:rsidR="000251CC" w:rsidRPr="000251CC" w:rsidRDefault="000251CC" w:rsidP="000251CC">
      <w:r w:rsidRPr="000251CC">
        <w:t xml:space="preserve">The larvae of billbugs (snout-beetles) feed on roots and bore into the stems of corn plants. </w:t>
      </w:r>
    </w:p>
    <w:p w:rsidR="000251CC" w:rsidRPr="000251CC" w:rsidRDefault="000251CC" w:rsidP="000251CC">
      <w:r w:rsidRPr="000251CC">
        <w:rPr>
          <w:b/>
          <w:bCs/>
        </w:rPr>
        <w:t>Damage</w:t>
      </w:r>
      <w:r w:rsidRPr="000251CC">
        <w:t>: Feeding by the adults will appear as a row of holes across the leaf when it unfurls.</w:t>
      </w:r>
    </w:p>
    <w:p w:rsidR="000251CC" w:rsidRPr="000251CC" w:rsidRDefault="000251CC" w:rsidP="000251CC">
      <w:r w:rsidRPr="000251CC">
        <w:rPr>
          <w:b/>
          <w:bCs/>
        </w:rPr>
        <w:t>Control</w:t>
      </w:r>
      <w:r w:rsidRPr="000251CC">
        <w:t>: Soil insecticides at planting or seed treatments offer some control/suppression of infestations.</w:t>
      </w:r>
    </w:p>
    <w:p w:rsidR="000251CC" w:rsidRPr="000251CC" w:rsidRDefault="000251CC" w:rsidP="000251CC">
      <w:r w:rsidRPr="000251CC">
        <w:rPr>
          <w:b/>
          <w:bCs/>
        </w:rPr>
        <w:t>Threshold</w:t>
      </w:r>
      <w:r w:rsidRPr="000251CC">
        <w:t xml:space="preserve">: Treatment is preventive. See the table </w:t>
      </w:r>
      <w:r w:rsidR="00D56DDA">
        <w:t>below</w:t>
      </w:r>
      <w:r w:rsidRPr="000251CC">
        <w:t xml:space="preserve"> for products used to control/suppress belowground pests.</w:t>
      </w:r>
    </w:p>
    <w:p w:rsidR="000251CC" w:rsidRDefault="000251CC" w:rsidP="000251CC"/>
    <w:p w:rsidR="000251CC" w:rsidRPr="000251CC" w:rsidRDefault="000251CC" w:rsidP="002F119E">
      <w:pPr>
        <w:pStyle w:val="Heading4"/>
      </w:pPr>
      <w:r w:rsidRPr="000251CC">
        <w:t>White Grubs</w:t>
      </w:r>
    </w:p>
    <w:p w:rsidR="000251CC" w:rsidRPr="000251CC" w:rsidRDefault="000251CC" w:rsidP="000251CC">
      <w:r w:rsidRPr="000251CC">
        <w:t>White grubs are the larvae of May or June beetles. They are C-shaped and white to cream in color. Adult beetles lay their eggs in grass or sod.</w:t>
      </w:r>
    </w:p>
    <w:p w:rsidR="000251CC" w:rsidRPr="000251CC" w:rsidRDefault="000251CC" w:rsidP="000251CC">
      <w:r w:rsidRPr="000251CC">
        <w:rPr>
          <w:b/>
          <w:bCs/>
        </w:rPr>
        <w:t>Damage</w:t>
      </w:r>
      <w:r w:rsidRPr="000251CC">
        <w:t xml:space="preserve">: The damage caused by white grubs is similar to that of corn rootworm larvae. </w:t>
      </w:r>
    </w:p>
    <w:p w:rsidR="000251CC" w:rsidRPr="000251CC" w:rsidRDefault="000251CC" w:rsidP="000251CC">
      <w:r w:rsidRPr="000251CC">
        <w:rPr>
          <w:b/>
          <w:bCs/>
        </w:rPr>
        <w:t>Control</w:t>
      </w:r>
      <w:r w:rsidRPr="000251CC">
        <w:t xml:space="preserve">: Soil insecticides at planting or seed treatments offer some control/suppression of infestations. </w:t>
      </w:r>
    </w:p>
    <w:p w:rsidR="000251CC" w:rsidRPr="000251CC" w:rsidRDefault="000251CC" w:rsidP="000251CC">
      <w:r w:rsidRPr="000251CC">
        <w:rPr>
          <w:b/>
          <w:bCs/>
        </w:rPr>
        <w:t>Threshold</w:t>
      </w:r>
      <w:r w:rsidRPr="000251CC">
        <w:t>: Treatment is preventive. See the table below for products used to control/suppress belowground pests.</w:t>
      </w:r>
    </w:p>
    <w:p w:rsidR="000251CC" w:rsidRPr="000251CC" w:rsidRDefault="000251CC" w:rsidP="000251CC"/>
    <w:p w:rsidR="000251CC" w:rsidRPr="000251CC" w:rsidRDefault="000251CC" w:rsidP="002F119E">
      <w:pPr>
        <w:pStyle w:val="Heading4"/>
      </w:pPr>
      <w:r w:rsidRPr="000251CC">
        <w:t>Wireworms</w:t>
      </w:r>
    </w:p>
    <w:p w:rsidR="000251CC" w:rsidRPr="000251CC" w:rsidRDefault="000251CC" w:rsidP="000251CC">
      <w:r w:rsidRPr="000251CC">
        <w:t>Wireworms are the larval stages of click beetles. The larvae are elongated, slender, and usually brown. Depending on species, larvae may take 2 to 5 years to mature. This pest is often difficult to control in fields that were fallow or in pasture before being planted in corn. Large larvae in the field at planting are the most destructive.</w:t>
      </w:r>
    </w:p>
    <w:p w:rsidR="000251CC" w:rsidRPr="000251CC" w:rsidRDefault="000251CC" w:rsidP="000251CC">
      <w:r w:rsidRPr="000251CC">
        <w:rPr>
          <w:b/>
          <w:bCs/>
        </w:rPr>
        <w:t>Damage</w:t>
      </w:r>
      <w:r w:rsidRPr="000251CC">
        <w:t>: Wireworm larvae feed on the seeds and roots and will bore into the underground portion of the plants. This boring may lead to deadheart, a condition that severely stunts or kills the plant.</w:t>
      </w:r>
    </w:p>
    <w:p w:rsidR="000251CC" w:rsidRPr="000251CC" w:rsidRDefault="000251CC" w:rsidP="000251CC">
      <w:r w:rsidRPr="000251CC">
        <w:rPr>
          <w:b/>
          <w:bCs/>
        </w:rPr>
        <w:t>Control</w:t>
      </w:r>
      <w:r w:rsidRPr="000251CC">
        <w:t xml:space="preserve">: Soil insecticides at planting or seed treatments offer some control/suppression of infestations. </w:t>
      </w:r>
    </w:p>
    <w:p w:rsidR="000251CC" w:rsidRDefault="000251CC" w:rsidP="000251CC">
      <w:r w:rsidRPr="000251CC">
        <w:rPr>
          <w:b/>
          <w:bCs/>
        </w:rPr>
        <w:t>Threshold</w:t>
      </w:r>
      <w:r w:rsidRPr="000251CC">
        <w:t>: Treatment is preventive. See the table below for products used to control/suppress belowground pests.</w:t>
      </w:r>
    </w:p>
    <w:p w:rsidR="000251CC" w:rsidRDefault="000251CC" w:rsidP="000251CC">
      <w:pPr>
        <w:pStyle w:val="Heading4"/>
      </w:pPr>
      <w:r>
        <w:lastRenderedPageBreak/>
        <w:t>Belowground Pests of Corn</w:t>
      </w:r>
    </w:p>
    <w:tbl>
      <w:tblPr>
        <w:tblW w:w="10839" w:type="dxa"/>
        <w:tblInd w:w="-3" w:type="dxa"/>
        <w:tblLayout w:type="fixed"/>
        <w:tblCellMar>
          <w:left w:w="0" w:type="dxa"/>
          <w:right w:w="0" w:type="dxa"/>
        </w:tblCellMar>
        <w:tblLook w:val="0000" w:firstRow="0" w:lastRow="0" w:firstColumn="0" w:lastColumn="0" w:noHBand="0" w:noVBand="0"/>
      </w:tblPr>
      <w:tblGrid>
        <w:gridCol w:w="3225"/>
        <w:gridCol w:w="2086"/>
        <w:gridCol w:w="5528"/>
      </w:tblGrid>
      <w:tr w:rsidR="000251CC" w:rsidRPr="000251CC" w:rsidTr="000251CC">
        <w:trPr>
          <w:trHeight w:val="775"/>
          <w:tblHeader/>
        </w:trPr>
        <w:tc>
          <w:tcPr>
            <w:tcW w:w="32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0251CC" w:rsidRPr="000251CC" w:rsidRDefault="000251CC" w:rsidP="000251CC">
            <w:r w:rsidRPr="000251CC">
              <w:rPr>
                <w:b/>
                <w:bCs/>
              </w:rPr>
              <w:t>Insecticide</w:t>
            </w:r>
            <w:r>
              <w:rPr>
                <w:b/>
                <w:bCs/>
              </w:rPr>
              <w:t>/Seed Treatments</w:t>
            </w:r>
          </w:p>
        </w:tc>
        <w:tc>
          <w:tcPr>
            <w:tcW w:w="2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0251CC" w:rsidRPr="000251CC" w:rsidRDefault="000251CC" w:rsidP="000251CC">
            <w:pPr>
              <w:rPr>
                <w:b/>
                <w:bCs/>
              </w:rPr>
            </w:pPr>
            <w:r w:rsidRPr="000251CC">
              <w:rPr>
                <w:b/>
                <w:bCs/>
              </w:rPr>
              <w:t xml:space="preserve">Amount of </w:t>
            </w:r>
          </w:p>
          <w:p w:rsidR="000251CC" w:rsidRPr="000251CC" w:rsidRDefault="000251CC" w:rsidP="000251CC">
            <w:pPr>
              <w:rPr>
                <w:b/>
                <w:bCs/>
              </w:rPr>
            </w:pPr>
            <w:r w:rsidRPr="000251CC">
              <w:rPr>
                <w:b/>
                <w:bCs/>
              </w:rPr>
              <w:t xml:space="preserve">Formulation </w:t>
            </w:r>
          </w:p>
          <w:p w:rsidR="000251CC" w:rsidRPr="000251CC" w:rsidRDefault="000251CC" w:rsidP="000251CC">
            <w:r w:rsidRPr="000251CC">
              <w:rPr>
                <w:b/>
                <w:bCs/>
              </w:rPr>
              <w:t>per Acre</w:t>
            </w:r>
          </w:p>
        </w:tc>
        <w:tc>
          <w:tcPr>
            <w:tcW w:w="55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0251CC" w:rsidRPr="000251CC" w:rsidRDefault="000251CC" w:rsidP="000251CC">
            <w:r w:rsidRPr="000251CC">
              <w:rPr>
                <w:b/>
                <w:bCs/>
              </w:rPr>
              <w:t>Application and Comments</w:t>
            </w:r>
          </w:p>
        </w:tc>
      </w:tr>
      <w:tr w:rsidR="000251CC" w:rsidRPr="000251CC" w:rsidTr="000251CC">
        <w:trPr>
          <w:trHeight w:val="775"/>
        </w:trPr>
        <w:tc>
          <w:tcPr>
            <w:tcW w:w="32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clothianidin (CN )</w:t>
            </w:r>
          </w:p>
          <w:p w:rsidR="000251CC" w:rsidRPr="000251CC" w:rsidRDefault="000251CC" w:rsidP="000251CC">
            <w:r w:rsidRPr="000251CC">
              <w:t xml:space="preserve">Poncho 250 </w:t>
            </w:r>
          </w:p>
          <w:p w:rsidR="000251CC" w:rsidRPr="000251CC" w:rsidRDefault="000251CC" w:rsidP="000251CC">
            <w:r w:rsidRPr="000251CC">
              <w:t>Poncho 500</w:t>
            </w:r>
          </w:p>
        </w:tc>
        <w:tc>
          <w:tcPr>
            <w:tcW w:w="20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0251CC" w:rsidRPr="000251CC" w:rsidRDefault="000251CC" w:rsidP="000251CC">
            <w:r w:rsidRPr="000251CC">
              <w:t>0.25 mg ai/kernel</w:t>
            </w:r>
          </w:p>
          <w:p w:rsidR="000251CC" w:rsidRPr="000251CC" w:rsidRDefault="000251CC" w:rsidP="000251CC">
            <w:r w:rsidRPr="000251CC">
              <w:t>0.5 mg ai/kernel</w:t>
            </w:r>
          </w:p>
        </w:tc>
        <w:tc>
          <w:tcPr>
            <w:tcW w:w="55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0251CC" w:rsidRPr="000251CC" w:rsidRDefault="000251CC" w:rsidP="000251CC">
            <w:r w:rsidRPr="000251CC">
              <w:t>Commercially treated seed.</w:t>
            </w:r>
          </w:p>
        </w:tc>
      </w:tr>
      <w:tr w:rsidR="000251CC" w:rsidRPr="000251CC" w:rsidTr="000251CC">
        <w:trPr>
          <w:trHeight w:val="537"/>
        </w:trPr>
        <w:tc>
          <w:tcPr>
            <w:tcW w:w="32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imidacloprid (CN)</w:t>
            </w:r>
          </w:p>
          <w:p w:rsidR="000251CC" w:rsidRPr="000251CC" w:rsidRDefault="000251CC" w:rsidP="000251CC">
            <w:r w:rsidRPr="000251CC">
              <w:t>Gaucho 600</w:t>
            </w:r>
          </w:p>
        </w:tc>
        <w:tc>
          <w:tcPr>
            <w:tcW w:w="20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0251CC" w:rsidRPr="000251CC" w:rsidRDefault="000251CC" w:rsidP="000251CC">
            <w:r w:rsidRPr="000251CC">
              <w:t>0.64 mg ai/kernel</w:t>
            </w:r>
          </w:p>
        </w:tc>
        <w:tc>
          <w:tcPr>
            <w:tcW w:w="55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0251CC" w:rsidRPr="000251CC" w:rsidRDefault="000251CC" w:rsidP="000251CC">
            <w:r w:rsidRPr="000251CC">
              <w:t>Can be applied on-farm or treated commercially.</w:t>
            </w:r>
          </w:p>
        </w:tc>
      </w:tr>
      <w:tr w:rsidR="000251CC" w:rsidRPr="000251CC" w:rsidTr="000251CC">
        <w:trPr>
          <w:trHeight w:val="537"/>
        </w:trPr>
        <w:tc>
          <w:tcPr>
            <w:tcW w:w="32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thiamethoxam (CN)</w:t>
            </w:r>
          </w:p>
          <w:p w:rsidR="000251CC" w:rsidRPr="000251CC" w:rsidRDefault="000251CC" w:rsidP="000251CC">
            <w:r w:rsidRPr="000251CC">
              <w:t>Cruiser 5FS</w:t>
            </w:r>
          </w:p>
        </w:tc>
        <w:tc>
          <w:tcPr>
            <w:tcW w:w="20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0251CC" w:rsidRPr="000251CC" w:rsidRDefault="000251CC" w:rsidP="000251CC">
            <w:r w:rsidRPr="000251CC">
              <w:t>0.25 mg ai/kernel</w:t>
            </w:r>
          </w:p>
        </w:tc>
        <w:tc>
          <w:tcPr>
            <w:tcW w:w="55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0251CC" w:rsidRPr="000251CC" w:rsidRDefault="000251CC" w:rsidP="000251CC">
            <w:r w:rsidRPr="000251CC">
              <w:t>Commercially treated seed.</w:t>
            </w:r>
          </w:p>
        </w:tc>
      </w:tr>
      <w:tr w:rsidR="000251CC" w:rsidRPr="000251CC" w:rsidTr="000251CC">
        <w:trPr>
          <w:trHeight w:val="330"/>
        </w:trPr>
        <w:tc>
          <w:tcPr>
            <w:tcW w:w="10839" w:type="dxa"/>
            <w:gridSpan w:val="3"/>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In Furrow, Banded, or T-Banded</w:t>
            </w:r>
          </w:p>
        </w:tc>
      </w:tr>
      <w:tr w:rsidR="000251CC" w:rsidRPr="000251CC" w:rsidTr="000251CC">
        <w:trPr>
          <w:trHeight w:val="537"/>
        </w:trPr>
        <w:tc>
          <w:tcPr>
            <w:tcW w:w="32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bifenthrin (P)</w:t>
            </w:r>
          </w:p>
          <w:p w:rsidR="000251CC" w:rsidRPr="000251CC" w:rsidRDefault="000251CC" w:rsidP="000251CC">
            <w:r w:rsidRPr="000251CC">
              <w:t>Capture LFR</w:t>
            </w:r>
          </w:p>
        </w:tc>
        <w:tc>
          <w:tcPr>
            <w:tcW w:w="20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0.2–0.4 oz/</w:t>
            </w:r>
          </w:p>
          <w:p w:rsidR="000251CC" w:rsidRPr="000251CC" w:rsidRDefault="000251CC" w:rsidP="000251CC">
            <w:r w:rsidRPr="000251CC">
              <w:t>1,000 row ft</w:t>
            </w:r>
          </w:p>
        </w:tc>
        <w:tc>
          <w:tcPr>
            <w:tcW w:w="55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0251CC" w:rsidRPr="000251CC" w:rsidRDefault="000251CC" w:rsidP="000251CC">
            <w:r w:rsidRPr="000251CC">
              <w:t xml:space="preserve">Applied in-furrow, T-banded, or banded. </w:t>
            </w:r>
          </w:p>
        </w:tc>
      </w:tr>
      <w:tr w:rsidR="000251CC" w:rsidRPr="000251CC" w:rsidTr="000251CC">
        <w:trPr>
          <w:trHeight w:val="537"/>
        </w:trPr>
        <w:tc>
          <w:tcPr>
            <w:tcW w:w="32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 xml:space="preserve">chlorpyrifos (OP) </w:t>
            </w:r>
          </w:p>
          <w:p w:rsidR="000251CC" w:rsidRPr="000251CC" w:rsidRDefault="000251CC" w:rsidP="000251CC">
            <w:r w:rsidRPr="000251CC">
              <w:t>Lorsban 15G</w:t>
            </w:r>
          </w:p>
        </w:tc>
        <w:tc>
          <w:tcPr>
            <w:tcW w:w="20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p w:rsidR="000251CC" w:rsidRPr="000251CC" w:rsidRDefault="000251CC" w:rsidP="000251CC">
            <w:r w:rsidRPr="000251CC">
              <w:t>8 oz /1,000 row ft</w:t>
            </w:r>
          </w:p>
        </w:tc>
        <w:tc>
          <w:tcPr>
            <w:tcW w:w="55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0251CC" w:rsidRPr="000251CC" w:rsidRDefault="000251CC" w:rsidP="000251CC">
            <w:r w:rsidRPr="000251CC">
              <w:t>Recommended use as T-band application. Chlorpyrifos (Lorsban 15G) is compatible with all ALS inhibitor herbicides applied in accordance with the label.</w:t>
            </w:r>
          </w:p>
        </w:tc>
      </w:tr>
      <w:tr w:rsidR="000251CC" w:rsidRPr="000251CC" w:rsidTr="000251CC">
        <w:trPr>
          <w:trHeight w:val="537"/>
        </w:trPr>
        <w:tc>
          <w:tcPr>
            <w:tcW w:w="32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phorate (OP)</w:t>
            </w:r>
          </w:p>
          <w:p w:rsidR="000251CC" w:rsidRPr="000251CC" w:rsidRDefault="000251CC" w:rsidP="000251CC">
            <w:r w:rsidRPr="000251CC">
              <w:t>Thimet 20G</w:t>
            </w:r>
          </w:p>
        </w:tc>
        <w:tc>
          <w:tcPr>
            <w:tcW w:w="20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p w:rsidR="000251CC" w:rsidRPr="000251CC" w:rsidRDefault="000251CC" w:rsidP="000251CC">
            <w:r w:rsidRPr="000251CC">
              <w:t>4.5–6.0 oz/</w:t>
            </w:r>
          </w:p>
          <w:p w:rsidR="000251CC" w:rsidRPr="000251CC" w:rsidRDefault="000251CC" w:rsidP="000251CC">
            <w:r w:rsidRPr="000251CC">
              <w:t>1,000 row ft</w:t>
            </w:r>
          </w:p>
        </w:tc>
        <w:tc>
          <w:tcPr>
            <w:tcW w:w="55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0251CC" w:rsidRPr="000251CC" w:rsidRDefault="000251CC" w:rsidP="000251CC">
            <w:r w:rsidRPr="000251CC">
              <w:t>Do not use for in-furrow application. Banded: Place granules in a 7-inch band over the row or directly behind the planter shoe in front of or behind the press wheel and lightly incorporate. Accent herbicide and Beacon herbicide may be applied after banded applications of phorate (Thimet 20G Lock’n Load).</w:t>
            </w:r>
          </w:p>
        </w:tc>
      </w:tr>
      <w:tr w:rsidR="000251CC" w:rsidRPr="000251CC" w:rsidTr="000251CC">
        <w:trPr>
          <w:trHeight w:val="537"/>
        </w:trPr>
        <w:tc>
          <w:tcPr>
            <w:tcW w:w="32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phosphorothioate (OP)</w:t>
            </w:r>
          </w:p>
          <w:p w:rsidR="000251CC" w:rsidRPr="000251CC" w:rsidRDefault="000251CC" w:rsidP="000251CC">
            <w:r w:rsidRPr="000251CC">
              <w:t>Aztec 2.1G</w:t>
            </w:r>
          </w:p>
        </w:tc>
        <w:tc>
          <w:tcPr>
            <w:tcW w:w="20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0251CC" w:rsidRPr="000251CC" w:rsidRDefault="000251CC" w:rsidP="000251CC">
            <w:r w:rsidRPr="000251CC">
              <w:t>6.7 oz /1,000 row ft</w:t>
            </w:r>
          </w:p>
        </w:tc>
        <w:tc>
          <w:tcPr>
            <w:tcW w:w="55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0251CC" w:rsidRPr="000251CC" w:rsidRDefault="000251CC" w:rsidP="000251CC">
            <w:r w:rsidRPr="000251CC">
              <w:t>Apply as a 3- to 4-inch band.</w:t>
            </w:r>
          </w:p>
        </w:tc>
      </w:tr>
      <w:tr w:rsidR="000251CC" w:rsidRPr="000251CC" w:rsidTr="000251CC">
        <w:trPr>
          <w:trHeight w:val="537"/>
        </w:trPr>
        <w:tc>
          <w:tcPr>
            <w:tcW w:w="32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tefluthrin (P)</w:t>
            </w:r>
          </w:p>
          <w:p w:rsidR="000251CC" w:rsidRPr="000251CC" w:rsidRDefault="000251CC" w:rsidP="000251CC">
            <w:r w:rsidRPr="000251CC">
              <w:t>Force 3G</w:t>
            </w:r>
          </w:p>
        </w:tc>
        <w:tc>
          <w:tcPr>
            <w:tcW w:w="20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p w:rsidR="000251CC" w:rsidRPr="000251CC" w:rsidRDefault="000251CC" w:rsidP="000251CC">
            <w:r w:rsidRPr="000251CC">
              <w:t>3–4 oz/1,000 row ft</w:t>
            </w:r>
          </w:p>
        </w:tc>
        <w:tc>
          <w:tcPr>
            <w:tcW w:w="55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0251CC" w:rsidRPr="000251CC" w:rsidRDefault="000251CC" w:rsidP="000251CC">
            <w:r w:rsidRPr="000251CC">
              <w:t>Banded: Place granules in a 7-inch band directly behind planter shoe in front of or behind press wheel. Do not apply product as a band or T-band unless it can be incorporated into the top 1 inch of soil using tines, chains, or other suitable equipment.</w:t>
            </w:r>
          </w:p>
        </w:tc>
      </w:tr>
      <w:tr w:rsidR="000251CC" w:rsidRPr="000251CC" w:rsidTr="000251CC">
        <w:trPr>
          <w:trHeight w:val="537"/>
        </w:trPr>
        <w:tc>
          <w:tcPr>
            <w:tcW w:w="32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r w:rsidRPr="000251CC">
              <w:t>terbufos (OP)</w:t>
            </w:r>
          </w:p>
          <w:p w:rsidR="000251CC" w:rsidRPr="000251CC" w:rsidRDefault="000251CC" w:rsidP="000251CC">
            <w:r w:rsidRPr="000251CC">
              <w:t>Counter 15G</w:t>
            </w:r>
          </w:p>
        </w:tc>
        <w:tc>
          <w:tcPr>
            <w:tcW w:w="20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251CC" w:rsidRPr="000251CC" w:rsidRDefault="000251CC" w:rsidP="000251CC"/>
          <w:p w:rsidR="000251CC" w:rsidRPr="000251CC" w:rsidRDefault="000251CC" w:rsidP="000251CC">
            <w:r w:rsidRPr="000251CC">
              <w:t>6–8 oz /1,000 row ft</w:t>
            </w:r>
          </w:p>
        </w:tc>
        <w:tc>
          <w:tcPr>
            <w:tcW w:w="55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0251CC" w:rsidRPr="000251CC" w:rsidRDefault="000251CC" w:rsidP="000251CC">
            <w:r w:rsidRPr="000251CC">
              <w:t>In-furrow treatment only. ALS-inhibiting herbicides should not be used if Counter 15G has been applied at the time of planting. See product label for additional information.</w:t>
            </w:r>
          </w:p>
        </w:tc>
      </w:tr>
    </w:tbl>
    <w:p w:rsidR="000251CC" w:rsidRPr="000251CC" w:rsidRDefault="000251CC" w:rsidP="000251CC"/>
    <w:p w:rsidR="000251CC" w:rsidRDefault="00787072" w:rsidP="002F119E">
      <w:pPr>
        <w:pStyle w:val="Heading3"/>
      </w:pPr>
      <w:bookmarkStart w:id="43" w:name="_Toc30075150"/>
      <w:r>
        <w:t>Pests Aboveground</w:t>
      </w:r>
      <w:bookmarkEnd w:id="43"/>
    </w:p>
    <w:p w:rsidR="00787072" w:rsidRDefault="00787072" w:rsidP="00787072">
      <w:pPr>
        <w:pStyle w:val="Heading4"/>
      </w:pPr>
      <w:r>
        <w:t>Cutworms: In-Furrow, Banded, or T-banded</w:t>
      </w:r>
    </w:p>
    <w:p w:rsidR="00787072" w:rsidRPr="00787072" w:rsidRDefault="00787072" w:rsidP="00787072"/>
    <w:tbl>
      <w:tblPr>
        <w:tblW w:w="0" w:type="auto"/>
        <w:tblInd w:w="-3" w:type="dxa"/>
        <w:tblLayout w:type="fixed"/>
        <w:tblCellMar>
          <w:left w:w="0" w:type="dxa"/>
          <w:right w:w="0" w:type="dxa"/>
        </w:tblCellMar>
        <w:tblLook w:val="0000" w:firstRow="0" w:lastRow="0" w:firstColumn="0" w:lastColumn="0" w:noHBand="0" w:noVBand="0"/>
      </w:tblPr>
      <w:tblGrid>
        <w:gridCol w:w="1898"/>
        <w:gridCol w:w="1229"/>
        <w:gridCol w:w="1310"/>
        <w:gridCol w:w="1253"/>
        <w:gridCol w:w="1181"/>
        <w:gridCol w:w="2844"/>
      </w:tblGrid>
      <w:tr w:rsidR="00787072" w:rsidRPr="00787072" w:rsidTr="00787072">
        <w:trPr>
          <w:trHeight w:val="60"/>
          <w:tblHeader/>
        </w:trPr>
        <w:tc>
          <w:tcPr>
            <w:tcW w:w="18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787072" w:rsidRPr="00787072" w:rsidRDefault="00787072" w:rsidP="00787072">
            <w:r w:rsidRPr="00787072">
              <w:rPr>
                <w:b/>
                <w:bCs/>
              </w:rPr>
              <w:lastRenderedPageBreak/>
              <w:t>Insecticide</w:t>
            </w:r>
          </w:p>
        </w:tc>
        <w:tc>
          <w:tcPr>
            <w:tcW w:w="12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787072" w:rsidRPr="00787072" w:rsidRDefault="00787072" w:rsidP="00787072">
            <w:r w:rsidRPr="00787072">
              <w:rPr>
                <w:b/>
                <w:bCs/>
              </w:rPr>
              <w:t>Amount of Formulation per Acre</w:t>
            </w:r>
          </w:p>
        </w:tc>
        <w:tc>
          <w:tcPr>
            <w:tcW w:w="13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787072" w:rsidRPr="00787072" w:rsidRDefault="00787072" w:rsidP="00787072">
            <w:r w:rsidRPr="00787072">
              <w:rPr>
                <w:b/>
                <w:bCs/>
              </w:rPr>
              <w:t>Pounds Active Ingredient per Acre</w:t>
            </w:r>
          </w:p>
        </w:tc>
        <w:tc>
          <w:tcPr>
            <w:tcW w:w="12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787072" w:rsidRPr="00787072" w:rsidRDefault="00787072" w:rsidP="00787072">
            <w:r w:rsidRPr="00787072">
              <w:rPr>
                <w:b/>
                <w:bCs/>
              </w:rPr>
              <w:t>Acres 1 Gallon or 1 Pound Dry Will Treat</w:t>
            </w:r>
          </w:p>
        </w:tc>
        <w:tc>
          <w:tcPr>
            <w:tcW w:w="11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787072" w:rsidRPr="00787072" w:rsidRDefault="00787072" w:rsidP="00787072">
            <w:r w:rsidRPr="00787072">
              <w:rPr>
                <w:b/>
                <w:bCs/>
              </w:rPr>
              <w:t>PHI (days)</w:t>
            </w:r>
          </w:p>
        </w:tc>
        <w:tc>
          <w:tcPr>
            <w:tcW w:w="28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787072" w:rsidRPr="00787072" w:rsidRDefault="00787072" w:rsidP="00787072">
            <w:r w:rsidRPr="00787072">
              <w:rPr>
                <w:b/>
                <w:bCs/>
              </w:rPr>
              <w:t>Comments</w:t>
            </w:r>
          </w:p>
        </w:tc>
      </w:tr>
      <w:tr w:rsidR="00787072" w:rsidRPr="00787072">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7072" w:rsidRPr="00787072" w:rsidRDefault="00787072" w:rsidP="00787072">
            <w:r w:rsidRPr="00787072">
              <w:t xml:space="preserve">chlorpyrifos (OP) </w:t>
            </w:r>
          </w:p>
          <w:p w:rsidR="00787072" w:rsidRPr="00787072" w:rsidRDefault="00787072" w:rsidP="00787072">
            <w:r w:rsidRPr="00787072">
              <w:t>Lorsban 15G</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7072" w:rsidRPr="00787072" w:rsidRDefault="00787072" w:rsidP="00787072">
            <w:r w:rsidRPr="00787072">
              <w:t>8 oz/</w:t>
            </w:r>
          </w:p>
          <w:p w:rsidR="00787072" w:rsidRPr="00787072" w:rsidRDefault="00787072" w:rsidP="00787072">
            <w:r w:rsidRPr="00787072">
              <w:t>1,000 row ft</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r w:rsidRPr="00787072">
              <w:t>–</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r w:rsidRPr="00787072">
              <w:t>–</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7072" w:rsidRPr="00787072" w:rsidRDefault="00787072" w:rsidP="00787072"/>
          <w:p w:rsidR="00787072" w:rsidRPr="00787072" w:rsidRDefault="00787072" w:rsidP="00787072">
            <w:r w:rsidRPr="00787072">
              <w:t>21</w:t>
            </w:r>
          </w:p>
        </w:tc>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787072" w:rsidRPr="00787072" w:rsidRDefault="00787072" w:rsidP="00787072">
            <w:r w:rsidRPr="00787072">
              <w:t xml:space="preserve">Only provides cutworm control when T-banded. </w:t>
            </w:r>
          </w:p>
        </w:tc>
      </w:tr>
      <w:tr w:rsidR="00787072" w:rsidRPr="00787072">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7072" w:rsidRPr="00787072" w:rsidRDefault="00787072" w:rsidP="00787072">
            <w:r w:rsidRPr="00787072">
              <w:t xml:space="preserve">phosphorothioate (OP) </w:t>
            </w:r>
          </w:p>
          <w:p w:rsidR="00787072" w:rsidRPr="00787072" w:rsidRDefault="00787072" w:rsidP="00787072">
            <w:r w:rsidRPr="00787072">
              <w:t>Aztec 2.1G</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7072" w:rsidRPr="00787072" w:rsidRDefault="00787072" w:rsidP="00787072">
            <w:r w:rsidRPr="00787072">
              <w:t>6.7 oz/</w:t>
            </w:r>
          </w:p>
          <w:p w:rsidR="00787072" w:rsidRPr="00787072" w:rsidRDefault="00787072" w:rsidP="00787072">
            <w:r w:rsidRPr="00787072">
              <w:t>1,000 row ft</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7072" w:rsidRPr="00787072" w:rsidRDefault="00787072" w:rsidP="00787072"/>
          <w:p w:rsidR="00787072" w:rsidRPr="00787072" w:rsidRDefault="00787072" w:rsidP="00787072">
            <w:r w:rsidRPr="00787072">
              <w:t>–</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7072" w:rsidRPr="00787072" w:rsidRDefault="00787072" w:rsidP="00787072"/>
          <w:p w:rsidR="00787072" w:rsidRPr="00787072" w:rsidRDefault="00787072" w:rsidP="00787072">
            <w:r w:rsidRPr="00787072">
              <w:t>–</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7072" w:rsidRPr="00787072" w:rsidRDefault="00787072" w:rsidP="00787072"/>
          <w:p w:rsidR="00787072" w:rsidRPr="00787072" w:rsidRDefault="00787072" w:rsidP="00787072">
            <w:r w:rsidRPr="00787072">
              <w:t>–</w:t>
            </w:r>
          </w:p>
        </w:tc>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r w:rsidRPr="00787072">
              <w:t>Chlorpyrifos (Lorsban 15G) is compatible with all ALS inhibitor herbicides applied in accordance with the label.</w:t>
            </w:r>
          </w:p>
        </w:tc>
      </w:tr>
      <w:tr w:rsidR="00787072" w:rsidRPr="00787072">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7072" w:rsidRPr="00787072" w:rsidRDefault="00787072" w:rsidP="00787072">
            <w:r w:rsidRPr="00787072">
              <w:t xml:space="preserve">tefluthrin (P) </w:t>
            </w:r>
          </w:p>
          <w:p w:rsidR="00787072" w:rsidRPr="00787072" w:rsidRDefault="00787072" w:rsidP="00787072">
            <w:r w:rsidRPr="00787072">
              <w:t>Force 3G</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7072" w:rsidRPr="00787072" w:rsidRDefault="00787072" w:rsidP="00787072">
            <w:r w:rsidRPr="00787072">
              <w:t>3–4 oz/</w:t>
            </w:r>
          </w:p>
          <w:p w:rsidR="00787072" w:rsidRPr="00787072" w:rsidRDefault="00787072" w:rsidP="00787072">
            <w:r w:rsidRPr="00787072">
              <w:t>1,000 row ft</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7072" w:rsidRPr="00787072" w:rsidRDefault="00787072" w:rsidP="00787072"/>
          <w:p w:rsidR="00787072" w:rsidRPr="00787072" w:rsidRDefault="00787072" w:rsidP="00787072">
            <w:r w:rsidRPr="00787072">
              <w:t>–</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7072" w:rsidRPr="00787072" w:rsidRDefault="00787072" w:rsidP="00787072"/>
          <w:p w:rsidR="00787072" w:rsidRPr="00787072" w:rsidRDefault="00787072" w:rsidP="00787072">
            <w:r w:rsidRPr="00787072">
              <w:t>–</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7072" w:rsidRPr="00787072" w:rsidRDefault="00787072" w:rsidP="00787072"/>
          <w:p w:rsidR="00787072" w:rsidRPr="00787072" w:rsidRDefault="00787072" w:rsidP="00787072">
            <w:r w:rsidRPr="00787072">
              <w:t>–</w:t>
            </w:r>
          </w:p>
        </w:tc>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r w:rsidRPr="00787072">
              <w:t>Apply as a 3- to 4-inch band. Banded: Place granules in a 7-inch band directly behind planter shoe in front of or behind press wheel. Do not apply product as a band or T-band unless it can be incorporated into the top 1 inch of soil using tines, chains, or other suitable equipment.</w:t>
            </w:r>
          </w:p>
        </w:tc>
      </w:tr>
    </w:tbl>
    <w:p w:rsidR="00787072" w:rsidRDefault="00787072" w:rsidP="00787072"/>
    <w:p w:rsidR="00787072" w:rsidRDefault="00787072" w:rsidP="00787072">
      <w:pPr>
        <w:pStyle w:val="Heading4"/>
      </w:pPr>
      <w:r>
        <w:t>Cutworms: Foliar Treatments</w:t>
      </w:r>
    </w:p>
    <w:tbl>
      <w:tblPr>
        <w:tblW w:w="0" w:type="auto"/>
        <w:tblInd w:w="-3" w:type="dxa"/>
        <w:tblLayout w:type="fixed"/>
        <w:tblCellMar>
          <w:left w:w="0" w:type="dxa"/>
          <w:right w:w="0" w:type="dxa"/>
        </w:tblCellMar>
        <w:tblLook w:val="0000" w:firstRow="0" w:lastRow="0" w:firstColumn="0" w:lastColumn="0" w:noHBand="0" w:noVBand="0"/>
      </w:tblPr>
      <w:tblGrid>
        <w:gridCol w:w="1898"/>
        <w:gridCol w:w="1229"/>
        <w:gridCol w:w="1310"/>
        <w:gridCol w:w="1253"/>
        <w:gridCol w:w="1181"/>
        <w:gridCol w:w="2844"/>
      </w:tblGrid>
      <w:tr w:rsidR="00787072" w:rsidRPr="00787072" w:rsidTr="00787072">
        <w:trPr>
          <w:trHeight w:val="60"/>
          <w:tblHeader/>
        </w:trPr>
        <w:tc>
          <w:tcPr>
            <w:tcW w:w="18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787072" w:rsidRPr="00787072" w:rsidRDefault="00787072" w:rsidP="00787072">
            <w:r w:rsidRPr="00787072">
              <w:rPr>
                <w:b/>
                <w:bCs/>
              </w:rPr>
              <w:t>Insecticide</w:t>
            </w:r>
          </w:p>
        </w:tc>
        <w:tc>
          <w:tcPr>
            <w:tcW w:w="12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787072" w:rsidRPr="00787072" w:rsidRDefault="00787072" w:rsidP="00787072">
            <w:r w:rsidRPr="00787072">
              <w:rPr>
                <w:b/>
                <w:bCs/>
              </w:rPr>
              <w:t>Amount of Formulation per Acre</w:t>
            </w:r>
          </w:p>
        </w:tc>
        <w:tc>
          <w:tcPr>
            <w:tcW w:w="13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787072" w:rsidRPr="00787072" w:rsidRDefault="00787072" w:rsidP="00787072">
            <w:r w:rsidRPr="00787072">
              <w:rPr>
                <w:b/>
                <w:bCs/>
              </w:rPr>
              <w:t>Pounds Active Ingredient per Acre</w:t>
            </w:r>
          </w:p>
        </w:tc>
        <w:tc>
          <w:tcPr>
            <w:tcW w:w="12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787072" w:rsidRPr="00787072" w:rsidRDefault="00787072" w:rsidP="00787072">
            <w:r w:rsidRPr="00787072">
              <w:rPr>
                <w:b/>
                <w:bCs/>
              </w:rPr>
              <w:t>Acres 1 Gallon or 1 Pound Dry Will Treat</w:t>
            </w:r>
          </w:p>
        </w:tc>
        <w:tc>
          <w:tcPr>
            <w:tcW w:w="11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787072" w:rsidRPr="00787072" w:rsidRDefault="00787072" w:rsidP="00787072">
            <w:r w:rsidRPr="00787072">
              <w:rPr>
                <w:b/>
                <w:bCs/>
              </w:rPr>
              <w:t>PHI (days)</w:t>
            </w:r>
          </w:p>
        </w:tc>
        <w:tc>
          <w:tcPr>
            <w:tcW w:w="28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787072" w:rsidRPr="00787072" w:rsidRDefault="00787072" w:rsidP="00787072">
            <w:r w:rsidRPr="00787072">
              <w:rPr>
                <w:b/>
                <w:bCs/>
              </w:rPr>
              <w:t>Comments</w:t>
            </w:r>
          </w:p>
        </w:tc>
      </w:tr>
      <w:tr w:rsidR="00787072" w:rsidRPr="00787072">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7072" w:rsidRPr="00787072" w:rsidRDefault="00787072" w:rsidP="00787072">
            <w:r w:rsidRPr="00787072">
              <w:t xml:space="preserve">β-cyfluthrin (P) </w:t>
            </w:r>
          </w:p>
          <w:p w:rsidR="00787072" w:rsidRPr="00787072" w:rsidRDefault="00787072" w:rsidP="00787072">
            <w:r w:rsidRPr="00787072">
              <w:t>Baythroid XL 1EC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r w:rsidRPr="00787072">
              <w:t>0.8–1.6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r w:rsidRPr="00787072">
              <w:t>0.007–0.013</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r w:rsidRPr="00787072">
              <w:t>160–80</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r w:rsidRPr="00787072">
              <w:t>21</w:t>
            </w:r>
          </w:p>
        </w:tc>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tc>
      </w:tr>
      <w:tr w:rsidR="00787072" w:rsidRPr="00787072">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7072" w:rsidRPr="00787072" w:rsidRDefault="00787072" w:rsidP="00787072">
            <w:r w:rsidRPr="00787072">
              <w:t xml:space="preserve">bifenthrin (P) </w:t>
            </w:r>
          </w:p>
          <w:p w:rsidR="00787072" w:rsidRPr="00787072" w:rsidRDefault="00787072" w:rsidP="00787072">
            <w:r w:rsidRPr="00787072">
              <w:t xml:space="preserve">Bifenture EC </w:t>
            </w:r>
          </w:p>
          <w:p w:rsidR="00787072" w:rsidRPr="00787072" w:rsidRDefault="00787072" w:rsidP="00787072">
            <w:r w:rsidRPr="00787072">
              <w:t xml:space="preserve">Brigade 2EC </w:t>
            </w:r>
          </w:p>
          <w:p w:rsidR="00787072" w:rsidRPr="00787072" w:rsidRDefault="00787072" w:rsidP="00787072">
            <w:r w:rsidRPr="00787072">
              <w:t xml:space="preserve">Discipline 2EC </w:t>
            </w:r>
          </w:p>
          <w:p w:rsidR="00787072" w:rsidRPr="00787072" w:rsidRDefault="00787072" w:rsidP="00787072">
            <w:r w:rsidRPr="00787072">
              <w:t>Fanfare 2EC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7072" w:rsidRPr="00787072" w:rsidRDefault="00787072" w:rsidP="00787072"/>
          <w:p w:rsidR="00787072" w:rsidRPr="00787072" w:rsidRDefault="00787072" w:rsidP="00787072">
            <w:r w:rsidRPr="00787072">
              <w:t>2.1–6.4 oz</w:t>
            </w:r>
          </w:p>
          <w:p w:rsidR="00787072" w:rsidRPr="00787072" w:rsidRDefault="00787072" w:rsidP="00787072">
            <w:r w:rsidRPr="00787072">
              <w:t>2.1–6.4 oz</w:t>
            </w:r>
          </w:p>
          <w:p w:rsidR="00787072" w:rsidRPr="00787072" w:rsidRDefault="00787072" w:rsidP="00787072">
            <w:r w:rsidRPr="00787072">
              <w:t>2.1–6.4 oz</w:t>
            </w:r>
          </w:p>
          <w:p w:rsidR="00787072" w:rsidRPr="00787072" w:rsidRDefault="00787072" w:rsidP="00787072">
            <w:r w:rsidRPr="00787072">
              <w:t>2.1–6.4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7072" w:rsidRPr="00787072" w:rsidRDefault="00787072" w:rsidP="00787072"/>
          <w:p w:rsidR="00787072" w:rsidRPr="00787072" w:rsidRDefault="00787072" w:rsidP="00787072">
            <w:r w:rsidRPr="00787072">
              <w:t>0.033–0.1</w:t>
            </w:r>
          </w:p>
          <w:p w:rsidR="00787072" w:rsidRPr="00787072" w:rsidRDefault="00787072" w:rsidP="00787072">
            <w:r w:rsidRPr="00787072">
              <w:t>0.033–0.1</w:t>
            </w:r>
          </w:p>
          <w:p w:rsidR="00787072" w:rsidRPr="00787072" w:rsidRDefault="00787072" w:rsidP="00787072">
            <w:r w:rsidRPr="00787072">
              <w:t>0.033–0.1</w:t>
            </w:r>
          </w:p>
          <w:p w:rsidR="00787072" w:rsidRPr="00787072" w:rsidRDefault="00787072" w:rsidP="00787072">
            <w:r w:rsidRPr="00787072">
              <w:t>0.033–0.1</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7072" w:rsidRPr="00787072" w:rsidRDefault="00787072" w:rsidP="00787072"/>
          <w:p w:rsidR="00787072" w:rsidRPr="00787072" w:rsidRDefault="00787072" w:rsidP="00787072">
            <w:r w:rsidRPr="00787072">
              <w:t>61–20</w:t>
            </w:r>
          </w:p>
          <w:p w:rsidR="00787072" w:rsidRPr="00787072" w:rsidRDefault="00787072" w:rsidP="00787072">
            <w:r w:rsidRPr="00787072">
              <w:t>61–20</w:t>
            </w:r>
          </w:p>
          <w:p w:rsidR="00787072" w:rsidRPr="00787072" w:rsidRDefault="00787072" w:rsidP="00787072">
            <w:r w:rsidRPr="00787072">
              <w:t>61–20</w:t>
            </w:r>
          </w:p>
          <w:p w:rsidR="00787072" w:rsidRPr="00787072" w:rsidRDefault="00787072" w:rsidP="00787072">
            <w:r w:rsidRPr="00787072">
              <w:t>61–20</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7072" w:rsidRPr="00787072" w:rsidRDefault="00787072" w:rsidP="00787072"/>
          <w:p w:rsidR="00787072" w:rsidRPr="00787072" w:rsidRDefault="00787072" w:rsidP="00787072">
            <w:r w:rsidRPr="00787072">
              <w:t>30</w:t>
            </w:r>
          </w:p>
          <w:p w:rsidR="00787072" w:rsidRPr="00787072" w:rsidRDefault="00787072" w:rsidP="00787072">
            <w:r w:rsidRPr="00787072">
              <w:t>30</w:t>
            </w:r>
          </w:p>
          <w:p w:rsidR="00787072" w:rsidRPr="00787072" w:rsidRDefault="00787072" w:rsidP="00787072">
            <w:r w:rsidRPr="00787072">
              <w:t>30</w:t>
            </w:r>
          </w:p>
          <w:p w:rsidR="00787072" w:rsidRPr="00787072" w:rsidRDefault="00787072" w:rsidP="00787072">
            <w:r w:rsidRPr="00787072">
              <w:t>30</w:t>
            </w:r>
          </w:p>
        </w:tc>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787072" w:rsidRPr="00787072" w:rsidRDefault="00787072" w:rsidP="00787072">
            <w:r w:rsidRPr="00787072">
              <w:t xml:space="preserve">For best control, direct sprays toward base of the plants. Apply with a minimum of 15 </w:t>
            </w:r>
          </w:p>
          <w:p w:rsidR="00787072" w:rsidRPr="00787072" w:rsidRDefault="00787072" w:rsidP="00787072">
            <w:r w:rsidRPr="00787072">
              <w:t>gallons of water per acre.</w:t>
            </w:r>
          </w:p>
        </w:tc>
      </w:tr>
      <w:tr w:rsidR="00787072" w:rsidRPr="00787072">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7072" w:rsidRPr="00787072" w:rsidRDefault="00787072" w:rsidP="00787072">
            <w:r w:rsidRPr="00787072">
              <w:t xml:space="preserve">bifenthrin (P) </w:t>
            </w:r>
          </w:p>
          <w:p w:rsidR="00787072" w:rsidRPr="00787072" w:rsidRDefault="00787072" w:rsidP="00787072">
            <w:r w:rsidRPr="00787072">
              <w:t xml:space="preserve">+ Ζ-cypermethrin (P) </w:t>
            </w:r>
          </w:p>
          <w:p w:rsidR="00787072" w:rsidRPr="00787072" w:rsidRDefault="00787072" w:rsidP="00787072">
            <w:r w:rsidRPr="00787072">
              <w:t>Hero 1.24EC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r w:rsidRPr="00787072">
              <w:t>2.1–6.1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r w:rsidRPr="00787072">
              <w:t>0.025–0.06</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r w:rsidRPr="00787072">
              <w:t>61–21</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r w:rsidRPr="00787072">
              <w:t>30</w:t>
            </w:r>
          </w:p>
        </w:tc>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tc>
      </w:tr>
      <w:tr w:rsidR="00787072" w:rsidRPr="00787072">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7072" w:rsidRPr="00787072" w:rsidRDefault="00787072" w:rsidP="00787072">
            <w:r w:rsidRPr="00787072">
              <w:lastRenderedPageBreak/>
              <w:t>chlorpyrifos (OP) Lorsban 4E</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7072" w:rsidRPr="00787072" w:rsidRDefault="00787072" w:rsidP="00787072"/>
          <w:p w:rsidR="00787072" w:rsidRPr="00787072" w:rsidRDefault="00787072" w:rsidP="00787072">
            <w:r w:rsidRPr="00787072">
              <w:t>1–2 pt</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7072" w:rsidRPr="00787072" w:rsidRDefault="00787072" w:rsidP="00787072"/>
          <w:p w:rsidR="00787072" w:rsidRPr="00787072" w:rsidRDefault="00787072" w:rsidP="00787072">
            <w:r w:rsidRPr="00787072">
              <w:t>0.5–1.0</w:t>
            </w:r>
          </w:p>
          <w:p w:rsidR="00787072" w:rsidRPr="00787072" w:rsidRDefault="00787072" w:rsidP="00787072"/>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7072" w:rsidRPr="00787072" w:rsidRDefault="00787072" w:rsidP="00787072"/>
          <w:p w:rsidR="00787072" w:rsidRPr="00787072" w:rsidRDefault="00787072" w:rsidP="00787072">
            <w:r w:rsidRPr="00787072">
              <w:t>8–4</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7072" w:rsidRPr="00787072" w:rsidRDefault="00787072" w:rsidP="00787072"/>
          <w:p w:rsidR="00787072" w:rsidRPr="00787072" w:rsidRDefault="00787072" w:rsidP="00787072">
            <w:r w:rsidRPr="00787072">
              <w:t>21</w:t>
            </w:r>
          </w:p>
        </w:tc>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r w:rsidRPr="00787072">
              <w:t>Chlorpyrifos (Lorsban 4E) may not work as well if the top of soil is dry and crusty. Some incorporation may be necessary. Do not spray liquid Lorsban formulations in-furrow. They can injure corn.</w:t>
            </w:r>
          </w:p>
        </w:tc>
      </w:tr>
      <w:tr w:rsidR="00787072" w:rsidRPr="00787072">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7072" w:rsidRPr="00787072" w:rsidRDefault="00787072" w:rsidP="00787072">
            <w:r w:rsidRPr="00787072">
              <w:t xml:space="preserve">chlorantranilipole (D), λ-cyhalothrin (P) </w:t>
            </w:r>
          </w:p>
          <w:p w:rsidR="00787072" w:rsidRPr="00787072" w:rsidRDefault="00787072" w:rsidP="00787072">
            <w:r w:rsidRPr="00787072">
              <w:t>Besiege</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r w:rsidRPr="00787072">
              <w:t>5–10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r w:rsidRPr="00787072">
              <w:t>–</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r w:rsidRPr="00787072">
              <w:t>25.6–12.8</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r w:rsidRPr="00787072">
              <w:t>21</w:t>
            </w:r>
          </w:p>
        </w:tc>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tc>
      </w:tr>
      <w:tr w:rsidR="00787072" w:rsidRPr="00787072">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7072" w:rsidRPr="00787072" w:rsidRDefault="00787072" w:rsidP="00787072">
            <w:r w:rsidRPr="00787072">
              <w:t xml:space="preserve">cyfluthrin (P) </w:t>
            </w:r>
          </w:p>
          <w:p w:rsidR="00787072" w:rsidRPr="00787072" w:rsidRDefault="00787072" w:rsidP="00787072">
            <w:r w:rsidRPr="00787072">
              <w:t>Tombstone 2E</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r w:rsidRPr="00787072">
              <w:t>0.8–1.6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r w:rsidRPr="00787072">
              <w:t>0.013–0.025</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r w:rsidRPr="00787072">
              <w:t>160–80</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r w:rsidRPr="00787072">
              <w:t>21</w:t>
            </w:r>
          </w:p>
        </w:tc>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tc>
      </w:tr>
      <w:tr w:rsidR="00787072" w:rsidRPr="00787072">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7072" w:rsidRPr="00787072" w:rsidRDefault="00787072" w:rsidP="00787072">
            <w:r w:rsidRPr="00787072">
              <w:t xml:space="preserve">esfenvalerate (P) </w:t>
            </w:r>
          </w:p>
          <w:p w:rsidR="00787072" w:rsidRPr="00787072" w:rsidRDefault="00787072" w:rsidP="00787072">
            <w:r w:rsidRPr="00787072">
              <w:t>Asana XL 0.66EC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r w:rsidRPr="00787072">
              <w:t xml:space="preserve">  5.8–9.6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r w:rsidRPr="00787072">
              <w:t>0.03–0.05</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r w:rsidRPr="00787072">
              <w:t>22–13</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r w:rsidRPr="00787072">
              <w:t>21</w:t>
            </w:r>
          </w:p>
        </w:tc>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tc>
      </w:tr>
      <w:tr w:rsidR="00787072" w:rsidRPr="00787072">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7072" w:rsidRPr="00787072" w:rsidRDefault="00787072" w:rsidP="00787072">
            <w:r w:rsidRPr="00787072">
              <w:t xml:space="preserve">γ-cyhalothrin (P) </w:t>
            </w:r>
          </w:p>
          <w:p w:rsidR="00787072" w:rsidRPr="00787072" w:rsidRDefault="00787072" w:rsidP="00787072">
            <w:r w:rsidRPr="00787072">
              <w:t>Declare 1.25EC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r w:rsidRPr="00787072">
              <w:t>0.77–1.28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r w:rsidRPr="00787072">
              <w:t>0.0075–0.0125</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r w:rsidRPr="00787072">
              <w:t>166–100</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r w:rsidRPr="00787072">
              <w:t>21</w:t>
            </w:r>
          </w:p>
        </w:tc>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tc>
      </w:tr>
      <w:tr w:rsidR="00787072" w:rsidRPr="00787072">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7072" w:rsidRPr="00787072" w:rsidRDefault="00787072" w:rsidP="00787072">
            <w:r w:rsidRPr="00787072">
              <w:t xml:space="preserve">λ-cyhalothrin (P) </w:t>
            </w:r>
          </w:p>
          <w:p w:rsidR="00787072" w:rsidRPr="00787072" w:rsidRDefault="00787072" w:rsidP="00787072">
            <w:r w:rsidRPr="00787072">
              <w:t xml:space="preserve">Karate Z  2.08 </w:t>
            </w:r>
          </w:p>
          <w:p w:rsidR="00787072" w:rsidRPr="00787072" w:rsidRDefault="00787072" w:rsidP="00787072">
            <w:r w:rsidRPr="00787072">
              <w:t xml:space="preserve">Lambda-Cy 1EC </w:t>
            </w:r>
          </w:p>
          <w:p w:rsidR="00787072" w:rsidRPr="00787072" w:rsidRDefault="00787072" w:rsidP="00787072">
            <w:r w:rsidRPr="00787072">
              <w:t>Silencer 1EC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7072" w:rsidRPr="00787072" w:rsidRDefault="00787072" w:rsidP="00787072"/>
          <w:p w:rsidR="00787072" w:rsidRPr="00787072" w:rsidRDefault="00787072" w:rsidP="00787072">
            <w:r w:rsidRPr="00787072">
              <w:t>0.96–1.60 oz</w:t>
            </w:r>
          </w:p>
          <w:p w:rsidR="00787072" w:rsidRPr="00787072" w:rsidRDefault="00787072" w:rsidP="00787072">
            <w:r w:rsidRPr="00787072">
              <w:t>1.92–3.20 oz</w:t>
            </w:r>
          </w:p>
          <w:p w:rsidR="00787072" w:rsidRPr="00787072" w:rsidRDefault="00787072" w:rsidP="00787072">
            <w:r w:rsidRPr="00787072">
              <w:t>1.92–3.20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7072" w:rsidRPr="00787072" w:rsidRDefault="00787072" w:rsidP="00787072"/>
          <w:p w:rsidR="00787072" w:rsidRPr="00787072" w:rsidRDefault="00787072" w:rsidP="00787072">
            <w:r w:rsidRPr="00787072">
              <w:t>0.015–0.025</w:t>
            </w:r>
          </w:p>
          <w:p w:rsidR="00787072" w:rsidRPr="00787072" w:rsidRDefault="00787072" w:rsidP="00787072">
            <w:r w:rsidRPr="00787072">
              <w:t>0.015–0.025</w:t>
            </w:r>
          </w:p>
          <w:p w:rsidR="00787072" w:rsidRPr="00787072" w:rsidRDefault="00787072" w:rsidP="00787072">
            <w:r w:rsidRPr="00787072">
              <w:t>0.015–0.025</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7072" w:rsidRPr="00787072" w:rsidRDefault="00787072" w:rsidP="00787072"/>
          <w:p w:rsidR="00787072" w:rsidRPr="00787072" w:rsidRDefault="00787072" w:rsidP="00787072">
            <w:r w:rsidRPr="00787072">
              <w:t>133–80</w:t>
            </w:r>
          </w:p>
          <w:p w:rsidR="00787072" w:rsidRPr="00787072" w:rsidRDefault="00787072" w:rsidP="00787072">
            <w:r w:rsidRPr="00787072">
              <w:t>66.7–40</w:t>
            </w:r>
          </w:p>
          <w:p w:rsidR="00787072" w:rsidRPr="00787072" w:rsidRDefault="00787072" w:rsidP="00787072">
            <w:r w:rsidRPr="00787072">
              <w:t>66.7–40</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7072" w:rsidRPr="00787072" w:rsidRDefault="00787072" w:rsidP="00787072"/>
          <w:p w:rsidR="00787072" w:rsidRPr="00787072" w:rsidRDefault="00787072" w:rsidP="00787072">
            <w:r w:rsidRPr="00787072">
              <w:t>21</w:t>
            </w:r>
          </w:p>
          <w:p w:rsidR="00787072" w:rsidRPr="00787072" w:rsidRDefault="00787072" w:rsidP="00787072">
            <w:r w:rsidRPr="00787072">
              <w:t>21</w:t>
            </w:r>
          </w:p>
          <w:p w:rsidR="00787072" w:rsidRPr="00787072" w:rsidRDefault="00787072" w:rsidP="00787072">
            <w:r w:rsidRPr="00787072">
              <w:t>21</w:t>
            </w:r>
          </w:p>
        </w:tc>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tc>
      </w:tr>
      <w:tr w:rsidR="00787072" w:rsidRPr="00787072">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7072" w:rsidRPr="00787072" w:rsidRDefault="00787072" w:rsidP="00787072">
            <w:r w:rsidRPr="00787072">
              <w:t xml:space="preserve">permethrin (P) </w:t>
            </w:r>
          </w:p>
          <w:p w:rsidR="00787072" w:rsidRPr="00787072" w:rsidRDefault="00787072" w:rsidP="00787072">
            <w:r w:rsidRPr="00787072">
              <w:t xml:space="preserve">Ambush 2EC </w:t>
            </w:r>
          </w:p>
          <w:p w:rsidR="00787072" w:rsidRPr="00787072" w:rsidRDefault="00787072" w:rsidP="00787072">
            <w:r w:rsidRPr="00787072">
              <w:t>Pounce 3.2EC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r w:rsidRPr="00787072">
              <w:t>6.4–12.8 oz</w:t>
            </w:r>
          </w:p>
          <w:p w:rsidR="00787072" w:rsidRPr="00787072" w:rsidRDefault="00787072" w:rsidP="00787072">
            <w:r w:rsidRPr="00787072">
              <w:t>4–8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r w:rsidRPr="00787072">
              <w:t>0.1–0.2</w:t>
            </w:r>
          </w:p>
          <w:p w:rsidR="00787072" w:rsidRPr="00787072" w:rsidRDefault="00787072" w:rsidP="00787072">
            <w:r w:rsidRPr="00787072">
              <w:t>0.1–0.2</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r w:rsidRPr="00787072">
              <w:t>20–10</w:t>
            </w:r>
          </w:p>
          <w:p w:rsidR="00787072" w:rsidRPr="00787072" w:rsidRDefault="00787072" w:rsidP="00787072">
            <w:r w:rsidRPr="00787072">
              <w:t>32–16</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r w:rsidRPr="00787072">
              <w:t>brown silk</w:t>
            </w:r>
          </w:p>
          <w:p w:rsidR="00787072" w:rsidRPr="00787072" w:rsidRDefault="00787072" w:rsidP="00787072">
            <w:r w:rsidRPr="00787072">
              <w:t>brown silk</w:t>
            </w:r>
          </w:p>
        </w:tc>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tc>
      </w:tr>
      <w:tr w:rsidR="00787072" w:rsidRPr="00787072">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7072" w:rsidRPr="00787072" w:rsidRDefault="00787072" w:rsidP="00787072">
            <w:r w:rsidRPr="00787072">
              <w:t xml:space="preserve">Ζ-cypermethrin (P) </w:t>
            </w:r>
          </w:p>
          <w:p w:rsidR="00787072" w:rsidRPr="00787072" w:rsidRDefault="00787072" w:rsidP="00787072">
            <w:r w:rsidRPr="00787072">
              <w:t>Mustang Max 0.8EC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r w:rsidRPr="00787072">
              <w:t>1.28–2.8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r w:rsidRPr="00787072">
              <w:t>0.008–0.0175</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r w:rsidRPr="00787072">
              <w:t>100–45.7</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r w:rsidRPr="00787072">
              <w:t>30</w:t>
            </w:r>
          </w:p>
        </w:tc>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tc>
      </w:tr>
    </w:tbl>
    <w:p w:rsidR="00787072" w:rsidRDefault="00787072" w:rsidP="00787072">
      <w:r>
        <w:t xml:space="preserve">Several species of cutworms attack corn seedlings. The black cutworm is the most common pest from this group. Depending on species, most cutworms overwinter in the soil as larvae or pupae. The female moths tend to deposit their eggs in low places or areas of the fields that have been flooded. Eggs may be deposited alone or in small clusters on the leaves and stems of young plants. Bt corn hybrids vary in their efficacy against cutworms. Transgenic hybrids containing the Cry1F protein are rated GOOD in terms of cutworm control. </w:t>
      </w:r>
    </w:p>
    <w:p w:rsidR="00787072" w:rsidRDefault="00787072" w:rsidP="00787072">
      <w:r>
        <w:lastRenderedPageBreak/>
        <w:t xml:space="preserve">Damage: Depending on growth stage, larvae of the cutworm feed one of three ways. Young larvae (first and second instars) feed on the leaf surface, giving it a scuffed appearance. Late second and third instars eat holes in the leaves. Larger larvae move into the soil and feed by cutting plants at the soil surface. </w:t>
      </w:r>
    </w:p>
    <w:p w:rsidR="00787072" w:rsidRDefault="00787072" w:rsidP="00787072">
      <w:r>
        <w:t xml:space="preserve">Control: Seedbed preparation and weed control help control cutworms. Cutworm infestations are rare in fields kept weed- free by cultivation or herbicides 3 to 4 weeks before planting. </w:t>
      </w:r>
    </w:p>
    <w:p w:rsidR="00787072" w:rsidRDefault="00787072" w:rsidP="00787072">
      <w:r>
        <w:t>Threshold: Treat with foliar sprays if populations threaten to reduce stands below acceptable levels. Infestations causing 5 percent or greater “cutting” of seedling corn generally justify treatment with insecticides.</w:t>
      </w:r>
    </w:p>
    <w:p w:rsidR="00787072" w:rsidRDefault="00787072" w:rsidP="00787072"/>
    <w:p w:rsidR="00787072" w:rsidRDefault="00787072" w:rsidP="00787072">
      <w:pPr>
        <w:pStyle w:val="Heading4"/>
      </w:pPr>
      <w:r>
        <w:t>Chinch Bugs: Seed Treatments</w:t>
      </w:r>
    </w:p>
    <w:tbl>
      <w:tblPr>
        <w:tblW w:w="0" w:type="auto"/>
        <w:tblInd w:w="-3" w:type="dxa"/>
        <w:tblLayout w:type="fixed"/>
        <w:tblCellMar>
          <w:left w:w="0" w:type="dxa"/>
          <w:right w:w="0" w:type="dxa"/>
        </w:tblCellMar>
        <w:tblLook w:val="0000" w:firstRow="0" w:lastRow="0" w:firstColumn="0" w:lastColumn="0" w:noHBand="0" w:noVBand="0"/>
      </w:tblPr>
      <w:tblGrid>
        <w:gridCol w:w="1898"/>
        <w:gridCol w:w="1229"/>
        <w:gridCol w:w="1310"/>
        <w:gridCol w:w="1253"/>
        <w:gridCol w:w="1181"/>
        <w:gridCol w:w="2894"/>
      </w:tblGrid>
      <w:tr w:rsidR="00787072" w:rsidRPr="00787072" w:rsidTr="00787072">
        <w:trPr>
          <w:trHeight w:val="60"/>
          <w:tblHeader/>
        </w:trPr>
        <w:tc>
          <w:tcPr>
            <w:tcW w:w="18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787072" w:rsidRPr="00787072" w:rsidRDefault="00787072" w:rsidP="00787072">
            <w:r w:rsidRPr="00787072">
              <w:rPr>
                <w:b/>
                <w:bCs/>
              </w:rPr>
              <w:t>Insecticide</w:t>
            </w:r>
          </w:p>
        </w:tc>
        <w:tc>
          <w:tcPr>
            <w:tcW w:w="12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787072" w:rsidRPr="00787072" w:rsidRDefault="00787072" w:rsidP="00787072">
            <w:r w:rsidRPr="00787072">
              <w:rPr>
                <w:b/>
                <w:bCs/>
              </w:rPr>
              <w:t>Amount of Formulation per Acre</w:t>
            </w:r>
          </w:p>
        </w:tc>
        <w:tc>
          <w:tcPr>
            <w:tcW w:w="13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787072" w:rsidRPr="00787072" w:rsidRDefault="00787072" w:rsidP="00787072">
            <w:r w:rsidRPr="00787072">
              <w:rPr>
                <w:b/>
                <w:bCs/>
              </w:rPr>
              <w:t>Pounds Active Ingredient per Acre</w:t>
            </w:r>
          </w:p>
        </w:tc>
        <w:tc>
          <w:tcPr>
            <w:tcW w:w="12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787072" w:rsidRPr="00787072" w:rsidRDefault="00787072" w:rsidP="00787072">
            <w:r w:rsidRPr="00787072">
              <w:rPr>
                <w:b/>
                <w:bCs/>
              </w:rPr>
              <w:t>Acres 1 Gallon or 1 Pound Dry Will Treat</w:t>
            </w:r>
          </w:p>
        </w:tc>
        <w:tc>
          <w:tcPr>
            <w:tcW w:w="11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787072" w:rsidRPr="00787072" w:rsidRDefault="00787072" w:rsidP="00787072">
            <w:r w:rsidRPr="00787072">
              <w:rPr>
                <w:b/>
                <w:bCs/>
              </w:rPr>
              <w:t>PHI (days)</w:t>
            </w:r>
          </w:p>
        </w:tc>
        <w:tc>
          <w:tcPr>
            <w:tcW w:w="28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787072" w:rsidRPr="00787072" w:rsidRDefault="00787072" w:rsidP="00787072">
            <w:r w:rsidRPr="00787072">
              <w:rPr>
                <w:b/>
                <w:bCs/>
              </w:rPr>
              <w:t>Comments</w:t>
            </w:r>
          </w:p>
        </w:tc>
      </w:tr>
      <w:tr w:rsidR="00787072" w:rsidRPr="00787072">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7072" w:rsidRPr="00787072" w:rsidRDefault="00787072" w:rsidP="00787072">
            <w:r w:rsidRPr="00787072">
              <w:t xml:space="preserve">clothianidin (CN) </w:t>
            </w:r>
          </w:p>
          <w:p w:rsidR="00787072" w:rsidRPr="00787072" w:rsidRDefault="00787072" w:rsidP="00787072">
            <w:r w:rsidRPr="00787072">
              <w:t>Poncho 250</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r w:rsidRPr="00787072">
              <w:t>–</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r w:rsidRPr="00787072">
              <w:t xml:space="preserve">0.25 mg </w:t>
            </w:r>
          </w:p>
          <w:p w:rsidR="00787072" w:rsidRPr="00787072" w:rsidRDefault="00787072" w:rsidP="00787072">
            <w:r w:rsidRPr="00787072">
              <w:t>ai/kernel</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r w:rsidRPr="00787072">
              <w:t>–</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r w:rsidRPr="00787072">
              <w:t>–</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787072" w:rsidRPr="00787072" w:rsidRDefault="00787072" w:rsidP="00787072">
            <w:r w:rsidRPr="00787072">
              <w:t>Commercially treated seed.</w:t>
            </w:r>
          </w:p>
        </w:tc>
      </w:tr>
      <w:tr w:rsidR="00787072" w:rsidRPr="00787072">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7072" w:rsidRPr="00787072" w:rsidRDefault="00787072" w:rsidP="00787072">
            <w:r w:rsidRPr="00787072">
              <w:t xml:space="preserve">imidacloprid (CN) </w:t>
            </w:r>
          </w:p>
          <w:p w:rsidR="00787072" w:rsidRPr="00787072" w:rsidRDefault="00787072" w:rsidP="00787072">
            <w:r w:rsidRPr="00787072">
              <w:t>Gaucho</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r w:rsidRPr="00787072">
              <w:t>–</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7072" w:rsidRPr="00787072" w:rsidRDefault="00787072" w:rsidP="00787072">
            <w:r w:rsidRPr="00787072">
              <w:t xml:space="preserve">0.64 mg </w:t>
            </w:r>
          </w:p>
          <w:p w:rsidR="00787072" w:rsidRPr="00787072" w:rsidRDefault="00787072" w:rsidP="00787072">
            <w:r w:rsidRPr="00787072">
              <w:t>ai/kernel</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r w:rsidRPr="00787072">
              <w:t>–</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r w:rsidRPr="00787072">
              <w:t>–</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787072" w:rsidRPr="00787072" w:rsidRDefault="00787072" w:rsidP="00787072">
            <w:r w:rsidRPr="00787072">
              <w:t>Can be applied on farm or treated commercially.</w:t>
            </w:r>
          </w:p>
        </w:tc>
      </w:tr>
      <w:tr w:rsidR="00787072" w:rsidRPr="00787072">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7072" w:rsidRPr="00787072" w:rsidRDefault="00787072" w:rsidP="00787072">
            <w:r w:rsidRPr="00787072">
              <w:t xml:space="preserve">thiamethoxam (CN) </w:t>
            </w:r>
          </w:p>
          <w:p w:rsidR="00787072" w:rsidRPr="00787072" w:rsidRDefault="00787072" w:rsidP="00787072">
            <w:r w:rsidRPr="00787072">
              <w:t>Cruiser 5FS</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r w:rsidRPr="00787072">
              <w:t>–</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7072" w:rsidRPr="00787072" w:rsidRDefault="00787072" w:rsidP="00787072">
            <w:r w:rsidRPr="00787072">
              <w:t>0.25–0.5 mg ai/kernel</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r w:rsidRPr="00787072">
              <w:t>–</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r w:rsidRPr="00787072">
              <w:t>–</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787072" w:rsidRPr="00787072" w:rsidRDefault="00787072" w:rsidP="00787072">
            <w:r w:rsidRPr="00787072">
              <w:t>Commercially treated seed.</w:t>
            </w:r>
          </w:p>
        </w:tc>
      </w:tr>
    </w:tbl>
    <w:p w:rsidR="00787072" w:rsidRDefault="00787072" w:rsidP="00787072"/>
    <w:p w:rsidR="00787072" w:rsidRPr="00787072" w:rsidRDefault="00787072" w:rsidP="00787072">
      <w:pPr>
        <w:pStyle w:val="Heading4"/>
      </w:pPr>
      <w:r>
        <w:t>Chinch Bugs: In Furrow, Banded, or T-Banded</w:t>
      </w:r>
    </w:p>
    <w:tbl>
      <w:tblPr>
        <w:tblW w:w="0" w:type="auto"/>
        <w:tblInd w:w="-3" w:type="dxa"/>
        <w:tblLayout w:type="fixed"/>
        <w:tblCellMar>
          <w:left w:w="0" w:type="dxa"/>
          <w:right w:w="0" w:type="dxa"/>
        </w:tblCellMar>
        <w:tblLook w:val="0000" w:firstRow="0" w:lastRow="0" w:firstColumn="0" w:lastColumn="0" w:noHBand="0" w:noVBand="0"/>
      </w:tblPr>
      <w:tblGrid>
        <w:gridCol w:w="1620"/>
        <w:gridCol w:w="1530"/>
        <w:gridCol w:w="1260"/>
        <w:gridCol w:w="1404"/>
        <w:gridCol w:w="1116"/>
        <w:gridCol w:w="3762"/>
      </w:tblGrid>
      <w:tr w:rsidR="00787072" w:rsidRPr="00787072" w:rsidTr="00787072">
        <w:trPr>
          <w:trHeight w:val="59"/>
          <w:tblHeader/>
        </w:trPr>
        <w:tc>
          <w:tcPr>
            <w:tcW w:w="16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r w:rsidRPr="00787072">
              <w:rPr>
                <w:b/>
                <w:bCs/>
              </w:rPr>
              <w:t>Insecticide</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r w:rsidRPr="00787072">
              <w:rPr>
                <w:b/>
                <w:bCs/>
              </w:rPr>
              <w:t>Amount of Formulation per Acre</w:t>
            </w:r>
          </w:p>
        </w:tc>
        <w:tc>
          <w:tcPr>
            <w:tcW w:w="12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r w:rsidRPr="00787072">
              <w:rPr>
                <w:b/>
                <w:bCs/>
              </w:rPr>
              <w:t>Pounds Active Ingredient per Acre</w:t>
            </w:r>
          </w:p>
        </w:tc>
        <w:tc>
          <w:tcPr>
            <w:tcW w:w="140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r w:rsidRPr="00787072">
              <w:rPr>
                <w:b/>
                <w:bCs/>
              </w:rPr>
              <w:t>Acres 1 Gallon or 1 Pound Dry Will Treat</w:t>
            </w:r>
          </w:p>
        </w:tc>
        <w:tc>
          <w:tcPr>
            <w:tcW w:w="111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r w:rsidRPr="00787072">
              <w:rPr>
                <w:b/>
                <w:bCs/>
              </w:rPr>
              <w:t>PHI (days)</w:t>
            </w:r>
          </w:p>
        </w:tc>
        <w:tc>
          <w:tcPr>
            <w:tcW w:w="37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r w:rsidRPr="00787072">
              <w:rPr>
                <w:b/>
                <w:bCs/>
              </w:rPr>
              <w:t>Comments</w:t>
            </w:r>
          </w:p>
        </w:tc>
      </w:tr>
      <w:tr w:rsidR="00787072" w:rsidRPr="00787072" w:rsidTr="00787072">
        <w:trPr>
          <w:trHeight w:val="59"/>
        </w:trPr>
        <w:tc>
          <w:tcPr>
            <w:tcW w:w="16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7072" w:rsidRPr="00787072" w:rsidRDefault="00787072" w:rsidP="00787072">
            <w:r w:rsidRPr="00787072">
              <w:t xml:space="preserve">chlorpyrifos (OP) </w:t>
            </w:r>
          </w:p>
          <w:p w:rsidR="00787072" w:rsidRPr="00787072" w:rsidRDefault="00787072" w:rsidP="00787072">
            <w:r w:rsidRPr="00787072">
              <w:t>Lorsban 15G</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7072" w:rsidRPr="00787072" w:rsidRDefault="00787072" w:rsidP="00787072">
            <w:r w:rsidRPr="00787072">
              <w:t>8 oz/</w:t>
            </w:r>
          </w:p>
          <w:p w:rsidR="00787072" w:rsidRPr="00787072" w:rsidRDefault="00787072" w:rsidP="00787072">
            <w:r w:rsidRPr="00787072">
              <w:t>1,000 row ft</w:t>
            </w:r>
          </w:p>
        </w:tc>
        <w:tc>
          <w:tcPr>
            <w:tcW w:w="12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7072" w:rsidRPr="00787072" w:rsidRDefault="00787072" w:rsidP="00787072"/>
          <w:p w:rsidR="00787072" w:rsidRPr="00787072" w:rsidRDefault="00787072" w:rsidP="00787072">
            <w:r w:rsidRPr="00787072">
              <w:t>–</w:t>
            </w:r>
          </w:p>
        </w:tc>
        <w:tc>
          <w:tcPr>
            <w:tcW w:w="140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7072" w:rsidRPr="00787072" w:rsidRDefault="00787072" w:rsidP="00787072"/>
          <w:p w:rsidR="00787072" w:rsidRPr="00787072" w:rsidRDefault="00787072" w:rsidP="00787072">
            <w:r w:rsidRPr="00787072">
              <w:t>–</w:t>
            </w:r>
          </w:p>
        </w:tc>
        <w:tc>
          <w:tcPr>
            <w:tcW w:w="111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7072" w:rsidRPr="00787072" w:rsidRDefault="00787072" w:rsidP="00787072"/>
          <w:p w:rsidR="00787072" w:rsidRPr="00787072" w:rsidRDefault="00787072" w:rsidP="00787072">
            <w:r w:rsidRPr="00787072">
              <w:t>21</w:t>
            </w:r>
          </w:p>
        </w:tc>
        <w:tc>
          <w:tcPr>
            <w:tcW w:w="37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r w:rsidRPr="00787072">
              <w:t>Chlorpyrifos (Lorsban 15G) is compatible with all ALS inhibitor herbicides applied in accordance with the label.</w:t>
            </w:r>
          </w:p>
        </w:tc>
      </w:tr>
      <w:tr w:rsidR="00787072" w:rsidRPr="00787072" w:rsidTr="00787072">
        <w:trPr>
          <w:trHeight w:val="59"/>
        </w:trPr>
        <w:tc>
          <w:tcPr>
            <w:tcW w:w="16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7072" w:rsidRPr="00787072" w:rsidRDefault="00787072" w:rsidP="00787072">
            <w:r w:rsidRPr="00787072">
              <w:t xml:space="preserve">tefluthrin (P) </w:t>
            </w:r>
          </w:p>
          <w:p w:rsidR="00787072" w:rsidRPr="00787072" w:rsidRDefault="00787072" w:rsidP="00787072">
            <w:r w:rsidRPr="00787072">
              <w:t>Force 3G</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7072" w:rsidRPr="00787072" w:rsidRDefault="00787072" w:rsidP="00787072">
            <w:r w:rsidRPr="00787072">
              <w:t>4–5 oz/</w:t>
            </w:r>
          </w:p>
          <w:p w:rsidR="00787072" w:rsidRPr="00787072" w:rsidRDefault="00787072" w:rsidP="00787072">
            <w:r w:rsidRPr="00787072">
              <w:t>1,000 row ft</w:t>
            </w:r>
          </w:p>
        </w:tc>
        <w:tc>
          <w:tcPr>
            <w:tcW w:w="12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7072" w:rsidRPr="00787072" w:rsidRDefault="00787072" w:rsidP="00787072"/>
          <w:p w:rsidR="00787072" w:rsidRPr="00787072" w:rsidRDefault="00787072" w:rsidP="00787072">
            <w:r w:rsidRPr="00787072">
              <w:t>–</w:t>
            </w:r>
          </w:p>
        </w:tc>
        <w:tc>
          <w:tcPr>
            <w:tcW w:w="140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7072" w:rsidRPr="00787072" w:rsidRDefault="00787072" w:rsidP="00787072"/>
          <w:p w:rsidR="00787072" w:rsidRPr="00787072" w:rsidRDefault="00787072" w:rsidP="00787072">
            <w:r w:rsidRPr="00787072">
              <w:t>–</w:t>
            </w:r>
          </w:p>
        </w:tc>
        <w:tc>
          <w:tcPr>
            <w:tcW w:w="111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7072" w:rsidRPr="00787072" w:rsidRDefault="00787072" w:rsidP="00787072"/>
          <w:p w:rsidR="00787072" w:rsidRPr="00787072" w:rsidRDefault="00787072" w:rsidP="00787072">
            <w:r w:rsidRPr="00787072">
              <w:t>–</w:t>
            </w:r>
          </w:p>
        </w:tc>
        <w:tc>
          <w:tcPr>
            <w:tcW w:w="37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r w:rsidRPr="00787072">
              <w:t>Suppression only. Banded: Place granules in a 7-inch band directly behind planter shoe in front of or behind press wheel. Do not apply product as a band or T-band unless it can be incorporated into the top 1 inch of soil using tines, chains, or other suitable equipment.</w:t>
            </w:r>
          </w:p>
        </w:tc>
      </w:tr>
      <w:tr w:rsidR="00787072" w:rsidRPr="00787072" w:rsidTr="00787072">
        <w:trPr>
          <w:trHeight w:val="59"/>
        </w:trPr>
        <w:tc>
          <w:tcPr>
            <w:tcW w:w="16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7072" w:rsidRPr="00787072" w:rsidRDefault="00787072" w:rsidP="00787072">
            <w:r w:rsidRPr="00787072">
              <w:t xml:space="preserve">terbufos (OP) </w:t>
            </w:r>
          </w:p>
          <w:p w:rsidR="00787072" w:rsidRPr="00787072" w:rsidRDefault="00787072" w:rsidP="00787072">
            <w:r w:rsidRPr="00787072">
              <w:t>Counter 15G</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7072" w:rsidRPr="00787072" w:rsidRDefault="00787072" w:rsidP="00787072">
            <w:r w:rsidRPr="00787072">
              <w:t>6–8 oz/</w:t>
            </w:r>
          </w:p>
          <w:p w:rsidR="00787072" w:rsidRPr="00787072" w:rsidRDefault="00787072" w:rsidP="00787072">
            <w:r w:rsidRPr="00787072">
              <w:t>1,000 row ft</w:t>
            </w:r>
          </w:p>
        </w:tc>
        <w:tc>
          <w:tcPr>
            <w:tcW w:w="12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7072" w:rsidRPr="00787072" w:rsidRDefault="00787072" w:rsidP="00787072"/>
          <w:p w:rsidR="00787072" w:rsidRPr="00787072" w:rsidRDefault="00787072" w:rsidP="00787072">
            <w:r w:rsidRPr="00787072">
              <w:t>–</w:t>
            </w:r>
          </w:p>
        </w:tc>
        <w:tc>
          <w:tcPr>
            <w:tcW w:w="140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7072" w:rsidRPr="00787072" w:rsidRDefault="00787072" w:rsidP="00787072"/>
          <w:p w:rsidR="00787072" w:rsidRPr="00787072" w:rsidRDefault="00787072" w:rsidP="00787072">
            <w:r w:rsidRPr="00787072">
              <w:t>–</w:t>
            </w:r>
          </w:p>
        </w:tc>
        <w:tc>
          <w:tcPr>
            <w:tcW w:w="111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7072" w:rsidRPr="00787072" w:rsidRDefault="00787072" w:rsidP="00787072"/>
          <w:p w:rsidR="00787072" w:rsidRPr="00787072" w:rsidRDefault="00787072" w:rsidP="00787072">
            <w:r w:rsidRPr="00787072">
              <w:t>–</w:t>
            </w:r>
          </w:p>
          <w:p w:rsidR="00787072" w:rsidRPr="00787072" w:rsidRDefault="00787072" w:rsidP="00787072"/>
        </w:tc>
        <w:tc>
          <w:tcPr>
            <w:tcW w:w="37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r w:rsidRPr="00787072">
              <w:t xml:space="preserve">Controls early-season light to moderate populations of chinch bugs. Do not exceed 8.7 lb. Terbufos (Counter 15G) per acre. Banded: </w:t>
            </w:r>
            <w:r w:rsidRPr="00787072">
              <w:lastRenderedPageBreak/>
              <w:t>Place granules in a 7-inch band over the row, in front of the press wheel and incorporate evenly into top 1 inch of soil. In-furrow: Place granules directly in the seed furrow behind the planter shoe. ALS-inhibiting herbicides SHOULD NOT be used if Terbufos (Counter 15G) has been applied at planting.</w:t>
            </w:r>
          </w:p>
        </w:tc>
      </w:tr>
    </w:tbl>
    <w:p w:rsidR="00787072" w:rsidRDefault="00787072" w:rsidP="00787072"/>
    <w:p w:rsidR="00787072" w:rsidRDefault="00787072" w:rsidP="00787072">
      <w:pPr>
        <w:pStyle w:val="Heading4"/>
      </w:pPr>
      <w:r>
        <w:t>Chinch Bugs: Foliar Treatments</w:t>
      </w:r>
    </w:p>
    <w:tbl>
      <w:tblPr>
        <w:tblW w:w="0" w:type="auto"/>
        <w:tblInd w:w="-3" w:type="dxa"/>
        <w:tblLayout w:type="fixed"/>
        <w:tblCellMar>
          <w:left w:w="0" w:type="dxa"/>
          <w:right w:w="0" w:type="dxa"/>
        </w:tblCellMar>
        <w:tblLook w:val="0000" w:firstRow="0" w:lastRow="0" w:firstColumn="0" w:lastColumn="0" w:noHBand="0" w:noVBand="0"/>
      </w:tblPr>
      <w:tblGrid>
        <w:gridCol w:w="2085"/>
        <w:gridCol w:w="1350"/>
        <w:gridCol w:w="1439"/>
        <w:gridCol w:w="1376"/>
        <w:gridCol w:w="1297"/>
        <w:gridCol w:w="3180"/>
      </w:tblGrid>
      <w:tr w:rsidR="00787072" w:rsidRPr="00787072" w:rsidTr="00787072">
        <w:trPr>
          <w:trHeight w:val="71"/>
          <w:tblHeader/>
        </w:trPr>
        <w:tc>
          <w:tcPr>
            <w:tcW w:w="20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r w:rsidRPr="00787072">
              <w:rPr>
                <w:b/>
                <w:bCs/>
              </w:rPr>
              <w:t>Insecticide</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r w:rsidRPr="00787072">
              <w:rPr>
                <w:b/>
                <w:bCs/>
              </w:rPr>
              <w:t>Amount of Formulation per Acre</w:t>
            </w:r>
          </w:p>
        </w:tc>
        <w:tc>
          <w:tcPr>
            <w:tcW w:w="14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r w:rsidRPr="00787072">
              <w:rPr>
                <w:b/>
                <w:bCs/>
              </w:rPr>
              <w:t>Pounds Active Ingredient per Acre</w:t>
            </w:r>
          </w:p>
        </w:tc>
        <w:tc>
          <w:tcPr>
            <w:tcW w:w="13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r w:rsidRPr="00787072">
              <w:rPr>
                <w:b/>
                <w:bCs/>
              </w:rPr>
              <w:t>Acres 1 Gallon or 1 Pound Dry Will Treat</w:t>
            </w:r>
          </w:p>
        </w:tc>
        <w:tc>
          <w:tcPr>
            <w:tcW w:w="129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r w:rsidRPr="00787072">
              <w:rPr>
                <w:b/>
                <w:bCs/>
              </w:rPr>
              <w:t>PHI (days)</w:t>
            </w:r>
          </w:p>
        </w:tc>
        <w:tc>
          <w:tcPr>
            <w:tcW w:w="31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r w:rsidRPr="00787072">
              <w:rPr>
                <w:b/>
                <w:bCs/>
              </w:rPr>
              <w:t>Comments</w:t>
            </w:r>
          </w:p>
        </w:tc>
      </w:tr>
      <w:tr w:rsidR="00787072" w:rsidRPr="00787072" w:rsidTr="00787072">
        <w:trPr>
          <w:trHeight w:val="71"/>
        </w:trPr>
        <w:tc>
          <w:tcPr>
            <w:tcW w:w="20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7072" w:rsidRPr="00787072" w:rsidRDefault="00787072" w:rsidP="00787072">
            <w:r w:rsidRPr="00787072">
              <w:t xml:space="preserve">β-cyfluthrin (P) </w:t>
            </w:r>
          </w:p>
          <w:p w:rsidR="00787072" w:rsidRPr="00787072" w:rsidRDefault="00787072" w:rsidP="00787072">
            <w:r w:rsidRPr="00787072">
              <w:t>Baythroid XL 1EC</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7072" w:rsidRPr="00787072" w:rsidRDefault="00787072" w:rsidP="00787072"/>
          <w:p w:rsidR="00787072" w:rsidRPr="00787072" w:rsidRDefault="00787072" w:rsidP="00787072">
            <w:r w:rsidRPr="00787072">
              <w:t>1.6–2.8 oz</w:t>
            </w:r>
          </w:p>
        </w:tc>
        <w:tc>
          <w:tcPr>
            <w:tcW w:w="14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7072" w:rsidRPr="00787072" w:rsidRDefault="00787072" w:rsidP="00787072"/>
          <w:p w:rsidR="00787072" w:rsidRPr="00787072" w:rsidRDefault="00787072" w:rsidP="00787072">
            <w:r w:rsidRPr="00787072">
              <w:t>0.013–0.022</w:t>
            </w:r>
          </w:p>
        </w:tc>
        <w:tc>
          <w:tcPr>
            <w:tcW w:w="13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7072" w:rsidRPr="00787072" w:rsidRDefault="00787072" w:rsidP="00787072"/>
          <w:p w:rsidR="00787072" w:rsidRPr="00787072" w:rsidRDefault="00787072" w:rsidP="00787072">
            <w:r w:rsidRPr="00787072">
              <w:t>80–45.7</w:t>
            </w:r>
          </w:p>
        </w:tc>
        <w:tc>
          <w:tcPr>
            <w:tcW w:w="129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7072" w:rsidRPr="00787072" w:rsidRDefault="00787072" w:rsidP="00787072"/>
          <w:p w:rsidR="00787072" w:rsidRPr="00787072" w:rsidRDefault="00787072" w:rsidP="00787072">
            <w:r w:rsidRPr="00787072">
              <w:t>21</w:t>
            </w:r>
          </w:p>
        </w:tc>
        <w:tc>
          <w:tcPr>
            <w:tcW w:w="31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tc>
      </w:tr>
      <w:tr w:rsidR="00787072" w:rsidRPr="00787072" w:rsidTr="00787072">
        <w:trPr>
          <w:trHeight w:val="71"/>
        </w:trPr>
        <w:tc>
          <w:tcPr>
            <w:tcW w:w="20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7072" w:rsidRPr="00787072" w:rsidRDefault="00787072" w:rsidP="00787072">
            <w:r w:rsidRPr="00787072">
              <w:t xml:space="preserve">bifenthrin (P) </w:t>
            </w:r>
          </w:p>
          <w:p w:rsidR="00787072" w:rsidRPr="00787072" w:rsidRDefault="00787072" w:rsidP="00787072">
            <w:r w:rsidRPr="00787072">
              <w:t xml:space="preserve">Bifenture 2EC </w:t>
            </w:r>
          </w:p>
          <w:p w:rsidR="00787072" w:rsidRPr="00787072" w:rsidRDefault="00787072" w:rsidP="00787072">
            <w:r w:rsidRPr="00787072">
              <w:t xml:space="preserve">Brigade 2EC </w:t>
            </w:r>
          </w:p>
          <w:p w:rsidR="00787072" w:rsidRPr="00787072" w:rsidRDefault="00787072" w:rsidP="00787072">
            <w:r w:rsidRPr="00787072">
              <w:t xml:space="preserve">Discipline 2EC </w:t>
            </w:r>
          </w:p>
          <w:p w:rsidR="00787072" w:rsidRPr="00787072" w:rsidRDefault="00787072" w:rsidP="00787072">
            <w:r w:rsidRPr="00787072">
              <w:t>Fanfare 2EC</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7072" w:rsidRPr="00787072" w:rsidRDefault="00787072" w:rsidP="00787072"/>
          <w:p w:rsidR="00787072" w:rsidRPr="00787072" w:rsidRDefault="00787072" w:rsidP="00787072">
            <w:r w:rsidRPr="00787072">
              <w:t>2.1–6.4 oz</w:t>
            </w:r>
          </w:p>
          <w:p w:rsidR="00787072" w:rsidRPr="00787072" w:rsidRDefault="00787072" w:rsidP="00787072">
            <w:r w:rsidRPr="00787072">
              <w:t>2.1–6.4 oz</w:t>
            </w:r>
          </w:p>
          <w:p w:rsidR="00787072" w:rsidRPr="00787072" w:rsidRDefault="00787072" w:rsidP="00787072">
            <w:r w:rsidRPr="00787072">
              <w:t>2.1–6.4 oz</w:t>
            </w:r>
          </w:p>
          <w:p w:rsidR="00787072" w:rsidRPr="00787072" w:rsidRDefault="00787072" w:rsidP="00787072">
            <w:r w:rsidRPr="00787072">
              <w:t>2.1–6.4 oz</w:t>
            </w:r>
          </w:p>
        </w:tc>
        <w:tc>
          <w:tcPr>
            <w:tcW w:w="14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7072" w:rsidRPr="00787072" w:rsidRDefault="00787072" w:rsidP="00787072"/>
          <w:p w:rsidR="00787072" w:rsidRPr="00787072" w:rsidRDefault="00787072" w:rsidP="00787072">
            <w:r w:rsidRPr="00787072">
              <w:t>0.033–0.1</w:t>
            </w:r>
          </w:p>
          <w:p w:rsidR="00787072" w:rsidRPr="00787072" w:rsidRDefault="00787072" w:rsidP="00787072">
            <w:r w:rsidRPr="00787072">
              <w:t>0.033–0.1</w:t>
            </w:r>
          </w:p>
          <w:p w:rsidR="00787072" w:rsidRPr="00787072" w:rsidRDefault="00787072" w:rsidP="00787072">
            <w:r w:rsidRPr="00787072">
              <w:t>0.033–0.1</w:t>
            </w:r>
          </w:p>
          <w:p w:rsidR="00787072" w:rsidRPr="00787072" w:rsidRDefault="00787072" w:rsidP="00787072">
            <w:r w:rsidRPr="00787072">
              <w:t>0.033–0.1</w:t>
            </w:r>
          </w:p>
        </w:tc>
        <w:tc>
          <w:tcPr>
            <w:tcW w:w="13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7072" w:rsidRPr="00787072" w:rsidRDefault="00787072" w:rsidP="00787072"/>
          <w:p w:rsidR="00787072" w:rsidRPr="00787072" w:rsidRDefault="00787072" w:rsidP="00787072">
            <w:r w:rsidRPr="00787072">
              <w:t>61–20</w:t>
            </w:r>
          </w:p>
          <w:p w:rsidR="00787072" w:rsidRPr="00787072" w:rsidRDefault="00787072" w:rsidP="00787072">
            <w:r w:rsidRPr="00787072">
              <w:t>61–20</w:t>
            </w:r>
          </w:p>
          <w:p w:rsidR="00787072" w:rsidRPr="00787072" w:rsidRDefault="00787072" w:rsidP="00787072">
            <w:r w:rsidRPr="00787072">
              <w:t>61–20</w:t>
            </w:r>
          </w:p>
          <w:p w:rsidR="00787072" w:rsidRPr="00787072" w:rsidRDefault="00787072" w:rsidP="00787072">
            <w:r w:rsidRPr="00787072">
              <w:t>61–20</w:t>
            </w:r>
          </w:p>
        </w:tc>
        <w:tc>
          <w:tcPr>
            <w:tcW w:w="129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7072" w:rsidRPr="00787072" w:rsidRDefault="00787072" w:rsidP="00787072"/>
          <w:p w:rsidR="00787072" w:rsidRPr="00787072" w:rsidRDefault="00787072" w:rsidP="00787072">
            <w:r w:rsidRPr="00787072">
              <w:t>30</w:t>
            </w:r>
          </w:p>
          <w:p w:rsidR="00787072" w:rsidRPr="00787072" w:rsidRDefault="00787072" w:rsidP="00787072">
            <w:r w:rsidRPr="00787072">
              <w:t>30</w:t>
            </w:r>
          </w:p>
          <w:p w:rsidR="00787072" w:rsidRPr="00787072" w:rsidRDefault="00787072" w:rsidP="00787072">
            <w:r w:rsidRPr="00787072">
              <w:t>30</w:t>
            </w:r>
          </w:p>
          <w:p w:rsidR="00787072" w:rsidRPr="00787072" w:rsidRDefault="00787072" w:rsidP="00787072">
            <w:r w:rsidRPr="00787072">
              <w:t>30</w:t>
            </w:r>
          </w:p>
        </w:tc>
        <w:tc>
          <w:tcPr>
            <w:tcW w:w="31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787072" w:rsidRPr="00787072" w:rsidRDefault="00787072" w:rsidP="00787072">
            <w:r w:rsidRPr="00787072">
              <w:t>For best control, direct sprays toward base of the plants. Apply with a minimum of 15 gallons of water per acre.</w:t>
            </w:r>
          </w:p>
        </w:tc>
      </w:tr>
      <w:tr w:rsidR="00787072" w:rsidRPr="00787072" w:rsidTr="00787072">
        <w:trPr>
          <w:trHeight w:val="71"/>
        </w:trPr>
        <w:tc>
          <w:tcPr>
            <w:tcW w:w="20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7072" w:rsidRPr="00787072" w:rsidRDefault="00787072" w:rsidP="00787072">
            <w:r w:rsidRPr="00787072">
              <w:t xml:space="preserve">bifenthrin (P) </w:t>
            </w:r>
          </w:p>
          <w:p w:rsidR="00787072" w:rsidRPr="00787072" w:rsidRDefault="00787072" w:rsidP="00787072">
            <w:r w:rsidRPr="00787072">
              <w:t>+ Ζ-cypermethrin (P)</w:t>
            </w:r>
          </w:p>
          <w:p w:rsidR="00787072" w:rsidRPr="00787072" w:rsidRDefault="00787072" w:rsidP="00787072">
            <w:r w:rsidRPr="00787072">
              <w:t>Hero 1.24EC</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r w:rsidRPr="00787072">
              <w:t>4.0–10.3 oz</w:t>
            </w:r>
          </w:p>
        </w:tc>
        <w:tc>
          <w:tcPr>
            <w:tcW w:w="14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r w:rsidRPr="00787072">
              <w:t>0.04–0.10</w:t>
            </w:r>
          </w:p>
        </w:tc>
        <w:tc>
          <w:tcPr>
            <w:tcW w:w="13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r w:rsidRPr="00787072">
              <w:t>32–12.4</w:t>
            </w:r>
          </w:p>
        </w:tc>
        <w:tc>
          <w:tcPr>
            <w:tcW w:w="129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r w:rsidRPr="00787072">
              <w:t>30</w:t>
            </w:r>
          </w:p>
        </w:tc>
        <w:tc>
          <w:tcPr>
            <w:tcW w:w="31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tc>
      </w:tr>
      <w:tr w:rsidR="00787072" w:rsidRPr="00787072" w:rsidTr="00787072">
        <w:trPr>
          <w:trHeight w:val="71"/>
        </w:trPr>
        <w:tc>
          <w:tcPr>
            <w:tcW w:w="20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7072" w:rsidRPr="00787072" w:rsidRDefault="00787072" w:rsidP="00787072">
            <w:r w:rsidRPr="00787072">
              <w:t xml:space="preserve">carbaryl (C) </w:t>
            </w:r>
          </w:p>
          <w:p w:rsidR="00787072" w:rsidRPr="00787072" w:rsidRDefault="00787072" w:rsidP="00787072">
            <w:r w:rsidRPr="00787072">
              <w:t>Sevin XLR 4L</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r w:rsidRPr="00787072">
              <w:t>32 –</w:t>
            </w:r>
            <w:r w:rsidRPr="00787072">
              <w:t> </w:t>
            </w:r>
            <w:r w:rsidRPr="00787072">
              <w:t>64 oz</w:t>
            </w:r>
          </w:p>
        </w:tc>
        <w:tc>
          <w:tcPr>
            <w:tcW w:w="14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r w:rsidRPr="00787072">
              <w:t>1–2</w:t>
            </w:r>
          </w:p>
        </w:tc>
        <w:tc>
          <w:tcPr>
            <w:tcW w:w="13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r w:rsidRPr="00787072">
              <w:t>4–2</w:t>
            </w:r>
          </w:p>
        </w:tc>
        <w:tc>
          <w:tcPr>
            <w:tcW w:w="129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r w:rsidRPr="00787072">
              <w:t>48</w:t>
            </w:r>
          </w:p>
        </w:tc>
        <w:tc>
          <w:tcPr>
            <w:tcW w:w="31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tc>
      </w:tr>
      <w:tr w:rsidR="00787072" w:rsidRPr="00787072" w:rsidTr="00787072">
        <w:trPr>
          <w:trHeight w:val="71"/>
        </w:trPr>
        <w:tc>
          <w:tcPr>
            <w:tcW w:w="20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7072" w:rsidRPr="00787072" w:rsidRDefault="00787072" w:rsidP="00787072">
            <w:r w:rsidRPr="00787072">
              <w:t xml:space="preserve">chlorantranilipole (D), λ-cyhalothrin (P) </w:t>
            </w:r>
          </w:p>
          <w:p w:rsidR="00787072" w:rsidRPr="00787072" w:rsidRDefault="00787072" w:rsidP="00787072">
            <w:r w:rsidRPr="00787072">
              <w:t>Besiege</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r w:rsidRPr="00787072">
              <w:t>5–10 oz</w:t>
            </w:r>
          </w:p>
        </w:tc>
        <w:tc>
          <w:tcPr>
            <w:tcW w:w="14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r w:rsidRPr="00787072">
              <w:t>–</w:t>
            </w:r>
          </w:p>
        </w:tc>
        <w:tc>
          <w:tcPr>
            <w:tcW w:w="13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r w:rsidRPr="00787072">
              <w:t>25.6–12.8</w:t>
            </w:r>
          </w:p>
        </w:tc>
        <w:tc>
          <w:tcPr>
            <w:tcW w:w="129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r w:rsidRPr="00787072">
              <w:t>21</w:t>
            </w:r>
          </w:p>
        </w:tc>
        <w:tc>
          <w:tcPr>
            <w:tcW w:w="31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tc>
      </w:tr>
      <w:tr w:rsidR="00787072" w:rsidRPr="00787072" w:rsidTr="00787072">
        <w:trPr>
          <w:trHeight w:val="71"/>
        </w:trPr>
        <w:tc>
          <w:tcPr>
            <w:tcW w:w="20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7072" w:rsidRPr="00787072" w:rsidRDefault="00787072" w:rsidP="00787072">
            <w:r w:rsidRPr="00787072">
              <w:t xml:space="preserve">chlorpyrifos (OP) </w:t>
            </w:r>
          </w:p>
          <w:p w:rsidR="00787072" w:rsidRPr="00787072" w:rsidRDefault="00787072" w:rsidP="00787072">
            <w:r w:rsidRPr="00787072">
              <w:t>Lorsban 4E</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r w:rsidRPr="00787072">
              <w:t>16–32 oz</w:t>
            </w:r>
          </w:p>
        </w:tc>
        <w:tc>
          <w:tcPr>
            <w:tcW w:w="14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r w:rsidRPr="00787072">
              <w:t>0.5–1.0</w:t>
            </w:r>
          </w:p>
        </w:tc>
        <w:tc>
          <w:tcPr>
            <w:tcW w:w="13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r w:rsidRPr="00787072">
              <w:t>8–4</w:t>
            </w:r>
          </w:p>
        </w:tc>
        <w:tc>
          <w:tcPr>
            <w:tcW w:w="129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r w:rsidRPr="00787072">
              <w:t>21</w:t>
            </w:r>
          </w:p>
        </w:tc>
        <w:tc>
          <w:tcPr>
            <w:tcW w:w="31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787072" w:rsidRPr="00787072" w:rsidRDefault="00787072" w:rsidP="00787072">
            <w:r w:rsidRPr="00787072">
              <w:t>DO NOT apply by air in Mississippi.</w:t>
            </w:r>
          </w:p>
        </w:tc>
      </w:tr>
      <w:tr w:rsidR="00787072" w:rsidRPr="00787072" w:rsidTr="00787072">
        <w:trPr>
          <w:trHeight w:val="71"/>
        </w:trPr>
        <w:tc>
          <w:tcPr>
            <w:tcW w:w="20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7072" w:rsidRPr="00787072" w:rsidRDefault="00787072" w:rsidP="00787072">
            <w:r w:rsidRPr="00787072">
              <w:t xml:space="preserve">cyfluthrin (P) </w:t>
            </w:r>
          </w:p>
          <w:p w:rsidR="00787072" w:rsidRPr="00787072" w:rsidRDefault="00787072" w:rsidP="00787072">
            <w:r w:rsidRPr="00787072">
              <w:t>Tombstone 2EC</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r w:rsidRPr="00787072">
              <w:t>1.6–2.8 oz</w:t>
            </w:r>
          </w:p>
        </w:tc>
        <w:tc>
          <w:tcPr>
            <w:tcW w:w="14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r w:rsidRPr="00787072">
              <w:t>0.025–0.044</w:t>
            </w:r>
          </w:p>
        </w:tc>
        <w:tc>
          <w:tcPr>
            <w:tcW w:w="13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r w:rsidRPr="00787072">
              <w:t>80–45.7</w:t>
            </w:r>
          </w:p>
        </w:tc>
        <w:tc>
          <w:tcPr>
            <w:tcW w:w="129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r w:rsidRPr="00787072">
              <w:t>21</w:t>
            </w:r>
          </w:p>
        </w:tc>
        <w:tc>
          <w:tcPr>
            <w:tcW w:w="31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tc>
      </w:tr>
      <w:tr w:rsidR="00787072" w:rsidRPr="00787072" w:rsidTr="00787072">
        <w:trPr>
          <w:trHeight w:val="71"/>
        </w:trPr>
        <w:tc>
          <w:tcPr>
            <w:tcW w:w="20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7072" w:rsidRPr="00787072" w:rsidRDefault="00787072" w:rsidP="00787072">
            <w:r w:rsidRPr="00787072">
              <w:t xml:space="preserve">esfenvalerate (P) </w:t>
            </w:r>
          </w:p>
          <w:p w:rsidR="00787072" w:rsidRPr="00787072" w:rsidRDefault="00787072" w:rsidP="00787072">
            <w:r w:rsidRPr="00787072">
              <w:t>Asana XL 0.66EC</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r w:rsidRPr="00787072">
              <w:t>5.8–9.6 oz</w:t>
            </w:r>
          </w:p>
        </w:tc>
        <w:tc>
          <w:tcPr>
            <w:tcW w:w="14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r w:rsidRPr="00787072">
              <w:t>0.03–0.05</w:t>
            </w:r>
          </w:p>
        </w:tc>
        <w:tc>
          <w:tcPr>
            <w:tcW w:w="13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r w:rsidRPr="00787072">
              <w:t>22–13</w:t>
            </w:r>
          </w:p>
        </w:tc>
        <w:tc>
          <w:tcPr>
            <w:tcW w:w="129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r w:rsidRPr="00787072">
              <w:t>21</w:t>
            </w:r>
          </w:p>
        </w:tc>
        <w:tc>
          <w:tcPr>
            <w:tcW w:w="31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tc>
      </w:tr>
      <w:tr w:rsidR="00787072" w:rsidRPr="00787072" w:rsidTr="00787072">
        <w:trPr>
          <w:trHeight w:val="71"/>
        </w:trPr>
        <w:tc>
          <w:tcPr>
            <w:tcW w:w="20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7072" w:rsidRPr="00787072" w:rsidRDefault="00787072" w:rsidP="00787072">
            <w:r w:rsidRPr="00787072">
              <w:lastRenderedPageBreak/>
              <w:t xml:space="preserve">γ-cyhalothrin (P) </w:t>
            </w:r>
          </w:p>
          <w:p w:rsidR="00787072" w:rsidRPr="00787072" w:rsidRDefault="00787072" w:rsidP="00787072">
            <w:r w:rsidRPr="00787072">
              <w:t>Declare 1.25EC</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r w:rsidRPr="00787072">
              <w:t>1.54 oz</w:t>
            </w:r>
          </w:p>
        </w:tc>
        <w:tc>
          <w:tcPr>
            <w:tcW w:w="14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r w:rsidRPr="00787072">
              <w:t>0.015</w:t>
            </w:r>
          </w:p>
        </w:tc>
        <w:tc>
          <w:tcPr>
            <w:tcW w:w="13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r w:rsidRPr="00787072">
              <w:t>83</w:t>
            </w:r>
          </w:p>
        </w:tc>
        <w:tc>
          <w:tcPr>
            <w:tcW w:w="129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r w:rsidRPr="00787072">
              <w:t>21</w:t>
            </w:r>
          </w:p>
        </w:tc>
        <w:tc>
          <w:tcPr>
            <w:tcW w:w="31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tc>
      </w:tr>
      <w:tr w:rsidR="00787072" w:rsidRPr="00787072" w:rsidTr="00787072">
        <w:trPr>
          <w:trHeight w:val="71"/>
        </w:trPr>
        <w:tc>
          <w:tcPr>
            <w:tcW w:w="20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7072" w:rsidRPr="00787072" w:rsidRDefault="00787072" w:rsidP="00787072">
            <w:r w:rsidRPr="00787072">
              <w:t xml:space="preserve">λ-cyhalothrin (P) </w:t>
            </w:r>
          </w:p>
          <w:p w:rsidR="00787072" w:rsidRPr="00787072" w:rsidRDefault="00787072" w:rsidP="00787072">
            <w:r w:rsidRPr="00787072">
              <w:t xml:space="preserve">Karate Z  2.08CS </w:t>
            </w:r>
          </w:p>
          <w:p w:rsidR="00787072" w:rsidRPr="00787072" w:rsidRDefault="00787072" w:rsidP="00787072">
            <w:r w:rsidRPr="00787072">
              <w:t xml:space="preserve">Lambda-Cy 1EC </w:t>
            </w:r>
          </w:p>
          <w:p w:rsidR="00787072" w:rsidRPr="00787072" w:rsidRDefault="00787072" w:rsidP="00787072">
            <w:r w:rsidRPr="00787072">
              <w:t>Silencer 1EC</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7072" w:rsidRPr="00787072" w:rsidRDefault="00787072" w:rsidP="00787072"/>
          <w:p w:rsidR="00787072" w:rsidRPr="00787072" w:rsidRDefault="00787072" w:rsidP="00787072">
            <w:r w:rsidRPr="00787072">
              <w:t>1.92 oz</w:t>
            </w:r>
          </w:p>
          <w:p w:rsidR="00787072" w:rsidRPr="00787072" w:rsidRDefault="00787072" w:rsidP="00787072">
            <w:r w:rsidRPr="00787072">
              <w:t>3.84 oz</w:t>
            </w:r>
          </w:p>
          <w:p w:rsidR="00787072" w:rsidRPr="00787072" w:rsidRDefault="00787072" w:rsidP="00787072">
            <w:r w:rsidRPr="00787072">
              <w:t>3.84 oz</w:t>
            </w:r>
          </w:p>
        </w:tc>
        <w:tc>
          <w:tcPr>
            <w:tcW w:w="14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7072" w:rsidRPr="00787072" w:rsidRDefault="00787072" w:rsidP="00787072"/>
          <w:p w:rsidR="00787072" w:rsidRPr="00787072" w:rsidRDefault="00787072" w:rsidP="00787072">
            <w:r w:rsidRPr="00787072">
              <w:t>0.03</w:t>
            </w:r>
          </w:p>
          <w:p w:rsidR="00787072" w:rsidRPr="00787072" w:rsidRDefault="00787072" w:rsidP="00787072">
            <w:r w:rsidRPr="00787072">
              <w:t>0.03</w:t>
            </w:r>
          </w:p>
          <w:p w:rsidR="00787072" w:rsidRPr="00787072" w:rsidRDefault="00787072" w:rsidP="00787072">
            <w:r w:rsidRPr="00787072">
              <w:t>0.03</w:t>
            </w:r>
          </w:p>
        </w:tc>
        <w:tc>
          <w:tcPr>
            <w:tcW w:w="13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7072" w:rsidRPr="00787072" w:rsidRDefault="00787072" w:rsidP="00787072"/>
          <w:p w:rsidR="00787072" w:rsidRPr="00787072" w:rsidRDefault="00787072" w:rsidP="00787072">
            <w:r w:rsidRPr="00787072">
              <w:t>66.7</w:t>
            </w:r>
          </w:p>
          <w:p w:rsidR="00787072" w:rsidRPr="00787072" w:rsidRDefault="00787072" w:rsidP="00787072">
            <w:r w:rsidRPr="00787072">
              <w:t>33</w:t>
            </w:r>
          </w:p>
          <w:p w:rsidR="00787072" w:rsidRPr="00787072" w:rsidRDefault="00787072" w:rsidP="00787072">
            <w:r w:rsidRPr="00787072">
              <w:t>33</w:t>
            </w:r>
          </w:p>
        </w:tc>
        <w:tc>
          <w:tcPr>
            <w:tcW w:w="129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7072" w:rsidRPr="00787072" w:rsidRDefault="00787072" w:rsidP="00787072"/>
          <w:p w:rsidR="00787072" w:rsidRPr="00787072" w:rsidRDefault="00787072" w:rsidP="00787072">
            <w:r w:rsidRPr="00787072">
              <w:t>21</w:t>
            </w:r>
          </w:p>
          <w:p w:rsidR="00787072" w:rsidRPr="00787072" w:rsidRDefault="00787072" w:rsidP="00787072">
            <w:r w:rsidRPr="00787072">
              <w:t>21</w:t>
            </w:r>
          </w:p>
          <w:p w:rsidR="00787072" w:rsidRPr="00787072" w:rsidRDefault="00787072" w:rsidP="00787072">
            <w:r w:rsidRPr="00787072">
              <w:t>21</w:t>
            </w:r>
          </w:p>
        </w:tc>
        <w:tc>
          <w:tcPr>
            <w:tcW w:w="31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tc>
      </w:tr>
      <w:tr w:rsidR="00787072" w:rsidRPr="00787072" w:rsidTr="00787072">
        <w:trPr>
          <w:trHeight w:val="71"/>
        </w:trPr>
        <w:tc>
          <w:tcPr>
            <w:tcW w:w="20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7072" w:rsidRPr="00787072" w:rsidRDefault="00787072" w:rsidP="00787072">
            <w:r w:rsidRPr="00787072">
              <w:t>Ζ-cypermethrin (P)Mustang Max 0.8EC</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r w:rsidRPr="00787072">
              <w:t>3.2–4.0 oz</w:t>
            </w:r>
          </w:p>
        </w:tc>
        <w:tc>
          <w:tcPr>
            <w:tcW w:w="14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r w:rsidRPr="00787072">
              <w:t>0.02–0.025</w:t>
            </w:r>
          </w:p>
        </w:tc>
        <w:tc>
          <w:tcPr>
            <w:tcW w:w="13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r w:rsidRPr="00787072">
              <w:t>40–32</w:t>
            </w:r>
          </w:p>
        </w:tc>
        <w:tc>
          <w:tcPr>
            <w:tcW w:w="129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r w:rsidRPr="00787072">
              <w:t>30</w:t>
            </w:r>
          </w:p>
        </w:tc>
        <w:tc>
          <w:tcPr>
            <w:tcW w:w="31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87072" w:rsidRPr="00787072" w:rsidRDefault="00787072" w:rsidP="00787072"/>
        </w:tc>
      </w:tr>
    </w:tbl>
    <w:p w:rsidR="00787072" w:rsidRDefault="00787072" w:rsidP="00787072">
      <w:r>
        <w:t>The adult chinch bug is about 1/5</w:t>
      </w:r>
      <w:r w:rsidR="000F3234">
        <w:t xml:space="preserve"> </w:t>
      </w:r>
      <w:r>
        <w:t xml:space="preserve">inch long and black with white patches on the wings. Nymphs are reddish-orange with a white band across their backs. Later instar nymphs turn darker and resemble adults as they mature. Chinch bugs overwinter on wild grasses and move into fields to feed on young plants. This pest is more likely to cause problems in dry years. Seedling plants are most susceptible to injury. </w:t>
      </w:r>
    </w:p>
    <w:p w:rsidR="00787072" w:rsidRDefault="00787072" w:rsidP="00787072">
      <w:r>
        <w:t xml:space="preserve">Damage: Adults and nymphs damage the plant by piercing the plant and sucking the plant juices. Extensive feeding causes plants to wilt; seedlings may die. Plants that survive heavy infestations are stunted and will develop slowly.  </w:t>
      </w:r>
    </w:p>
    <w:p w:rsidR="00787072" w:rsidRDefault="00787072" w:rsidP="00787072">
      <w:r>
        <w:t>Control: Soil-applied insecticides and seed treatments provide control/suppression of chinch bugs. When you use foliar-applied insecticides, thorough coverage is essential.</w:t>
      </w:r>
    </w:p>
    <w:p w:rsidR="00787072" w:rsidRDefault="00787072" w:rsidP="00787072">
      <w:r>
        <w:t>Threshold: Count both adults and nymphs when scouting for this pest. Look for chinch bugs at the base of the plant and behind the leaf sheaths. Treatments are recommended for plants that are up to 6 inches tall when 20 percent or more of the plants have five or more chinch bugs per plant. Plants that are growing and healthy and taller than 6 inches can tolerate higher populations of chinch bugs.</w:t>
      </w:r>
    </w:p>
    <w:p w:rsidR="00787072" w:rsidRDefault="00787072" w:rsidP="00787072"/>
    <w:p w:rsidR="00787072" w:rsidRDefault="00787072" w:rsidP="00787072">
      <w:pPr>
        <w:pStyle w:val="Heading4"/>
      </w:pPr>
      <w:r>
        <w:t>Stink Bugs: Foliar Treatments</w:t>
      </w:r>
    </w:p>
    <w:tbl>
      <w:tblPr>
        <w:tblW w:w="0" w:type="auto"/>
        <w:tblInd w:w="-3" w:type="dxa"/>
        <w:tblLayout w:type="fixed"/>
        <w:tblCellMar>
          <w:left w:w="0" w:type="dxa"/>
          <w:right w:w="0" w:type="dxa"/>
        </w:tblCellMar>
        <w:tblLook w:val="0000" w:firstRow="0" w:lastRow="0" w:firstColumn="0" w:lastColumn="0" w:noHBand="0" w:noVBand="0"/>
      </w:tblPr>
      <w:tblGrid>
        <w:gridCol w:w="2926"/>
        <w:gridCol w:w="1895"/>
        <w:gridCol w:w="2020"/>
        <w:gridCol w:w="1931"/>
        <w:gridCol w:w="1820"/>
      </w:tblGrid>
      <w:tr w:rsidR="003D4319" w:rsidRPr="00711953" w:rsidTr="003D4319">
        <w:trPr>
          <w:trHeight w:val="59"/>
          <w:tblHeader/>
        </w:trPr>
        <w:tc>
          <w:tcPr>
            <w:tcW w:w="2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D4319" w:rsidRPr="00711953" w:rsidRDefault="003D4319" w:rsidP="00711953">
            <w:r w:rsidRPr="00711953">
              <w:rPr>
                <w:b/>
                <w:bCs/>
              </w:rPr>
              <w:t>Insecticide</w:t>
            </w:r>
          </w:p>
        </w:tc>
        <w:tc>
          <w:tcPr>
            <w:tcW w:w="18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D4319" w:rsidRPr="00711953" w:rsidRDefault="003D4319" w:rsidP="00711953">
            <w:r w:rsidRPr="00711953">
              <w:rPr>
                <w:b/>
                <w:bCs/>
              </w:rPr>
              <w:t>Amount of Formulation per Acre</w:t>
            </w:r>
          </w:p>
        </w:tc>
        <w:tc>
          <w:tcPr>
            <w:tcW w:w="20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D4319" w:rsidRPr="00711953" w:rsidRDefault="003D4319" w:rsidP="00711953">
            <w:r w:rsidRPr="00711953">
              <w:rPr>
                <w:b/>
                <w:bCs/>
              </w:rPr>
              <w:t>Pounds Active Ingredient per Acre</w:t>
            </w:r>
          </w:p>
        </w:tc>
        <w:tc>
          <w:tcPr>
            <w:tcW w:w="19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D4319" w:rsidRPr="00711953" w:rsidRDefault="003D4319" w:rsidP="00711953">
            <w:r w:rsidRPr="00711953">
              <w:rPr>
                <w:b/>
                <w:bCs/>
              </w:rPr>
              <w:t>Acres 1 Gallon or 1 Pound Dry Will Treat</w:t>
            </w:r>
          </w:p>
        </w:tc>
        <w:tc>
          <w:tcPr>
            <w:tcW w:w="18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D4319" w:rsidRPr="00711953" w:rsidRDefault="003D4319" w:rsidP="00711953">
            <w:r w:rsidRPr="00711953">
              <w:rPr>
                <w:b/>
                <w:bCs/>
              </w:rPr>
              <w:t>PHI (days)</w:t>
            </w:r>
          </w:p>
        </w:tc>
      </w:tr>
      <w:tr w:rsidR="003D4319" w:rsidRPr="00711953" w:rsidTr="003D4319">
        <w:trPr>
          <w:trHeight w:val="59"/>
        </w:trPr>
        <w:tc>
          <w:tcPr>
            <w:tcW w:w="29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D4319" w:rsidRPr="00711953" w:rsidRDefault="003D4319" w:rsidP="00711953">
            <w:r w:rsidRPr="00711953">
              <w:t>β-cyfluthrin (P)</w:t>
            </w:r>
          </w:p>
          <w:p w:rsidR="003D4319" w:rsidRPr="00711953" w:rsidRDefault="003D4319" w:rsidP="00711953">
            <w:r w:rsidRPr="00711953">
              <w:t>Baythroid XL 1EC</w:t>
            </w:r>
          </w:p>
        </w:tc>
        <w:tc>
          <w:tcPr>
            <w:tcW w:w="189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711953" w:rsidRDefault="003D4319" w:rsidP="00711953">
            <w:r w:rsidRPr="00711953">
              <w:t>1.6–2.8 oz</w:t>
            </w:r>
          </w:p>
        </w:tc>
        <w:tc>
          <w:tcPr>
            <w:tcW w:w="20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711953" w:rsidRDefault="003D4319" w:rsidP="00711953">
            <w:r w:rsidRPr="00711953">
              <w:t>0.013–0.022</w:t>
            </w:r>
          </w:p>
        </w:tc>
        <w:tc>
          <w:tcPr>
            <w:tcW w:w="193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711953" w:rsidRDefault="003D4319" w:rsidP="00711953">
            <w:r w:rsidRPr="00711953">
              <w:t>80–45.7</w:t>
            </w:r>
          </w:p>
        </w:tc>
        <w:tc>
          <w:tcPr>
            <w:tcW w:w="18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711953" w:rsidRDefault="003D4319" w:rsidP="00711953">
            <w:r w:rsidRPr="00711953">
              <w:t>21</w:t>
            </w:r>
          </w:p>
        </w:tc>
      </w:tr>
      <w:tr w:rsidR="003D4319" w:rsidRPr="00711953" w:rsidTr="003D4319">
        <w:trPr>
          <w:trHeight w:val="59"/>
        </w:trPr>
        <w:tc>
          <w:tcPr>
            <w:tcW w:w="29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D4319" w:rsidRPr="00711953" w:rsidRDefault="003D4319" w:rsidP="00711953">
            <w:r w:rsidRPr="00711953">
              <w:t>bifenthrin (P)</w:t>
            </w:r>
          </w:p>
          <w:p w:rsidR="003D4319" w:rsidRPr="00711953" w:rsidRDefault="003D4319" w:rsidP="00711953">
            <w:r w:rsidRPr="00711953">
              <w:t>Bifenture 2EC</w:t>
            </w:r>
          </w:p>
          <w:p w:rsidR="003D4319" w:rsidRPr="00711953" w:rsidRDefault="003D4319" w:rsidP="00711953">
            <w:r w:rsidRPr="00711953">
              <w:t>Brigade 2EC</w:t>
            </w:r>
          </w:p>
          <w:p w:rsidR="003D4319" w:rsidRPr="00711953" w:rsidRDefault="003D4319" w:rsidP="00711953">
            <w:r w:rsidRPr="00711953">
              <w:t>Discipline 2EC</w:t>
            </w:r>
          </w:p>
          <w:p w:rsidR="003D4319" w:rsidRPr="00711953" w:rsidRDefault="003D4319" w:rsidP="00711953">
            <w:r w:rsidRPr="00711953">
              <w:t>Fanfare 2EC</w:t>
            </w:r>
          </w:p>
        </w:tc>
        <w:tc>
          <w:tcPr>
            <w:tcW w:w="189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D4319" w:rsidRPr="00711953" w:rsidRDefault="003D4319" w:rsidP="00711953"/>
          <w:p w:rsidR="003D4319" w:rsidRPr="00711953" w:rsidRDefault="003D4319" w:rsidP="00711953">
            <w:r w:rsidRPr="00711953">
              <w:t>2.1–6.4 oz</w:t>
            </w:r>
          </w:p>
          <w:p w:rsidR="003D4319" w:rsidRPr="00711953" w:rsidRDefault="003D4319" w:rsidP="00711953">
            <w:r w:rsidRPr="00711953">
              <w:t>2.1–6.4 oz</w:t>
            </w:r>
          </w:p>
          <w:p w:rsidR="003D4319" w:rsidRPr="00711953" w:rsidRDefault="003D4319" w:rsidP="00711953">
            <w:r w:rsidRPr="00711953">
              <w:t>2.1–6.4 oz</w:t>
            </w:r>
          </w:p>
          <w:p w:rsidR="003D4319" w:rsidRPr="00711953" w:rsidRDefault="003D4319" w:rsidP="00711953">
            <w:r w:rsidRPr="00711953">
              <w:t>2.1–6.4 oz</w:t>
            </w:r>
          </w:p>
        </w:tc>
        <w:tc>
          <w:tcPr>
            <w:tcW w:w="20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D4319" w:rsidRPr="00711953" w:rsidRDefault="003D4319" w:rsidP="00711953"/>
          <w:p w:rsidR="003D4319" w:rsidRPr="00711953" w:rsidRDefault="003D4319" w:rsidP="00711953">
            <w:r w:rsidRPr="00711953">
              <w:t>0.033–0.100</w:t>
            </w:r>
          </w:p>
          <w:p w:rsidR="003D4319" w:rsidRPr="00711953" w:rsidRDefault="003D4319" w:rsidP="00711953">
            <w:r w:rsidRPr="00711953">
              <w:t>0.033–0.100</w:t>
            </w:r>
          </w:p>
          <w:p w:rsidR="003D4319" w:rsidRPr="00711953" w:rsidRDefault="003D4319" w:rsidP="00711953">
            <w:r w:rsidRPr="00711953">
              <w:t>0.033–0.100</w:t>
            </w:r>
          </w:p>
          <w:p w:rsidR="003D4319" w:rsidRPr="00711953" w:rsidRDefault="003D4319" w:rsidP="00711953">
            <w:r w:rsidRPr="00711953">
              <w:t>0.033–0.100</w:t>
            </w:r>
          </w:p>
        </w:tc>
        <w:tc>
          <w:tcPr>
            <w:tcW w:w="193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D4319" w:rsidRPr="00711953" w:rsidRDefault="003D4319" w:rsidP="00711953"/>
          <w:p w:rsidR="003D4319" w:rsidRPr="00711953" w:rsidRDefault="003D4319" w:rsidP="00711953">
            <w:r w:rsidRPr="00711953">
              <w:t>61–20</w:t>
            </w:r>
          </w:p>
          <w:p w:rsidR="003D4319" w:rsidRPr="00711953" w:rsidRDefault="003D4319" w:rsidP="00711953">
            <w:r w:rsidRPr="00711953">
              <w:t>61–20</w:t>
            </w:r>
          </w:p>
          <w:p w:rsidR="003D4319" w:rsidRPr="00711953" w:rsidRDefault="003D4319" w:rsidP="00711953">
            <w:r w:rsidRPr="00711953">
              <w:t>61–20</w:t>
            </w:r>
          </w:p>
          <w:p w:rsidR="003D4319" w:rsidRPr="00711953" w:rsidRDefault="003D4319" w:rsidP="00711953">
            <w:r w:rsidRPr="00711953">
              <w:t>61–20</w:t>
            </w:r>
          </w:p>
        </w:tc>
        <w:tc>
          <w:tcPr>
            <w:tcW w:w="18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D4319" w:rsidRPr="00711953" w:rsidRDefault="003D4319" w:rsidP="00711953"/>
          <w:p w:rsidR="003D4319" w:rsidRPr="00711953" w:rsidRDefault="003D4319" w:rsidP="00711953">
            <w:r w:rsidRPr="00711953">
              <w:t>30</w:t>
            </w:r>
          </w:p>
          <w:p w:rsidR="003D4319" w:rsidRPr="00711953" w:rsidRDefault="003D4319" w:rsidP="00711953">
            <w:r w:rsidRPr="00711953">
              <w:t>30</w:t>
            </w:r>
          </w:p>
          <w:p w:rsidR="003D4319" w:rsidRPr="00711953" w:rsidRDefault="003D4319" w:rsidP="00711953">
            <w:r w:rsidRPr="00711953">
              <w:t>30</w:t>
            </w:r>
          </w:p>
          <w:p w:rsidR="003D4319" w:rsidRPr="00711953" w:rsidRDefault="003D4319" w:rsidP="00711953">
            <w:r w:rsidRPr="00711953">
              <w:t>30</w:t>
            </w:r>
          </w:p>
        </w:tc>
      </w:tr>
      <w:tr w:rsidR="003D4319" w:rsidRPr="00711953" w:rsidTr="003D4319">
        <w:trPr>
          <w:trHeight w:val="59"/>
        </w:trPr>
        <w:tc>
          <w:tcPr>
            <w:tcW w:w="29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D4319" w:rsidRPr="00711953" w:rsidRDefault="003D4319" w:rsidP="00711953">
            <w:r w:rsidRPr="00711953">
              <w:t xml:space="preserve">bifenthrin (P) + </w:t>
            </w:r>
          </w:p>
          <w:p w:rsidR="003D4319" w:rsidRPr="00711953" w:rsidRDefault="003D4319" w:rsidP="00711953">
            <w:r w:rsidRPr="00711953">
              <w:t>Ζ-cypermethrin (P)</w:t>
            </w:r>
          </w:p>
          <w:p w:rsidR="003D4319" w:rsidRPr="00711953" w:rsidRDefault="003D4319" w:rsidP="00711953">
            <w:r w:rsidRPr="00711953">
              <w:t>Hero 1.24EC</w:t>
            </w:r>
          </w:p>
        </w:tc>
        <w:tc>
          <w:tcPr>
            <w:tcW w:w="189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711953" w:rsidRDefault="003D4319" w:rsidP="00711953">
            <w:r w:rsidRPr="00711953">
              <w:t>4.0–10.3 oz</w:t>
            </w:r>
          </w:p>
        </w:tc>
        <w:tc>
          <w:tcPr>
            <w:tcW w:w="20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711953" w:rsidRDefault="003D4319" w:rsidP="00711953">
            <w:r w:rsidRPr="00711953">
              <w:t>0.04–0.10</w:t>
            </w:r>
          </w:p>
        </w:tc>
        <w:tc>
          <w:tcPr>
            <w:tcW w:w="193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711953" w:rsidRDefault="003D4319" w:rsidP="00711953">
            <w:r w:rsidRPr="00711953">
              <w:t>47–32</w:t>
            </w:r>
          </w:p>
        </w:tc>
        <w:tc>
          <w:tcPr>
            <w:tcW w:w="18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711953" w:rsidRDefault="003D4319" w:rsidP="00711953">
            <w:r w:rsidRPr="00711953">
              <w:t>30</w:t>
            </w:r>
          </w:p>
        </w:tc>
      </w:tr>
      <w:tr w:rsidR="003D4319" w:rsidRPr="00711953" w:rsidTr="003D4319">
        <w:trPr>
          <w:trHeight w:val="59"/>
        </w:trPr>
        <w:tc>
          <w:tcPr>
            <w:tcW w:w="29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D4319" w:rsidRPr="00711953" w:rsidRDefault="003D4319" w:rsidP="00711953">
            <w:r w:rsidRPr="00711953">
              <w:t>cyfluthrin (P)</w:t>
            </w:r>
          </w:p>
          <w:p w:rsidR="003D4319" w:rsidRPr="00711953" w:rsidRDefault="003D4319" w:rsidP="00711953">
            <w:r w:rsidRPr="00711953">
              <w:t>Tombstone 2EC</w:t>
            </w:r>
          </w:p>
        </w:tc>
        <w:tc>
          <w:tcPr>
            <w:tcW w:w="189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711953" w:rsidRDefault="003D4319" w:rsidP="00711953">
            <w:r w:rsidRPr="00711953">
              <w:t>1.6–2.8 oz</w:t>
            </w:r>
          </w:p>
        </w:tc>
        <w:tc>
          <w:tcPr>
            <w:tcW w:w="20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711953" w:rsidRDefault="003D4319" w:rsidP="00711953">
            <w:r w:rsidRPr="00711953">
              <w:t>0.025–0.044</w:t>
            </w:r>
          </w:p>
        </w:tc>
        <w:tc>
          <w:tcPr>
            <w:tcW w:w="193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711953" w:rsidRDefault="003D4319" w:rsidP="00711953">
            <w:r w:rsidRPr="00711953">
              <w:t>80–45.7</w:t>
            </w:r>
          </w:p>
        </w:tc>
        <w:tc>
          <w:tcPr>
            <w:tcW w:w="18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711953" w:rsidRDefault="003D4319" w:rsidP="00711953">
            <w:r w:rsidRPr="00711953">
              <w:t>21</w:t>
            </w:r>
          </w:p>
        </w:tc>
      </w:tr>
      <w:tr w:rsidR="003D4319" w:rsidRPr="00711953" w:rsidTr="003D4319">
        <w:trPr>
          <w:trHeight w:val="59"/>
        </w:trPr>
        <w:tc>
          <w:tcPr>
            <w:tcW w:w="29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D4319" w:rsidRPr="00711953" w:rsidRDefault="003D4319" w:rsidP="00711953">
            <w:r w:rsidRPr="00711953">
              <w:lastRenderedPageBreak/>
              <w:t>γ-cyhalothrin (P)</w:t>
            </w:r>
          </w:p>
          <w:p w:rsidR="003D4319" w:rsidRPr="00711953" w:rsidRDefault="003D4319" w:rsidP="00711953">
            <w:r w:rsidRPr="00711953">
              <w:t>Declare 1.25EC</w:t>
            </w:r>
          </w:p>
        </w:tc>
        <w:tc>
          <w:tcPr>
            <w:tcW w:w="189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711953" w:rsidRDefault="003D4319" w:rsidP="00711953">
            <w:r w:rsidRPr="00711953">
              <w:t>1.02–1.54 oz</w:t>
            </w:r>
          </w:p>
        </w:tc>
        <w:tc>
          <w:tcPr>
            <w:tcW w:w="20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711953" w:rsidRDefault="003D4319" w:rsidP="00711953">
            <w:r w:rsidRPr="00711953">
              <w:t>0.01–0.015</w:t>
            </w:r>
          </w:p>
        </w:tc>
        <w:tc>
          <w:tcPr>
            <w:tcW w:w="193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711953" w:rsidRDefault="003D4319" w:rsidP="00711953">
            <w:r w:rsidRPr="00711953">
              <w:t>125–83</w:t>
            </w:r>
          </w:p>
        </w:tc>
        <w:tc>
          <w:tcPr>
            <w:tcW w:w="18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711953" w:rsidRDefault="003D4319" w:rsidP="00711953">
            <w:r w:rsidRPr="00711953">
              <w:t>21</w:t>
            </w:r>
          </w:p>
        </w:tc>
      </w:tr>
      <w:tr w:rsidR="003D4319" w:rsidRPr="00711953" w:rsidTr="003D4319">
        <w:trPr>
          <w:trHeight w:val="59"/>
        </w:trPr>
        <w:tc>
          <w:tcPr>
            <w:tcW w:w="29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D4319" w:rsidRPr="00711953" w:rsidRDefault="003D4319" w:rsidP="00711953">
            <w:r w:rsidRPr="00711953">
              <w:t xml:space="preserve">λ-cyhalothrin (P) </w:t>
            </w:r>
          </w:p>
          <w:p w:rsidR="003D4319" w:rsidRPr="00711953" w:rsidRDefault="003D4319" w:rsidP="00711953">
            <w:r w:rsidRPr="00711953">
              <w:t>Karate Z  2.08CS</w:t>
            </w:r>
          </w:p>
          <w:p w:rsidR="003D4319" w:rsidRPr="00711953" w:rsidRDefault="003D4319" w:rsidP="00711953">
            <w:r w:rsidRPr="00711953">
              <w:t>Lambda-Cy 1EC</w:t>
            </w:r>
          </w:p>
          <w:p w:rsidR="003D4319" w:rsidRPr="00711953" w:rsidRDefault="003D4319" w:rsidP="00711953">
            <w:r w:rsidRPr="00711953">
              <w:t>Silencer 1EC</w:t>
            </w:r>
          </w:p>
        </w:tc>
        <w:tc>
          <w:tcPr>
            <w:tcW w:w="189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D4319" w:rsidRPr="00711953" w:rsidRDefault="003D4319" w:rsidP="00711953"/>
          <w:p w:rsidR="003D4319" w:rsidRPr="00711953" w:rsidRDefault="003D4319" w:rsidP="00711953">
            <w:r w:rsidRPr="00711953">
              <w:t>1.28–1.92 oz</w:t>
            </w:r>
          </w:p>
          <w:p w:rsidR="003D4319" w:rsidRPr="00711953" w:rsidRDefault="003D4319" w:rsidP="00711953">
            <w:r w:rsidRPr="00711953">
              <w:t>2.56–3.84 oz</w:t>
            </w:r>
          </w:p>
          <w:p w:rsidR="003D4319" w:rsidRPr="00711953" w:rsidRDefault="003D4319" w:rsidP="00711953">
            <w:r w:rsidRPr="00711953">
              <w:t>2.56–3.84 oz</w:t>
            </w:r>
          </w:p>
        </w:tc>
        <w:tc>
          <w:tcPr>
            <w:tcW w:w="20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D4319" w:rsidRPr="00711953" w:rsidRDefault="003D4319" w:rsidP="00711953"/>
          <w:p w:rsidR="003D4319" w:rsidRPr="00711953" w:rsidRDefault="003D4319" w:rsidP="00711953">
            <w:r w:rsidRPr="00711953">
              <w:t>0.02–0.03</w:t>
            </w:r>
          </w:p>
          <w:p w:rsidR="003D4319" w:rsidRPr="00711953" w:rsidRDefault="003D4319" w:rsidP="00711953">
            <w:r w:rsidRPr="00711953">
              <w:t>0.02–0.03</w:t>
            </w:r>
          </w:p>
          <w:p w:rsidR="003D4319" w:rsidRPr="00711953" w:rsidRDefault="003D4319" w:rsidP="00711953">
            <w:r w:rsidRPr="00711953">
              <w:t>0.02–0.03</w:t>
            </w:r>
          </w:p>
        </w:tc>
        <w:tc>
          <w:tcPr>
            <w:tcW w:w="193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D4319" w:rsidRPr="00711953" w:rsidRDefault="003D4319" w:rsidP="00711953"/>
          <w:p w:rsidR="003D4319" w:rsidRPr="00711953" w:rsidRDefault="003D4319" w:rsidP="00711953">
            <w:r w:rsidRPr="00711953">
              <w:t>100–66.7</w:t>
            </w:r>
          </w:p>
          <w:p w:rsidR="003D4319" w:rsidRPr="00711953" w:rsidRDefault="003D4319" w:rsidP="00711953">
            <w:r w:rsidRPr="00711953">
              <w:t>50–33</w:t>
            </w:r>
          </w:p>
          <w:p w:rsidR="003D4319" w:rsidRPr="00711953" w:rsidRDefault="003D4319" w:rsidP="00711953">
            <w:r w:rsidRPr="00711953">
              <w:t>50–33</w:t>
            </w:r>
          </w:p>
        </w:tc>
        <w:tc>
          <w:tcPr>
            <w:tcW w:w="18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D4319" w:rsidRPr="00711953" w:rsidRDefault="003D4319" w:rsidP="00711953"/>
          <w:p w:rsidR="003D4319" w:rsidRPr="00711953" w:rsidRDefault="003D4319" w:rsidP="00711953">
            <w:r w:rsidRPr="00711953">
              <w:t>21</w:t>
            </w:r>
          </w:p>
          <w:p w:rsidR="003D4319" w:rsidRPr="00711953" w:rsidRDefault="003D4319" w:rsidP="00711953">
            <w:r w:rsidRPr="00711953">
              <w:t>21</w:t>
            </w:r>
          </w:p>
          <w:p w:rsidR="003D4319" w:rsidRPr="00711953" w:rsidRDefault="003D4319" w:rsidP="00711953">
            <w:r w:rsidRPr="00711953">
              <w:t>21</w:t>
            </w:r>
          </w:p>
        </w:tc>
      </w:tr>
      <w:tr w:rsidR="003D4319" w:rsidRPr="00711953" w:rsidTr="003D4319">
        <w:trPr>
          <w:trHeight w:val="59"/>
        </w:trPr>
        <w:tc>
          <w:tcPr>
            <w:tcW w:w="29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D4319" w:rsidRPr="00711953" w:rsidRDefault="003D4319" w:rsidP="00711953">
            <w:r w:rsidRPr="00711953">
              <w:t>λ-cyhalothrin (P),    chlorantraniliprole (D)</w:t>
            </w:r>
          </w:p>
          <w:p w:rsidR="003D4319" w:rsidRPr="00711953" w:rsidRDefault="003D4319" w:rsidP="00711953">
            <w:r w:rsidRPr="00711953">
              <w:t>Besiege</w:t>
            </w:r>
          </w:p>
        </w:tc>
        <w:tc>
          <w:tcPr>
            <w:tcW w:w="189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711953" w:rsidRDefault="003D4319" w:rsidP="00711953">
            <w:r w:rsidRPr="00711953">
              <w:t>5–10 oz</w:t>
            </w:r>
          </w:p>
        </w:tc>
        <w:tc>
          <w:tcPr>
            <w:tcW w:w="20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711953" w:rsidRDefault="003D4319" w:rsidP="00711953">
            <w:r w:rsidRPr="00711953">
              <w:t>–</w:t>
            </w:r>
          </w:p>
        </w:tc>
        <w:tc>
          <w:tcPr>
            <w:tcW w:w="193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711953" w:rsidRDefault="003D4319" w:rsidP="00711953">
            <w:r w:rsidRPr="00711953">
              <w:t>25.6–12.8</w:t>
            </w:r>
          </w:p>
        </w:tc>
        <w:tc>
          <w:tcPr>
            <w:tcW w:w="18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711953" w:rsidRDefault="003D4319" w:rsidP="00711953">
            <w:r w:rsidRPr="00711953">
              <w:t>21</w:t>
            </w:r>
          </w:p>
        </w:tc>
      </w:tr>
      <w:tr w:rsidR="003D4319" w:rsidRPr="00711953" w:rsidTr="003D4319">
        <w:trPr>
          <w:trHeight w:val="59"/>
        </w:trPr>
        <w:tc>
          <w:tcPr>
            <w:tcW w:w="29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D4319" w:rsidRPr="00711953" w:rsidRDefault="003D4319" w:rsidP="00711953">
            <w:r w:rsidRPr="00711953">
              <w:t>Ζ-cypermethrin (P)</w:t>
            </w:r>
          </w:p>
          <w:p w:rsidR="003D4319" w:rsidRPr="00711953" w:rsidRDefault="003D4319" w:rsidP="00711953">
            <w:r w:rsidRPr="00711953">
              <w:t>Mustang Max 0.8EC</w:t>
            </w:r>
          </w:p>
        </w:tc>
        <w:tc>
          <w:tcPr>
            <w:tcW w:w="189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711953" w:rsidRDefault="003D4319" w:rsidP="00711953">
            <w:r w:rsidRPr="00711953">
              <w:t>2.72–4.0 oz</w:t>
            </w:r>
          </w:p>
        </w:tc>
        <w:tc>
          <w:tcPr>
            <w:tcW w:w="20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711953" w:rsidRDefault="003D4319" w:rsidP="00711953">
            <w:r w:rsidRPr="00711953">
              <w:t>0.017–0.025</w:t>
            </w:r>
          </w:p>
        </w:tc>
        <w:tc>
          <w:tcPr>
            <w:tcW w:w="193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711953" w:rsidRDefault="003D4319" w:rsidP="00711953">
            <w:r w:rsidRPr="00711953">
              <w:t>32–12.4</w:t>
            </w:r>
          </w:p>
        </w:tc>
        <w:tc>
          <w:tcPr>
            <w:tcW w:w="18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711953" w:rsidRDefault="003D4319" w:rsidP="00711953">
            <w:r w:rsidRPr="00711953">
              <w:t>30</w:t>
            </w:r>
          </w:p>
        </w:tc>
      </w:tr>
      <w:tr w:rsidR="003D4319" w:rsidRPr="00711953" w:rsidTr="003D4319">
        <w:trPr>
          <w:trHeight w:val="59"/>
        </w:trPr>
        <w:tc>
          <w:tcPr>
            <w:tcW w:w="29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D4319" w:rsidRPr="00711953" w:rsidRDefault="003D4319" w:rsidP="00711953">
            <w:r w:rsidRPr="00711953">
              <w:t>Ζ-cypermethrin (P),    chlorpyrifos (OP)</w:t>
            </w:r>
          </w:p>
          <w:p w:rsidR="003D4319" w:rsidRPr="00711953" w:rsidRDefault="003D4319" w:rsidP="00711953">
            <w:r w:rsidRPr="00711953">
              <w:t>Stallion</w:t>
            </w:r>
          </w:p>
        </w:tc>
        <w:tc>
          <w:tcPr>
            <w:tcW w:w="189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711953" w:rsidRDefault="003D4319" w:rsidP="00711953">
            <w:r w:rsidRPr="00711953">
              <w:t>3.75–11.75 oz</w:t>
            </w:r>
          </w:p>
        </w:tc>
        <w:tc>
          <w:tcPr>
            <w:tcW w:w="20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711953" w:rsidRDefault="003D4319" w:rsidP="00711953">
            <w:r w:rsidRPr="00711953">
              <w:t>–</w:t>
            </w:r>
          </w:p>
        </w:tc>
        <w:tc>
          <w:tcPr>
            <w:tcW w:w="193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711953" w:rsidRDefault="003D4319" w:rsidP="00711953">
            <w:r w:rsidRPr="00711953">
              <w:t>34.1–10.9</w:t>
            </w:r>
          </w:p>
        </w:tc>
        <w:tc>
          <w:tcPr>
            <w:tcW w:w="18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711953" w:rsidRDefault="003D4319" w:rsidP="00711953">
            <w:r w:rsidRPr="00711953">
              <w:t>30</w:t>
            </w:r>
          </w:p>
        </w:tc>
      </w:tr>
    </w:tbl>
    <w:p w:rsidR="00711953" w:rsidRDefault="00711953" w:rsidP="00711953">
      <w:r>
        <w:t>Several species of stink bugs occasionally attack corn and cause extensive damage. Stink bugs can be found feeding in the whorl of young plants or on developing ears before silking. Populations of stink bugs are often higher following mild winters.</w:t>
      </w:r>
    </w:p>
    <w:p w:rsidR="00711953" w:rsidRDefault="00711953" w:rsidP="00711953">
      <w:r>
        <w:t>Damage: Damage from stink bugs feeding on seedling and whorl stage corn may cause the whorl to turn yellow or even kill the plant. Feeding during ear development (about 2 weeks before silking) may result in total ear loss or what is called “cow-horned” ears. Stink bugs also feed on the developing ears, piercing the shuck to feed on individual kernels.</w:t>
      </w:r>
    </w:p>
    <w:p w:rsidR="00711953" w:rsidRDefault="00711953" w:rsidP="00711953">
      <w:r>
        <w:t>Control: When you use foliar-applied insecticides, thorough coverage is essential.</w:t>
      </w:r>
    </w:p>
    <w:p w:rsidR="00787072" w:rsidRDefault="00711953" w:rsidP="00711953">
      <w:r>
        <w:t>Threshold: Treat corn shorter than 2 feet tall when 10 percent of the plants have one or more stink bugs present. For protection during ear development (before silking), treat when 5 percent of plants have stink bugs at or before ear shoot development. Treatments are not recommended for stink bug control at or beyond the silking stage. Pyrethroids are less effective on brown stink bugs.</w:t>
      </w:r>
    </w:p>
    <w:p w:rsidR="00711953" w:rsidRDefault="00711953" w:rsidP="00711953"/>
    <w:p w:rsidR="00711953" w:rsidRDefault="00711953" w:rsidP="00711953">
      <w:pPr>
        <w:pStyle w:val="Heading4"/>
      </w:pPr>
      <w:r>
        <w:t>Corn Leaf Aphids: Seed Treatments</w:t>
      </w:r>
    </w:p>
    <w:tbl>
      <w:tblPr>
        <w:tblW w:w="0" w:type="auto"/>
        <w:tblInd w:w="-3" w:type="dxa"/>
        <w:tblLayout w:type="fixed"/>
        <w:tblCellMar>
          <w:left w:w="0" w:type="dxa"/>
          <w:right w:w="0" w:type="dxa"/>
        </w:tblCellMar>
        <w:tblLook w:val="0000" w:firstRow="0" w:lastRow="0" w:firstColumn="0" w:lastColumn="0" w:noHBand="0" w:noVBand="0"/>
      </w:tblPr>
      <w:tblGrid>
        <w:gridCol w:w="2090"/>
        <w:gridCol w:w="1353"/>
        <w:gridCol w:w="1442"/>
        <w:gridCol w:w="1380"/>
        <w:gridCol w:w="1300"/>
        <w:gridCol w:w="3134"/>
      </w:tblGrid>
      <w:tr w:rsidR="00711953" w:rsidRPr="00711953" w:rsidTr="00711953">
        <w:trPr>
          <w:trHeight w:val="83"/>
          <w:tblHeader/>
        </w:trPr>
        <w:tc>
          <w:tcPr>
            <w:tcW w:w="20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711953" w:rsidRPr="00711953" w:rsidRDefault="00711953" w:rsidP="00711953">
            <w:r w:rsidRPr="00711953">
              <w:rPr>
                <w:b/>
                <w:bCs/>
              </w:rPr>
              <w:t>Insecticide</w:t>
            </w:r>
          </w:p>
        </w:tc>
        <w:tc>
          <w:tcPr>
            <w:tcW w:w="1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711953" w:rsidRPr="00711953" w:rsidRDefault="00711953" w:rsidP="00711953">
            <w:r w:rsidRPr="00711953">
              <w:rPr>
                <w:b/>
                <w:bCs/>
              </w:rPr>
              <w:t>Amount of Formulation per Acre</w:t>
            </w:r>
          </w:p>
        </w:tc>
        <w:tc>
          <w:tcPr>
            <w:tcW w:w="14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711953" w:rsidRPr="00711953" w:rsidRDefault="00711953" w:rsidP="00711953">
            <w:r w:rsidRPr="00711953">
              <w:rPr>
                <w:b/>
                <w:bCs/>
              </w:rPr>
              <w:t>Pounds Active Ingredient per Acre</w:t>
            </w:r>
          </w:p>
        </w:tc>
        <w:tc>
          <w:tcPr>
            <w:tcW w:w="13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711953" w:rsidRPr="00711953" w:rsidRDefault="00711953" w:rsidP="00711953">
            <w:r w:rsidRPr="00711953">
              <w:rPr>
                <w:b/>
                <w:bCs/>
              </w:rPr>
              <w:t>Acres 1 Gallon or 1 Pound Dry Will Treat</w:t>
            </w:r>
          </w:p>
        </w:tc>
        <w:tc>
          <w:tcPr>
            <w:tcW w:w="13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711953" w:rsidRPr="00711953" w:rsidRDefault="00711953" w:rsidP="00711953">
            <w:r w:rsidRPr="00711953">
              <w:rPr>
                <w:b/>
                <w:bCs/>
              </w:rPr>
              <w:t>PHI (days)</w:t>
            </w:r>
          </w:p>
        </w:tc>
        <w:tc>
          <w:tcPr>
            <w:tcW w:w="3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711953" w:rsidRPr="00711953" w:rsidRDefault="00711953" w:rsidP="00711953">
            <w:r w:rsidRPr="00711953">
              <w:rPr>
                <w:b/>
                <w:bCs/>
              </w:rPr>
              <w:t>Comments</w:t>
            </w:r>
          </w:p>
        </w:tc>
      </w:tr>
      <w:tr w:rsidR="00711953" w:rsidRPr="00711953" w:rsidTr="00711953">
        <w:trPr>
          <w:trHeight w:val="83"/>
        </w:trPr>
        <w:tc>
          <w:tcPr>
            <w:tcW w:w="20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11953" w:rsidRPr="00711953" w:rsidRDefault="00711953" w:rsidP="00711953">
            <w:r w:rsidRPr="00711953">
              <w:t>clothianidin (CN)</w:t>
            </w:r>
          </w:p>
          <w:p w:rsidR="00711953" w:rsidRPr="00711953" w:rsidRDefault="00711953" w:rsidP="00711953">
            <w:r w:rsidRPr="00711953">
              <w:t>Poncho 250</w:t>
            </w:r>
          </w:p>
        </w:tc>
        <w:tc>
          <w:tcPr>
            <w:tcW w:w="13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r w:rsidRPr="00711953">
              <w:t xml:space="preserve">0.25 mg </w:t>
            </w:r>
          </w:p>
          <w:p w:rsidR="00711953" w:rsidRPr="00711953" w:rsidRDefault="00711953" w:rsidP="00711953">
            <w:r w:rsidRPr="00711953">
              <w:t>ai/kernel</w:t>
            </w:r>
          </w:p>
        </w:tc>
        <w:tc>
          <w:tcPr>
            <w:tcW w:w="14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r w:rsidRPr="00711953">
              <w:t>–</w:t>
            </w:r>
          </w:p>
        </w:tc>
        <w:tc>
          <w:tcPr>
            <w:tcW w:w="13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r w:rsidRPr="00711953">
              <w:t>–</w:t>
            </w:r>
          </w:p>
        </w:tc>
        <w:tc>
          <w:tcPr>
            <w:tcW w:w="13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r w:rsidRPr="00711953">
              <w:t>–</w:t>
            </w:r>
          </w:p>
        </w:tc>
        <w:tc>
          <w:tcPr>
            <w:tcW w:w="31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711953" w:rsidRPr="00711953" w:rsidRDefault="00711953" w:rsidP="00711953">
            <w:r w:rsidRPr="00711953">
              <w:t>Commercially treated seed.</w:t>
            </w:r>
          </w:p>
        </w:tc>
      </w:tr>
      <w:tr w:rsidR="00711953" w:rsidRPr="00711953" w:rsidTr="00711953">
        <w:trPr>
          <w:trHeight w:val="83"/>
        </w:trPr>
        <w:tc>
          <w:tcPr>
            <w:tcW w:w="20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11953" w:rsidRPr="00711953" w:rsidRDefault="00711953" w:rsidP="00711953">
            <w:r w:rsidRPr="00711953">
              <w:t>imidacloprid (CN)</w:t>
            </w:r>
          </w:p>
          <w:p w:rsidR="00711953" w:rsidRPr="00711953" w:rsidRDefault="00711953" w:rsidP="00711953">
            <w:r w:rsidRPr="00711953">
              <w:t>Gaucho 600</w:t>
            </w:r>
          </w:p>
        </w:tc>
        <w:tc>
          <w:tcPr>
            <w:tcW w:w="13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11953" w:rsidRPr="00711953" w:rsidRDefault="00711953" w:rsidP="00711953">
            <w:r w:rsidRPr="00711953">
              <w:t xml:space="preserve">0.64 mg </w:t>
            </w:r>
          </w:p>
          <w:p w:rsidR="00711953" w:rsidRPr="00711953" w:rsidRDefault="00711953" w:rsidP="00711953">
            <w:r w:rsidRPr="00711953">
              <w:t>ai/kernel</w:t>
            </w:r>
          </w:p>
        </w:tc>
        <w:tc>
          <w:tcPr>
            <w:tcW w:w="14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r w:rsidRPr="00711953">
              <w:t>–</w:t>
            </w:r>
          </w:p>
        </w:tc>
        <w:tc>
          <w:tcPr>
            <w:tcW w:w="13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r w:rsidRPr="00711953">
              <w:t>–</w:t>
            </w:r>
          </w:p>
        </w:tc>
        <w:tc>
          <w:tcPr>
            <w:tcW w:w="13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r w:rsidRPr="00711953">
              <w:t>–</w:t>
            </w:r>
          </w:p>
        </w:tc>
        <w:tc>
          <w:tcPr>
            <w:tcW w:w="31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711953" w:rsidRPr="00711953" w:rsidRDefault="00711953" w:rsidP="00711953">
            <w:r w:rsidRPr="00711953">
              <w:t>Can be applied on-farm or treated commercially.</w:t>
            </w:r>
          </w:p>
        </w:tc>
      </w:tr>
      <w:tr w:rsidR="00711953" w:rsidRPr="00711953" w:rsidTr="00711953">
        <w:trPr>
          <w:trHeight w:val="83"/>
        </w:trPr>
        <w:tc>
          <w:tcPr>
            <w:tcW w:w="20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11953" w:rsidRPr="00711953" w:rsidRDefault="00711953" w:rsidP="00711953">
            <w:r w:rsidRPr="00711953">
              <w:t>thiamethoxam (CN)</w:t>
            </w:r>
          </w:p>
          <w:p w:rsidR="00711953" w:rsidRPr="00711953" w:rsidRDefault="00711953" w:rsidP="00711953">
            <w:r w:rsidRPr="00711953">
              <w:t>Cruiser 5FS</w:t>
            </w:r>
          </w:p>
        </w:tc>
        <w:tc>
          <w:tcPr>
            <w:tcW w:w="13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11953" w:rsidRPr="00711953" w:rsidRDefault="00711953" w:rsidP="00711953">
            <w:r w:rsidRPr="00711953">
              <w:t xml:space="preserve">0.25 mg </w:t>
            </w:r>
          </w:p>
          <w:p w:rsidR="00711953" w:rsidRPr="00711953" w:rsidRDefault="00711953" w:rsidP="00711953">
            <w:r w:rsidRPr="00711953">
              <w:t>ai/kernel</w:t>
            </w:r>
          </w:p>
        </w:tc>
        <w:tc>
          <w:tcPr>
            <w:tcW w:w="14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r w:rsidRPr="00711953">
              <w:t>–</w:t>
            </w:r>
          </w:p>
        </w:tc>
        <w:tc>
          <w:tcPr>
            <w:tcW w:w="13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r w:rsidRPr="00711953">
              <w:t>–</w:t>
            </w:r>
          </w:p>
        </w:tc>
        <w:tc>
          <w:tcPr>
            <w:tcW w:w="13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r w:rsidRPr="00711953">
              <w:t>–</w:t>
            </w:r>
          </w:p>
        </w:tc>
        <w:tc>
          <w:tcPr>
            <w:tcW w:w="31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711953" w:rsidRPr="00711953" w:rsidRDefault="00711953" w:rsidP="00711953">
            <w:r w:rsidRPr="00711953">
              <w:t>Commercially treated seed.</w:t>
            </w:r>
          </w:p>
        </w:tc>
      </w:tr>
    </w:tbl>
    <w:p w:rsidR="00711953" w:rsidRPr="00711953" w:rsidRDefault="00711953" w:rsidP="00711953"/>
    <w:p w:rsidR="00711953" w:rsidRDefault="00711953" w:rsidP="00711953">
      <w:pPr>
        <w:pStyle w:val="Heading4"/>
      </w:pPr>
      <w:r>
        <w:lastRenderedPageBreak/>
        <w:t>Corn Leaf Aphids: Foliar Treatments</w:t>
      </w:r>
    </w:p>
    <w:tbl>
      <w:tblPr>
        <w:tblW w:w="0" w:type="auto"/>
        <w:tblInd w:w="-3" w:type="dxa"/>
        <w:tblLayout w:type="fixed"/>
        <w:tblCellMar>
          <w:left w:w="0" w:type="dxa"/>
          <w:right w:w="0" w:type="dxa"/>
        </w:tblCellMar>
        <w:tblLook w:val="0000" w:firstRow="0" w:lastRow="0" w:firstColumn="0" w:lastColumn="0" w:noHBand="0" w:noVBand="0"/>
      </w:tblPr>
      <w:tblGrid>
        <w:gridCol w:w="1898"/>
        <w:gridCol w:w="1229"/>
        <w:gridCol w:w="1310"/>
        <w:gridCol w:w="1253"/>
        <w:gridCol w:w="1181"/>
        <w:gridCol w:w="2844"/>
      </w:tblGrid>
      <w:tr w:rsidR="00711953" w:rsidRPr="00711953" w:rsidTr="00711953">
        <w:trPr>
          <w:trHeight w:val="60"/>
          <w:tblHeader/>
        </w:trPr>
        <w:tc>
          <w:tcPr>
            <w:tcW w:w="18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711953" w:rsidRPr="00711953" w:rsidRDefault="00711953" w:rsidP="00711953">
            <w:r w:rsidRPr="00711953">
              <w:rPr>
                <w:b/>
                <w:bCs/>
              </w:rPr>
              <w:t>Insecticide</w:t>
            </w:r>
          </w:p>
        </w:tc>
        <w:tc>
          <w:tcPr>
            <w:tcW w:w="12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711953" w:rsidRPr="00711953" w:rsidRDefault="00711953" w:rsidP="00711953">
            <w:r w:rsidRPr="00711953">
              <w:rPr>
                <w:b/>
                <w:bCs/>
              </w:rPr>
              <w:t>Amount of Formulation per Acre</w:t>
            </w:r>
          </w:p>
        </w:tc>
        <w:tc>
          <w:tcPr>
            <w:tcW w:w="13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711953" w:rsidRPr="00711953" w:rsidRDefault="00711953" w:rsidP="00711953">
            <w:r w:rsidRPr="00711953">
              <w:rPr>
                <w:b/>
                <w:bCs/>
              </w:rPr>
              <w:t>Pounds Active Ingredient per Acre</w:t>
            </w:r>
          </w:p>
        </w:tc>
        <w:tc>
          <w:tcPr>
            <w:tcW w:w="12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711953" w:rsidRPr="00711953" w:rsidRDefault="00711953" w:rsidP="00711953">
            <w:r w:rsidRPr="00711953">
              <w:rPr>
                <w:b/>
                <w:bCs/>
              </w:rPr>
              <w:t>Acres 1 Gallon or 1 Pound Dry Will Treat</w:t>
            </w:r>
          </w:p>
        </w:tc>
        <w:tc>
          <w:tcPr>
            <w:tcW w:w="11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711953" w:rsidRPr="00711953" w:rsidRDefault="00711953" w:rsidP="00711953">
            <w:r w:rsidRPr="00711953">
              <w:rPr>
                <w:b/>
                <w:bCs/>
              </w:rPr>
              <w:t>PHI (days)</w:t>
            </w:r>
          </w:p>
        </w:tc>
        <w:tc>
          <w:tcPr>
            <w:tcW w:w="28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711953" w:rsidRPr="00711953" w:rsidRDefault="00711953" w:rsidP="00711953">
            <w:r w:rsidRPr="00711953">
              <w:rPr>
                <w:b/>
                <w:bCs/>
              </w:rPr>
              <w:t>Comments</w:t>
            </w:r>
          </w:p>
        </w:tc>
      </w:tr>
      <w:tr w:rsidR="00711953" w:rsidRPr="00711953">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11953" w:rsidRPr="00711953" w:rsidRDefault="00711953" w:rsidP="00711953">
            <w:r w:rsidRPr="00711953">
              <w:t>bifenthrin (P)</w:t>
            </w:r>
          </w:p>
          <w:p w:rsidR="00711953" w:rsidRPr="00711953" w:rsidRDefault="00711953" w:rsidP="00711953">
            <w:r w:rsidRPr="00711953">
              <w:t xml:space="preserve">Bifenture 2EC </w:t>
            </w:r>
          </w:p>
          <w:p w:rsidR="00711953" w:rsidRPr="00711953" w:rsidRDefault="00711953" w:rsidP="00711953">
            <w:r w:rsidRPr="00711953">
              <w:t xml:space="preserve">Brigade 2EC </w:t>
            </w:r>
          </w:p>
          <w:p w:rsidR="00711953" w:rsidRPr="00711953" w:rsidRDefault="00711953" w:rsidP="00711953">
            <w:r w:rsidRPr="00711953">
              <w:t xml:space="preserve">Discipline 2EC </w:t>
            </w:r>
          </w:p>
          <w:p w:rsidR="00711953" w:rsidRPr="00711953" w:rsidRDefault="00711953" w:rsidP="00711953">
            <w:r w:rsidRPr="00711953">
              <w:t>Fanfare 2EC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11953" w:rsidRPr="00711953" w:rsidRDefault="00711953" w:rsidP="00711953"/>
          <w:p w:rsidR="00711953" w:rsidRPr="00711953" w:rsidRDefault="00711953" w:rsidP="00711953">
            <w:r w:rsidRPr="00711953">
              <w:t>2.1–6.4 oz 2.1–6.4 oz</w:t>
            </w:r>
          </w:p>
          <w:p w:rsidR="00711953" w:rsidRPr="00711953" w:rsidRDefault="00711953" w:rsidP="00711953">
            <w:r w:rsidRPr="00711953">
              <w:t>2.1–6.4 oz</w:t>
            </w:r>
          </w:p>
          <w:p w:rsidR="00711953" w:rsidRPr="00711953" w:rsidRDefault="00711953" w:rsidP="00711953">
            <w:r w:rsidRPr="00711953">
              <w:t>2.1–6.4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11953" w:rsidRPr="00711953" w:rsidRDefault="00711953" w:rsidP="00711953"/>
          <w:p w:rsidR="00711953" w:rsidRPr="00711953" w:rsidRDefault="00711953" w:rsidP="00711953">
            <w:r w:rsidRPr="00711953">
              <w:t>0.033–0.10</w:t>
            </w:r>
          </w:p>
          <w:p w:rsidR="00711953" w:rsidRPr="00711953" w:rsidRDefault="00711953" w:rsidP="00711953">
            <w:r w:rsidRPr="00711953">
              <w:t>0.033–0.10</w:t>
            </w:r>
          </w:p>
          <w:p w:rsidR="00711953" w:rsidRPr="00711953" w:rsidRDefault="00711953" w:rsidP="00711953">
            <w:r w:rsidRPr="00711953">
              <w:t>0.033–0.10</w:t>
            </w:r>
          </w:p>
          <w:p w:rsidR="00711953" w:rsidRPr="00711953" w:rsidRDefault="00711953" w:rsidP="00711953">
            <w:r w:rsidRPr="00711953">
              <w:t>0.033–0.10</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11953" w:rsidRPr="00711953" w:rsidRDefault="00711953" w:rsidP="00711953"/>
          <w:p w:rsidR="00711953" w:rsidRPr="00711953" w:rsidRDefault="00711953" w:rsidP="00711953">
            <w:r w:rsidRPr="00711953">
              <w:t>61–20</w:t>
            </w:r>
          </w:p>
          <w:p w:rsidR="00711953" w:rsidRPr="00711953" w:rsidRDefault="00711953" w:rsidP="00711953">
            <w:r w:rsidRPr="00711953">
              <w:t>61–20</w:t>
            </w:r>
          </w:p>
          <w:p w:rsidR="00711953" w:rsidRPr="00711953" w:rsidRDefault="00711953" w:rsidP="00711953">
            <w:r w:rsidRPr="00711953">
              <w:t>61–20</w:t>
            </w:r>
          </w:p>
          <w:p w:rsidR="00711953" w:rsidRPr="00711953" w:rsidRDefault="00711953" w:rsidP="00711953">
            <w:r w:rsidRPr="00711953">
              <w:t>61–20</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11953" w:rsidRPr="00711953" w:rsidRDefault="00711953" w:rsidP="00711953"/>
          <w:p w:rsidR="00711953" w:rsidRPr="00711953" w:rsidRDefault="00711953" w:rsidP="00711953">
            <w:r w:rsidRPr="00711953">
              <w:t>30</w:t>
            </w:r>
          </w:p>
          <w:p w:rsidR="00711953" w:rsidRPr="00711953" w:rsidRDefault="00711953" w:rsidP="00711953">
            <w:r w:rsidRPr="00711953">
              <w:t>30</w:t>
            </w:r>
          </w:p>
          <w:p w:rsidR="00711953" w:rsidRPr="00711953" w:rsidRDefault="00711953" w:rsidP="00711953">
            <w:r w:rsidRPr="00711953">
              <w:t>30</w:t>
            </w:r>
          </w:p>
          <w:p w:rsidR="00711953" w:rsidRPr="00711953" w:rsidRDefault="00711953" w:rsidP="00711953">
            <w:r w:rsidRPr="00711953">
              <w:t>30</w:t>
            </w:r>
          </w:p>
        </w:tc>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tc>
      </w:tr>
      <w:tr w:rsidR="00711953" w:rsidRPr="00711953">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11953" w:rsidRPr="00711953" w:rsidRDefault="00711953" w:rsidP="00711953">
            <w:r w:rsidRPr="00711953">
              <w:t xml:space="preserve">bifenthrin (P) + </w:t>
            </w:r>
          </w:p>
          <w:p w:rsidR="00711953" w:rsidRPr="00711953" w:rsidRDefault="00711953" w:rsidP="00711953">
            <w:r w:rsidRPr="00711953">
              <w:t>Ζ-cypermethrin (P)</w:t>
            </w:r>
          </w:p>
          <w:p w:rsidR="00711953" w:rsidRPr="00711953" w:rsidRDefault="00711953" w:rsidP="00711953">
            <w:r w:rsidRPr="00711953">
              <w:t>Hero 1.24EC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r w:rsidRPr="00711953">
              <w:t>4.0–10.3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r w:rsidRPr="00711953">
              <w:t>0.025–0.10</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r w:rsidRPr="00711953">
              <w:t>32–12.4</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r w:rsidRPr="00711953">
              <w:t>30</w:t>
            </w:r>
          </w:p>
        </w:tc>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tc>
      </w:tr>
      <w:tr w:rsidR="00711953" w:rsidRPr="00711953">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11953" w:rsidRPr="00711953" w:rsidRDefault="00711953" w:rsidP="00711953">
            <w:r w:rsidRPr="00711953">
              <w:t>esfenvalerate (P)</w:t>
            </w:r>
          </w:p>
          <w:p w:rsidR="00711953" w:rsidRPr="00711953" w:rsidRDefault="00711953" w:rsidP="00711953">
            <w:r w:rsidRPr="00711953">
              <w:t>Asana XL 0.66EC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r w:rsidRPr="00711953">
              <w:t>5.8–9.6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r w:rsidRPr="00711953">
              <w:t>0.03–0.05</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r w:rsidRPr="00711953">
              <w:t>22–13</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r w:rsidRPr="00711953">
              <w:t>21</w:t>
            </w:r>
          </w:p>
        </w:tc>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tc>
      </w:tr>
      <w:tr w:rsidR="00711953" w:rsidRPr="00711953">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11953" w:rsidRPr="00711953" w:rsidRDefault="00711953" w:rsidP="00711953">
            <w:r w:rsidRPr="00711953">
              <w:t>γ-cyhalothrin (P)</w:t>
            </w:r>
          </w:p>
          <w:p w:rsidR="00711953" w:rsidRPr="00711953" w:rsidRDefault="00711953" w:rsidP="00711953">
            <w:r w:rsidRPr="00711953">
              <w:t>Declare 1.25EC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r w:rsidRPr="00711953">
              <w:t>1.02–1.54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r w:rsidRPr="00711953">
              <w:t>0.01–0.015</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r w:rsidRPr="00711953">
              <w:t>125–80</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r w:rsidRPr="00711953">
              <w:t>21</w:t>
            </w:r>
          </w:p>
        </w:tc>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tc>
      </w:tr>
      <w:tr w:rsidR="00711953" w:rsidRPr="00711953">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11953" w:rsidRPr="00711953" w:rsidRDefault="00711953" w:rsidP="00711953">
            <w:r w:rsidRPr="00711953">
              <w:t xml:space="preserve">λ-cyhalothrin (P) </w:t>
            </w:r>
          </w:p>
          <w:p w:rsidR="00711953" w:rsidRPr="00711953" w:rsidRDefault="00711953" w:rsidP="00711953">
            <w:r w:rsidRPr="00711953">
              <w:t>Karate Z  2.08CS</w:t>
            </w:r>
          </w:p>
          <w:p w:rsidR="00711953" w:rsidRPr="00711953" w:rsidRDefault="00711953" w:rsidP="00711953">
            <w:r w:rsidRPr="00711953">
              <w:t>Lambda-Cy 1EC</w:t>
            </w:r>
          </w:p>
          <w:p w:rsidR="00711953" w:rsidRPr="00711953" w:rsidRDefault="00711953" w:rsidP="00711953">
            <w:r w:rsidRPr="00711953">
              <w:t>Silencer 1EC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11953" w:rsidRPr="00711953" w:rsidRDefault="00711953" w:rsidP="00711953"/>
          <w:p w:rsidR="00711953" w:rsidRPr="00711953" w:rsidRDefault="00711953" w:rsidP="00711953">
            <w:r w:rsidRPr="00711953">
              <w:t>1.28–1.92 oz</w:t>
            </w:r>
          </w:p>
          <w:p w:rsidR="00711953" w:rsidRPr="00711953" w:rsidRDefault="00711953" w:rsidP="00711953">
            <w:r w:rsidRPr="00711953">
              <w:t>2.56–3.84 oz</w:t>
            </w:r>
          </w:p>
          <w:p w:rsidR="00711953" w:rsidRPr="00711953" w:rsidRDefault="00711953" w:rsidP="00711953">
            <w:r w:rsidRPr="00711953">
              <w:t>2.56–3.84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11953" w:rsidRPr="00711953" w:rsidRDefault="00711953" w:rsidP="00711953"/>
          <w:p w:rsidR="00711953" w:rsidRPr="00711953" w:rsidRDefault="00711953" w:rsidP="00711953">
            <w:r w:rsidRPr="00711953">
              <w:t>0.02–0.03</w:t>
            </w:r>
          </w:p>
          <w:p w:rsidR="00711953" w:rsidRPr="00711953" w:rsidRDefault="00711953" w:rsidP="00711953">
            <w:r w:rsidRPr="00711953">
              <w:t>0.02–0.03</w:t>
            </w:r>
          </w:p>
          <w:p w:rsidR="00711953" w:rsidRPr="00711953" w:rsidRDefault="00711953" w:rsidP="00711953">
            <w:r w:rsidRPr="00711953">
              <w:t>0.02–0.03</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11953" w:rsidRPr="00711953" w:rsidRDefault="00711953" w:rsidP="00711953"/>
          <w:p w:rsidR="00711953" w:rsidRPr="00711953" w:rsidRDefault="00711953" w:rsidP="00711953">
            <w:r w:rsidRPr="00711953">
              <w:t>100–66.7</w:t>
            </w:r>
          </w:p>
          <w:p w:rsidR="00711953" w:rsidRPr="00711953" w:rsidRDefault="00711953" w:rsidP="00711953">
            <w:r w:rsidRPr="00711953">
              <w:t>50–33</w:t>
            </w:r>
          </w:p>
          <w:p w:rsidR="00711953" w:rsidRPr="00711953" w:rsidRDefault="00711953" w:rsidP="00711953">
            <w:r w:rsidRPr="00711953">
              <w:t>50–33</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11953" w:rsidRPr="00711953" w:rsidRDefault="00711953" w:rsidP="00711953"/>
          <w:p w:rsidR="00711953" w:rsidRPr="00711953" w:rsidRDefault="00711953" w:rsidP="00711953">
            <w:r w:rsidRPr="00711953">
              <w:t>21</w:t>
            </w:r>
          </w:p>
          <w:p w:rsidR="00711953" w:rsidRPr="00711953" w:rsidRDefault="00711953" w:rsidP="00711953">
            <w:r w:rsidRPr="00711953">
              <w:t>21</w:t>
            </w:r>
          </w:p>
          <w:p w:rsidR="00711953" w:rsidRPr="00711953" w:rsidRDefault="00711953" w:rsidP="00711953">
            <w:r w:rsidRPr="00711953">
              <w:t>21</w:t>
            </w:r>
          </w:p>
        </w:tc>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tc>
      </w:tr>
      <w:tr w:rsidR="00711953" w:rsidRPr="00711953">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11953" w:rsidRPr="00711953" w:rsidRDefault="00711953" w:rsidP="00711953">
            <w:r w:rsidRPr="00711953">
              <w:t>Ζ-cypermethrin (P)</w:t>
            </w:r>
          </w:p>
          <w:p w:rsidR="00711953" w:rsidRPr="00711953" w:rsidRDefault="00711953" w:rsidP="00711953">
            <w:r w:rsidRPr="00711953">
              <w:t>Mustang Max 0.8EC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r w:rsidRPr="00711953">
              <w:t>2.72–4.0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r w:rsidRPr="00711953">
              <w:t>0.017–0.025</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r w:rsidRPr="00711953">
              <w:t>47–32</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r w:rsidRPr="00711953">
              <w:t>30</w:t>
            </w:r>
          </w:p>
        </w:tc>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r w:rsidRPr="00711953">
              <w:t>Control may vary depending on species and host-plant relationships.</w:t>
            </w:r>
          </w:p>
        </w:tc>
      </w:tr>
    </w:tbl>
    <w:p w:rsidR="00711953" w:rsidRDefault="00711953" w:rsidP="00711953">
      <w:r>
        <w:t xml:space="preserve">Aphids (plant lice) are soft-bodied insects that feed by sucking plant juices. The corn leaf aphid is the most common aphid found in corn, but several other species may also occur. </w:t>
      </w:r>
    </w:p>
    <w:p w:rsidR="00711953" w:rsidRDefault="00711953" w:rsidP="00711953">
      <w:r>
        <w:t xml:space="preserve">Damage: Aphids can be found in clusters on the leaves or in the whorl. Heavy infestations may cause sticky “honeydew” on leaves. </w:t>
      </w:r>
    </w:p>
    <w:p w:rsidR="00711953" w:rsidRDefault="00711953" w:rsidP="00711953">
      <w:r>
        <w:t xml:space="preserve">Control: Beneficial insects usually control aphid populations in the field. Insecticide treatments are seldom warranted. Aphids are parasitized by small parasitoid wasps and are susceptible to a fungal disease. Parasitized aphids are usually brown and larger than other aphids in the colony. </w:t>
      </w:r>
    </w:p>
    <w:p w:rsidR="00711953" w:rsidRDefault="00711953" w:rsidP="00711953">
      <w:r>
        <w:t>Threshold: Very young corn plants (shorter than 3 inches) may require treatment when an average of 10 or more corn leaf aphids are present. Control measures are not typically recommended because infestations rarely cause yield reductions.</w:t>
      </w:r>
    </w:p>
    <w:p w:rsidR="00711953" w:rsidRDefault="00711953" w:rsidP="00711953"/>
    <w:p w:rsidR="00711953" w:rsidRDefault="00711953" w:rsidP="00711953">
      <w:pPr>
        <w:pStyle w:val="Heading4"/>
      </w:pPr>
      <w:r>
        <w:lastRenderedPageBreak/>
        <w:t>Corn Earworms/Armyworms: Foliar Treatments</w:t>
      </w:r>
    </w:p>
    <w:tbl>
      <w:tblPr>
        <w:tblW w:w="10803" w:type="dxa"/>
        <w:tblInd w:w="-3" w:type="dxa"/>
        <w:tblLayout w:type="fixed"/>
        <w:tblCellMar>
          <w:left w:w="0" w:type="dxa"/>
          <w:right w:w="0" w:type="dxa"/>
        </w:tblCellMar>
        <w:tblLook w:val="0000" w:firstRow="0" w:lastRow="0" w:firstColumn="0" w:lastColumn="0" w:noHBand="0" w:noVBand="0"/>
      </w:tblPr>
      <w:tblGrid>
        <w:gridCol w:w="2099"/>
        <w:gridCol w:w="1359"/>
        <w:gridCol w:w="1449"/>
        <w:gridCol w:w="1386"/>
        <w:gridCol w:w="1306"/>
        <w:gridCol w:w="3204"/>
      </w:tblGrid>
      <w:tr w:rsidR="00711953" w:rsidRPr="00711953" w:rsidTr="00711953">
        <w:trPr>
          <w:trHeight w:val="59"/>
          <w:tblHeader/>
        </w:trPr>
        <w:tc>
          <w:tcPr>
            <w:tcW w:w="20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711953" w:rsidRPr="00711953" w:rsidRDefault="00711953" w:rsidP="00711953">
            <w:r w:rsidRPr="00711953">
              <w:rPr>
                <w:b/>
                <w:bCs/>
              </w:rPr>
              <w:t>Insecticide</w:t>
            </w:r>
          </w:p>
        </w:tc>
        <w:tc>
          <w:tcPr>
            <w:tcW w:w="13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711953" w:rsidRPr="00711953" w:rsidRDefault="00711953" w:rsidP="00711953">
            <w:r w:rsidRPr="00711953">
              <w:rPr>
                <w:b/>
                <w:bCs/>
              </w:rPr>
              <w:t>Amount of Formulation per Acre</w:t>
            </w:r>
          </w:p>
        </w:tc>
        <w:tc>
          <w:tcPr>
            <w:tcW w:w="144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711953" w:rsidRPr="00711953" w:rsidRDefault="00711953" w:rsidP="00711953">
            <w:r w:rsidRPr="00711953">
              <w:rPr>
                <w:b/>
                <w:bCs/>
              </w:rPr>
              <w:t>Pounds Active Ingredient per Acre</w:t>
            </w:r>
          </w:p>
        </w:tc>
        <w:tc>
          <w:tcPr>
            <w:tcW w:w="13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711953" w:rsidRPr="00711953" w:rsidRDefault="00711953" w:rsidP="00711953">
            <w:r w:rsidRPr="00711953">
              <w:rPr>
                <w:b/>
                <w:bCs/>
              </w:rPr>
              <w:t>Acres 1 Gallon or 1 Pound Dry Will Treat</w:t>
            </w:r>
          </w:p>
        </w:tc>
        <w:tc>
          <w:tcPr>
            <w:tcW w:w="13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711953" w:rsidRPr="00711953" w:rsidRDefault="00711953" w:rsidP="00711953">
            <w:r w:rsidRPr="00711953">
              <w:rPr>
                <w:b/>
                <w:bCs/>
              </w:rPr>
              <w:t>PHI (days)</w:t>
            </w:r>
          </w:p>
        </w:tc>
        <w:tc>
          <w:tcPr>
            <w:tcW w:w="32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711953" w:rsidRPr="00711953" w:rsidRDefault="00711953" w:rsidP="00711953">
            <w:r w:rsidRPr="00711953">
              <w:rPr>
                <w:b/>
                <w:bCs/>
              </w:rPr>
              <w:t>Comments</w:t>
            </w:r>
          </w:p>
        </w:tc>
      </w:tr>
      <w:tr w:rsidR="00711953" w:rsidRPr="00711953" w:rsidTr="00711953">
        <w:trPr>
          <w:trHeight w:val="59"/>
        </w:trPr>
        <w:tc>
          <w:tcPr>
            <w:tcW w:w="209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11953" w:rsidRPr="00711953" w:rsidRDefault="00711953" w:rsidP="00711953">
            <w:r w:rsidRPr="00711953">
              <w:t>chlorantraniliprole (D)</w:t>
            </w:r>
          </w:p>
          <w:p w:rsidR="00711953" w:rsidRPr="00711953" w:rsidRDefault="00711953" w:rsidP="00711953">
            <w:r w:rsidRPr="00711953">
              <w:t>Prevathon 0.43SC</w:t>
            </w:r>
          </w:p>
        </w:tc>
        <w:tc>
          <w:tcPr>
            <w:tcW w:w="13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r w:rsidRPr="00711953">
              <w:t>14–20 oz</w:t>
            </w:r>
          </w:p>
        </w:tc>
        <w:tc>
          <w:tcPr>
            <w:tcW w:w="144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r w:rsidRPr="00711953">
              <w:t>0.047–0.067</w:t>
            </w:r>
          </w:p>
        </w:tc>
        <w:tc>
          <w:tcPr>
            <w:tcW w:w="13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r w:rsidRPr="00711953">
              <w:t>9–6</w:t>
            </w:r>
          </w:p>
        </w:tc>
        <w:tc>
          <w:tcPr>
            <w:tcW w:w="130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r w:rsidRPr="00711953">
              <w:t>14</w:t>
            </w:r>
          </w:p>
        </w:tc>
        <w:tc>
          <w:tcPr>
            <w:tcW w:w="320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tc>
      </w:tr>
      <w:tr w:rsidR="00711953" w:rsidRPr="00711953" w:rsidTr="00711953">
        <w:trPr>
          <w:trHeight w:val="59"/>
        </w:trPr>
        <w:tc>
          <w:tcPr>
            <w:tcW w:w="209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11953" w:rsidRPr="00711953" w:rsidRDefault="00711953" w:rsidP="00711953">
            <w:r w:rsidRPr="00711953">
              <w:t>λ-cyhalothrin (P),   chlorantraniliprole (D)</w:t>
            </w:r>
          </w:p>
          <w:p w:rsidR="00711953" w:rsidRPr="00711953" w:rsidRDefault="00711953" w:rsidP="00711953">
            <w:r w:rsidRPr="00711953">
              <w:t>Besiege</w:t>
            </w:r>
          </w:p>
        </w:tc>
        <w:tc>
          <w:tcPr>
            <w:tcW w:w="13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r w:rsidRPr="00711953">
              <w:t>5–10 oz</w:t>
            </w:r>
          </w:p>
        </w:tc>
        <w:tc>
          <w:tcPr>
            <w:tcW w:w="144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r w:rsidRPr="00711953">
              <w:t>–</w:t>
            </w:r>
          </w:p>
        </w:tc>
        <w:tc>
          <w:tcPr>
            <w:tcW w:w="13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r w:rsidRPr="00711953">
              <w:t>25.6–12.8</w:t>
            </w:r>
          </w:p>
        </w:tc>
        <w:tc>
          <w:tcPr>
            <w:tcW w:w="130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r w:rsidRPr="00711953">
              <w:t>21</w:t>
            </w:r>
          </w:p>
        </w:tc>
        <w:tc>
          <w:tcPr>
            <w:tcW w:w="320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tc>
      </w:tr>
      <w:tr w:rsidR="00711953" w:rsidRPr="00711953" w:rsidTr="00711953">
        <w:trPr>
          <w:trHeight w:val="59"/>
        </w:trPr>
        <w:tc>
          <w:tcPr>
            <w:tcW w:w="209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11953" w:rsidRPr="00711953" w:rsidRDefault="00711953" w:rsidP="00711953">
            <w:r w:rsidRPr="00711953">
              <w:t>methomyl (C)</w:t>
            </w:r>
          </w:p>
          <w:p w:rsidR="00711953" w:rsidRPr="00711953" w:rsidRDefault="00711953" w:rsidP="00711953">
            <w:r w:rsidRPr="00711953">
              <w:t>Lannate  90SP</w:t>
            </w:r>
          </w:p>
        </w:tc>
        <w:tc>
          <w:tcPr>
            <w:tcW w:w="13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r w:rsidRPr="00711953">
              <w:t>12–24 oz</w:t>
            </w:r>
          </w:p>
        </w:tc>
        <w:tc>
          <w:tcPr>
            <w:tcW w:w="144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r w:rsidRPr="00711953">
              <w:t>0.225–0.45</w:t>
            </w:r>
          </w:p>
        </w:tc>
        <w:tc>
          <w:tcPr>
            <w:tcW w:w="13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r w:rsidRPr="00711953">
              <w:t>11–5</w:t>
            </w:r>
          </w:p>
        </w:tc>
        <w:tc>
          <w:tcPr>
            <w:tcW w:w="130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r w:rsidRPr="00711953">
              <w:t>21</w:t>
            </w:r>
          </w:p>
        </w:tc>
        <w:tc>
          <w:tcPr>
            <w:tcW w:w="320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tc>
      </w:tr>
      <w:tr w:rsidR="00711953" w:rsidRPr="00711953" w:rsidTr="00711953">
        <w:trPr>
          <w:trHeight w:val="59"/>
        </w:trPr>
        <w:tc>
          <w:tcPr>
            <w:tcW w:w="209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11953" w:rsidRPr="00711953" w:rsidRDefault="00711953" w:rsidP="00711953">
            <w:r w:rsidRPr="00711953">
              <w:t>spinetoram (SPN)</w:t>
            </w:r>
          </w:p>
          <w:p w:rsidR="00711953" w:rsidRPr="00711953" w:rsidRDefault="00711953" w:rsidP="00711953">
            <w:r w:rsidRPr="00711953">
              <w:t>RadiantSC</w:t>
            </w:r>
          </w:p>
        </w:tc>
        <w:tc>
          <w:tcPr>
            <w:tcW w:w="13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r w:rsidRPr="00711953">
              <w:t>3–6 oz</w:t>
            </w:r>
          </w:p>
        </w:tc>
        <w:tc>
          <w:tcPr>
            <w:tcW w:w="144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r w:rsidRPr="00711953">
              <w:t>0.023–0.047</w:t>
            </w:r>
          </w:p>
        </w:tc>
        <w:tc>
          <w:tcPr>
            <w:tcW w:w="13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r w:rsidRPr="00711953">
              <w:t>42.7–21.3</w:t>
            </w:r>
          </w:p>
        </w:tc>
        <w:tc>
          <w:tcPr>
            <w:tcW w:w="130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r w:rsidRPr="00711953">
              <w:t>–</w:t>
            </w:r>
          </w:p>
        </w:tc>
        <w:tc>
          <w:tcPr>
            <w:tcW w:w="320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711953" w:rsidRPr="00711953" w:rsidRDefault="00711953" w:rsidP="00711953">
            <w:r w:rsidRPr="00711953">
              <w:t>Provides limited control of yellow-striped armyworms.</w:t>
            </w:r>
          </w:p>
        </w:tc>
      </w:tr>
      <w:tr w:rsidR="00711953" w:rsidRPr="00711953" w:rsidTr="00711953">
        <w:trPr>
          <w:trHeight w:val="59"/>
        </w:trPr>
        <w:tc>
          <w:tcPr>
            <w:tcW w:w="209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11953" w:rsidRPr="00711953" w:rsidRDefault="00711953" w:rsidP="00711953">
            <w:r w:rsidRPr="00711953">
              <w:t>spinosad (SPN)</w:t>
            </w:r>
          </w:p>
          <w:p w:rsidR="00711953" w:rsidRPr="00711953" w:rsidRDefault="00711953" w:rsidP="00711953">
            <w:r w:rsidRPr="00711953">
              <w:t xml:space="preserve">Blackhawk </w:t>
            </w:r>
          </w:p>
          <w:p w:rsidR="00711953" w:rsidRPr="00711953" w:rsidRDefault="00711953" w:rsidP="00711953">
            <w:r w:rsidRPr="00711953">
              <w:t>(for corn earworm)</w:t>
            </w:r>
          </w:p>
          <w:p w:rsidR="00711953" w:rsidRPr="00711953" w:rsidRDefault="00711953" w:rsidP="00711953">
            <w:r w:rsidRPr="00711953">
              <w:t xml:space="preserve">Blackhawk </w:t>
            </w:r>
          </w:p>
          <w:p w:rsidR="00711953" w:rsidRPr="00711953" w:rsidRDefault="00711953" w:rsidP="00711953">
            <w:r w:rsidRPr="00711953">
              <w:t>(for fall armyworm)</w:t>
            </w:r>
          </w:p>
        </w:tc>
        <w:tc>
          <w:tcPr>
            <w:tcW w:w="13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11953" w:rsidRPr="00711953" w:rsidRDefault="00711953" w:rsidP="00711953"/>
          <w:p w:rsidR="00711953" w:rsidRPr="00711953" w:rsidRDefault="00711953" w:rsidP="00711953">
            <w:r w:rsidRPr="00711953">
              <w:t xml:space="preserve">2.2–3.3 oz </w:t>
            </w:r>
          </w:p>
          <w:p w:rsidR="00711953" w:rsidRPr="00711953" w:rsidRDefault="00711953" w:rsidP="00711953"/>
          <w:p w:rsidR="00711953" w:rsidRPr="00711953" w:rsidRDefault="00711953" w:rsidP="00711953">
            <w:r w:rsidRPr="00711953">
              <w:t>1.67–3.3 oz</w:t>
            </w:r>
          </w:p>
        </w:tc>
        <w:tc>
          <w:tcPr>
            <w:tcW w:w="144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11953" w:rsidRPr="00711953" w:rsidRDefault="00711953" w:rsidP="00711953"/>
          <w:p w:rsidR="00711953" w:rsidRPr="00711953" w:rsidRDefault="00711953" w:rsidP="00711953">
            <w:r w:rsidRPr="00711953">
              <w:t>0.05–0.074</w:t>
            </w:r>
          </w:p>
          <w:p w:rsidR="00711953" w:rsidRPr="00711953" w:rsidRDefault="00711953" w:rsidP="00711953"/>
          <w:p w:rsidR="00711953" w:rsidRPr="00711953" w:rsidRDefault="00711953" w:rsidP="00711953">
            <w:r w:rsidRPr="00711953">
              <w:t>0.038–0.074</w:t>
            </w:r>
          </w:p>
        </w:tc>
        <w:tc>
          <w:tcPr>
            <w:tcW w:w="13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11953" w:rsidRPr="00711953" w:rsidRDefault="00711953" w:rsidP="00711953"/>
          <w:p w:rsidR="00711953" w:rsidRPr="00711953" w:rsidRDefault="00711953" w:rsidP="00711953">
            <w:r w:rsidRPr="00711953">
              <w:t>7.3–4.8</w:t>
            </w:r>
          </w:p>
          <w:p w:rsidR="00711953" w:rsidRPr="00711953" w:rsidRDefault="00711953" w:rsidP="00711953"/>
          <w:p w:rsidR="00711953" w:rsidRPr="00711953" w:rsidRDefault="00711953" w:rsidP="00711953">
            <w:r w:rsidRPr="00711953">
              <w:t>9.6–4.8</w:t>
            </w:r>
          </w:p>
        </w:tc>
        <w:tc>
          <w:tcPr>
            <w:tcW w:w="130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11953" w:rsidRPr="00711953" w:rsidRDefault="00711953" w:rsidP="00711953"/>
          <w:p w:rsidR="00711953" w:rsidRPr="00711953" w:rsidRDefault="00711953" w:rsidP="00711953">
            <w:r w:rsidRPr="00711953">
              <w:t>28</w:t>
            </w:r>
          </w:p>
          <w:p w:rsidR="00711953" w:rsidRPr="00711953" w:rsidRDefault="00711953" w:rsidP="00711953"/>
          <w:p w:rsidR="00711953" w:rsidRPr="00711953" w:rsidRDefault="00711953" w:rsidP="00711953">
            <w:r w:rsidRPr="00711953">
              <w:t>28</w:t>
            </w:r>
          </w:p>
        </w:tc>
        <w:tc>
          <w:tcPr>
            <w:tcW w:w="320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tc>
      </w:tr>
    </w:tbl>
    <w:p w:rsidR="00711953" w:rsidRDefault="00711953" w:rsidP="00711953">
      <w:r>
        <w:t>Corn earworms and fall armyworms are common pests that feed in the whorl before tassel. It is very important to identify the species present in the field properly because some products recommended for corn earworms will not control fall armyworms. Choose an insecticide effective against the complex of caterpillars when both species are present and control is necessary. Corn earworm larvae vary greatly in color, from light green or pink to dark brown with alternating light and dark stripes running lengthwise on the body. The surface of the larva is covered with small thorn-like projections (hairs). The fall armyworm has a darker head capsule with a prominent white inverted Y. This is a distinguishing characteristic of the fall armyworm.</w:t>
      </w:r>
    </w:p>
    <w:p w:rsidR="00711953" w:rsidRDefault="00711953" w:rsidP="00711953">
      <w:r>
        <w:t xml:space="preserve">Damage: Corn plants can tolerate considerable amounts of damage from whorl-feeding caterpillars. Populations seldom build to damaging levels unless corn is planted after the recommended planting dates. Feeding by heavy, sustained infestations may lead to deadheart and can reduce yield. </w:t>
      </w:r>
    </w:p>
    <w:p w:rsidR="00711953" w:rsidRDefault="00711953" w:rsidP="00711953">
      <w:r>
        <w:t>Control: Timely planting is the preferred method of management. Plants in the seedling to early-whorl stage are the most susceptible to damage. Check plants in this early-whorl stage regularly if planted after April 25. Whorl-feeding insects are in a protected area, and the use of adequate spray volume is critical to get control. Apply insecticides in a minimum of 15 gallons of spray volume per acre. Set nozzles to spray directly in the whorl. Aerial application will not give good control of worms feeding in the whorl. Several of the new Bt corn technologies are effective at controlling corn earworms and fall armyworms in corn ears. However, reinfestation levels can vary greatly, and the impact of corn earworm and fall armyworm ear feeding has not been fully investigated.</w:t>
      </w:r>
    </w:p>
    <w:p w:rsidR="00711953" w:rsidRDefault="00711953" w:rsidP="00711953">
      <w:r>
        <w:t>Threshold: Treatments are warranted when you detect an average of one or more larvae per plant from emergence to mid-whorl stage. It is not considered economical to treat for corn earworms or fall armyworms in the ear.</w:t>
      </w:r>
    </w:p>
    <w:p w:rsidR="00711953" w:rsidRDefault="00711953" w:rsidP="00711953"/>
    <w:p w:rsidR="00711953" w:rsidRDefault="00711953" w:rsidP="00711953">
      <w:pPr>
        <w:pStyle w:val="Heading4"/>
      </w:pPr>
      <w:r>
        <w:lastRenderedPageBreak/>
        <w:t>European Corn Borers: Foliar Treatments</w:t>
      </w:r>
    </w:p>
    <w:tbl>
      <w:tblPr>
        <w:tblW w:w="0" w:type="auto"/>
        <w:tblInd w:w="-3" w:type="dxa"/>
        <w:tblLayout w:type="fixed"/>
        <w:tblCellMar>
          <w:left w:w="0" w:type="dxa"/>
          <w:right w:w="0" w:type="dxa"/>
        </w:tblCellMar>
        <w:tblLook w:val="0000" w:firstRow="0" w:lastRow="0" w:firstColumn="0" w:lastColumn="0" w:noHBand="0" w:noVBand="0"/>
      </w:tblPr>
      <w:tblGrid>
        <w:gridCol w:w="2108"/>
        <w:gridCol w:w="1365"/>
        <w:gridCol w:w="1455"/>
        <w:gridCol w:w="1391"/>
        <w:gridCol w:w="1311"/>
        <w:gridCol w:w="3160"/>
      </w:tblGrid>
      <w:tr w:rsidR="00711953" w:rsidRPr="00711953" w:rsidTr="00711953">
        <w:trPr>
          <w:trHeight w:val="59"/>
          <w:tblHeader/>
        </w:trPr>
        <w:tc>
          <w:tcPr>
            <w:tcW w:w="21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711953" w:rsidRPr="00711953" w:rsidRDefault="00711953" w:rsidP="00711953">
            <w:r w:rsidRPr="00711953">
              <w:rPr>
                <w:b/>
                <w:bCs/>
              </w:rPr>
              <w:t>Insecticide</w:t>
            </w:r>
          </w:p>
        </w:tc>
        <w:tc>
          <w:tcPr>
            <w:tcW w:w="13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711953" w:rsidRPr="00711953" w:rsidRDefault="00711953" w:rsidP="00711953">
            <w:r w:rsidRPr="00711953">
              <w:rPr>
                <w:b/>
                <w:bCs/>
              </w:rPr>
              <w:t>Amount of Formulation per Acre</w:t>
            </w:r>
          </w:p>
        </w:tc>
        <w:tc>
          <w:tcPr>
            <w:tcW w:w="14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711953" w:rsidRPr="00711953" w:rsidRDefault="00711953" w:rsidP="00711953">
            <w:r w:rsidRPr="00711953">
              <w:rPr>
                <w:b/>
                <w:bCs/>
              </w:rPr>
              <w:t>Pounds Active Ingredient per Acre</w:t>
            </w:r>
          </w:p>
        </w:tc>
        <w:tc>
          <w:tcPr>
            <w:tcW w:w="13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711953" w:rsidRPr="00711953" w:rsidRDefault="00711953" w:rsidP="00711953">
            <w:r w:rsidRPr="00711953">
              <w:rPr>
                <w:b/>
                <w:bCs/>
              </w:rPr>
              <w:t>Acres 1 Gallon or 1 Pound Dry Will Treat</w:t>
            </w:r>
          </w:p>
        </w:tc>
        <w:tc>
          <w:tcPr>
            <w:tcW w:w="13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711953" w:rsidRPr="00711953" w:rsidRDefault="00711953" w:rsidP="00711953">
            <w:r w:rsidRPr="00711953">
              <w:rPr>
                <w:b/>
                <w:bCs/>
              </w:rPr>
              <w:t>PHI (days)</w:t>
            </w:r>
          </w:p>
        </w:tc>
        <w:tc>
          <w:tcPr>
            <w:tcW w:w="3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711953" w:rsidRPr="00711953" w:rsidRDefault="00711953" w:rsidP="00711953">
            <w:r w:rsidRPr="00711953">
              <w:rPr>
                <w:b/>
                <w:bCs/>
              </w:rPr>
              <w:t>Comments</w:t>
            </w:r>
          </w:p>
        </w:tc>
      </w:tr>
      <w:tr w:rsidR="00711953" w:rsidRPr="00711953" w:rsidTr="00711953">
        <w:trPr>
          <w:trHeight w:val="59"/>
        </w:trPr>
        <w:tc>
          <w:tcPr>
            <w:tcW w:w="10790" w:type="dxa"/>
            <w:gridSpan w:val="6"/>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11953" w:rsidRPr="00711953" w:rsidRDefault="00711953" w:rsidP="00711953">
            <w:r w:rsidRPr="00711953">
              <w:t>Foliar Treatments</w:t>
            </w:r>
          </w:p>
        </w:tc>
      </w:tr>
      <w:tr w:rsidR="00711953" w:rsidRPr="00711953" w:rsidTr="00711953">
        <w:trPr>
          <w:trHeight w:val="59"/>
        </w:trPr>
        <w:tc>
          <w:tcPr>
            <w:tcW w:w="21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11953" w:rsidRPr="00711953" w:rsidRDefault="00711953" w:rsidP="00711953">
            <w:r w:rsidRPr="00711953">
              <w:t xml:space="preserve">β-cyfluthrin (P) </w:t>
            </w:r>
          </w:p>
          <w:p w:rsidR="00711953" w:rsidRPr="00711953" w:rsidRDefault="00711953" w:rsidP="00711953">
            <w:r w:rsidRPr="00711953">
              <w:t>Baythroid XL 1EC</w:t>
            </w:r>
          </w:p>
        </w:tc>
        <w:tc>
          <w:tcPr>
            <w:tcW w:w="136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r w:rsidRPr="00711953">
              <w:t>1.6–2.8 oz</w:t>
            </w:r>
          </w:p>
        </w:tc>
        <w:tc>
          <w:tcPr>
            <w:tcW w:w="145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r w:rsidRPr="00711953">
              <w:t>0.013–0.022</w:t>
            </w:r>
          </w:p>
        </w:tc>
        <w:tc>
          <w:tcPr>
            <w:tcW w:w="139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r w:rsidRPr="00711953">
              <w:t>80–45.7</w:t>
            </w:r>
          </w:p>
        </w:tc>
        <w:tc>
          <w:tcPr>
            <w:tcW w:w="13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r w:rsidRPr="00711953">
              <w:t>21</w:t>
            </w:r>
          </w:p>
        </w:tc>
        <w:tc>
          <w:tcPr>
            <w:tcW w:w="3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tc>
      </w:tr>
      <w:tr w:rsidR="00711953" w:rsidRPr="00711953" w:rsidTr="00711953">
        <w:trPr>
          <w:trHeight w:val="59"/>
        </w:trPr>
        <w:tc>
          <w:tcPr>
            <w:tcW w:w="21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11953" w:rsidRPr="00711953" w:rsidRDefault="00711953" w:rsidP="00711953">
            <w:r w:rsidRPr="00711953">
              <w:t xml:space="preserve">bifenthrin (P) </w:t>
            </w:r>
          </w:p>
          <w:p w:rsidR="00711953" w:rsidRPr="00711953" w:rsidRDefault="00711953" w:rsidP="00711953">
            <w:r w:rsidRPr="00711953">
              <w:t xml:space="preserve">Bifenture EC </w:t>
            </w:r>
          </w:p>
          <w:p w:rsidR="00711953" w:rsidRPr="00711953" w:rsidRDefault="00711953" w:rsidP="00711953">
            <w:r w:rsidRPr="00711953">
              <w:t xml:space="preserve">Brigade 2EC </w:t>
            </w:r>
          </w:p>
          <w:p w:rsidR="00711953" w:rsidRPr="00711953" w:rsidRDefault="00711953" w:rsidP="00711953">
            <w:r w:rsidRPr="00711953">
              <w:t xml:space="preserve">Discipline 2EC </w:t>
            </w:r>
          </w:p>
          <w:p w:rsidR="00711953" w:rsidRPr="00711953" w:rsidRDefault="00711953" w:rsidP="00711953">
            <w:r w:rsidRPr="00711953">
              <w:t>Fanfare 2EC</w:t>
            </w:r>
          </w:p>
        </w:tc>
        <w:tc>
          <w:tcPr>
            <w:tcW w:w="136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11953" w:rsidRPr="00711953" w:rsidRDefault="00711953" w:rsidP="00711953"/>
          <w:p w:rsidR="00711953" w:rsidRPr="00711953" w:rsidRDefault="00711953" w:rsidP="00711953">
            <w:r w:rsidRPr="00711953">
              <w:t>2.1–6.4 oz</w:t>
            </w:r>
          </w:p>
          <w:p w:rsidR="00711953" w:rsidRPr="00711953" w:rsidRDefault="00711953" w:rsidP="00711953">
            <w:r w:rsidRPr="00711953">
              <w:t>2.1–6.4 oz</w:t>
            </w:r>
          </w:p>
          <w:p w:rsidR="00711953" w:rsidRPr="00711953" w:rsidRDefault="00711953" w:rsidP="00711953">
            <w:r w:rsidRPr="00711953">
              <w:t>2.1–6.4 oz</w:t>
            </w:r>
          </w:p>
          <w:p w:rsidR="00711953" w:rsidRPr="00711953" w:rsidRDefault="00711953" w:rsidP="00711953">
            <w:r w:rsidRPr="00711953">
              <w:t>2.1–6.4 oz</w:t>
            </w:r>
          </w:p>
        </w:tc>
        <w:tc>
          <w:tcPr>
            <w:tcW w:w="145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11953" w:rsidRPr="00711953" w:rsidRDefault="00711953" w:rsidP="00711953"/>
          <w:p w:rsidR="00711953" w:rsidRPr="00711953" w:rsidRDefault="00711953" w:rsidP="00711953">
            <w:r w:rsidRPr="00711953">
              <w:t>0.033–0.10</w:t>
            </w:r>
          </w:p>
          <w:p w:rsidR="00711953" w:rsidRPr="00711953" w:rsidRDefault="00711953" w:rsidP="00711953">
            <w:r w:rsidRPr="00711953">
              <w:t>0.033–0.10</w:t>
            </w:r>
          </w:p>
          <w:p w:rsidR="00711953" w:rsidRPr="00711953" w:rsidRDefault="00711953" w:rsidP="00711953">
            <w:r w:rsidRPr="00711953">
              <w:t>0.033–0.10</w:t>
            </w:r>
          </w:p>
          <w:p w:rsidR="00711953" w:rsidRPr="00711953" w:rsidRDefault="00711953" w:rsidP="00711953">
            <w:r w:rsidRPr="00711953">
              <w:t>0.033–0.10</w:t>
            </w:r>
          </w:p>
        </w:tc>
        <w:tc>
          <w:tcPr>
            <w:tcW w:w="139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11953" w:rsidRPr="00711953" w:rsidRDefault="00711953" w:rsidP="00711953"/>
          <w:p w:rsidR="00711953" w:rsidRPr="00711953" w:rsidRDefault="00711953" w:rsidP="00711953">
            <w:r w:rsidRPr="00711953">
              <w:t>61–20</w:t>
            </w:r>
          </w:p>
          <w:p w:rsidR="00711953" w:rsidRPr="00711953" w:rsidRDefault="00711953" w:rsidP="00711953">
            <w:r w:rsidRPr="00711953">
              <w:t>61–20</w:t>
            </w:r>
          </w:p>
          <w:p w:rsidR="00711953" w:rsidRPr="00711953" w:rsidRDefault="00711953" w:rsidP="00711953">
            <w:r w:rsidRPr="00711953">
              <w:t>61–20</w:t>
            </w:r>
          </w:p>
          <w:p w:rsidR="00711953" w:rsidRPr="00711953" w:rsidRDefault="00711953" w:rsidP="00711953">
            <w:r w:rsidRPr="00711953">
              <w:t>61–20</w:t>
            </w:r>
          </w:p>
        </w:tc>
        <w:tc>
          <w:tcPr>
            <w:tcW w:w="13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11953" w:rsidRPr="00711953" w:rsidRDefault="00711953" w:rsidP="00711953"/>
          <w:p w:rsidR="00711953" w:rsidRPr="00711953" w:rsidRDefault="00711953" w:rsidP="00711953">
            <w:r w:rsidRPr="00711953">
              <w:t>30</w:t>
            </w:r>
          </w:p>
          <w:p w:rsidR="00711953" w:rsidRPr="00711953" w:rsidRDefault="00711953" w:rsidP="00711953">
            <w:r w:rsidRPr="00711953">
              <w:t>30</w:t>
            </w:r>
          </w:p>
          <w:p w:rsidR="00711953" w:rsidRPr="00711953" w:rsidRDefault="00711953" w:rsidP="00711953">
            <w:r w:rsidRPr="00711953">
              <w:t>30</w:t>
            </w:r>
          </w:p>
          <w:p w:rsidR="00711953" w:rsidRPr="00711953" w:rsidRDefault="00711953" w:rsidP="00711953">
            <w:r w:rsidRPr="00711953">
              <w:t>30</w:t>
            </w:r>
          </w:p>
        </w:tc>
        <w:tc>
          <w:tcPr>
            <w:tcW w:w="3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tc>
      </w:tr>
      <w:tr w:rsidR="00711953" w:rsidRPr="00711953" w:rsidTr="00711953">
        <w:trPr>
          <w:trHeight w:val="59"/>
        </w:trPr>
        <w:tc>
          <w:tcPr>
            <w:tcW w:w="21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11953" w:rsidRPr="00711953" w:rsidRDefault="00711953" w:rsidP="00711953">
            <w:r w:rsidRPr="00711953">
              <w:t xml:space="preserve">bifenthrin (P) + </w:t>
            </w:r>
          </w:p>
          <w:p w:rsidR="00711953" w:rsidRPr="00711953" w:rsidRDefault="00711953" w:rsidP="00711953">
            <w:r w:rsidRPr="00711953">
              <w:t>Ζ-cypermethrin (P)</w:t>
            </w:r>
          </w:p>
          <w:p w:rsidR="00711953" w:rsidRPr="00711953" w:rsidRDefault="00711953" w:rsidP="00711953">
            <w:r w:rsidRPr="00711953">
              <w:t>Hero 1.24EC</w:t>
            </w:r>
          </w:p>
        </w:tc>
        <w:tc>
          <w:tcPr>
            <w:tcW w:w="136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r w:rsidRPr="00711953">
              <w:t>4–10.3 oz</w:t>
            </w:r>
          </w:p>
        </w:tc>
        <w:tc>
          <w:tcPr>
            <w:tcW w:w="145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r w:rsidRPr="00711953">
              <w:t>0.04–0.10</w:t>
            </w:r>
          </w:p>
        </w:tc>
        <w:tc>
          <w:tcPr>
            <w:tcW w:w="139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r w:rsidRPr="00711953">
              <w:t>32–12.4</w:t>
            </w:r>
          </w:p>
        </w:tc>
        <w:tc>
          <w:tcPr>
            <w:tcW w:w="13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r w:rsidRPr="00711953">
              <w:t>30</w:t>
            </w:r>
          </w:p>
        </w:tc>
        <w:tc>
          <w:tcPr>
            <w:tcW w:w="3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tc>
      </w:tr>
      <w:tr w:rsidR="00711953" w:rsidRPr="00711953" w:rsidTr="00711953">
        <w:trPr>
          <w:trHeight w:val="59"/>
        </w:trPr>
        <w:tc>
          <w:tcPr>
            <w:tcW w:w="21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11953" w:rsidRPr="00711953" w:rsidRDefault="00711953" w:rsidP="00711953">
            <w:r w:rsidRPr="00711953">
              <w:t>chlorantraniliprole (D)</w:t>
            </w:r>
          </w:p>
          <w:p w:rsidR="00711953" w:rsidRPr="00711953" w:rsidRDefault="00711953" w:rsidP="00711953">
            <w:r w:rsidRPr="00711953">
              <w:t>Prevathon 0.43SC</w:t>
            </w:r>
          </w:p>
        </w:tc>
        <w:tc>
          <w:tcPr>
            <w:tcW w:w="136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r w:rsidRPr="00711953">
              <w:t>14–20 oz</w:t>
            </w:r>
          </w:p>
        </w:tc>
        <w:tc>
          <w:tcPr>
            <w:tcW w:w="145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r w:rsidRPr="00711953">
              <w:t>0.047–0.067</w:t>
            </w:r>
          </w:p>
        </w:tc>
        <w:tc>
          <w:tcPr>
            <w:tcW w:w="139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r w:rsidRPr="00711953">
              <w:t>9–6</w:t>
            </w:r>
          </w:p>
        </w:tc>
        <w:tc>
          <w:tcPr>
            <w:tcW w:w="13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r w:rsidRPr="00711953">
              <w:t>14</w:t>
            </w:r>
          </w:p>
        </w:tc>
        <w:tc>
          <w:tcPr>
            <w:tcW w:w="3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tc>
      </w:tr>
      <w:tr w:rsidR="00711953" w:rsidRPr="00711953" w:rsidTr="00711953">
        <w:trPr>
          <w:trHeight w:val="59"/>
        </w:trPr>
        <w:tc>
          <w:tcPr>
            <w:tcW w:w="21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11953" w:rsidRPr="00711953" w:rsidRDefault="00711953" w:rsidP="00711953">
            <w:r w:rsidRPr="00711953">
              <w:t>λ-cyhalothrin (P), chlorantraniliprole (D)</w:t>
            </w:r>
          </w:p>
          <w:p w:rsidR="00711953" w:rsidRPr="00711953" w:rsidRDefault="00711953" w:rsidP="00711953">
            <w:r w:rsidRPr="00711953">
              <w:t>Besiege</w:t>
            </w:r>
          </w:p>
        </w:tc>
        <w:tc>
          <w:tcPr>
            <w:tcW w:w="136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r w:rsidRPr="00711953">
              <w:t>5–10 oz</w:t>
            </w:r>
          </w:p>
        </w:tc>
        <w:tc>
          <w:tcPr>
            <w:tcW w:w="145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r w:rsidRPr="00711953">
              <w:t>–</w:t>
            </w:r>
          </w:p>
        </w:tc>
        <w:tc>
          <w:tcPr>
            <w:tcW w:w="139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r w:rsidRPr="00711953">
              <w:t>25.6–12.8</w:t>
            </w:r>
          </w:p>
        </w:tc>
        <w:tc>
          <w:tcPr>
            <w:tcW w:w="13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r w:rsidRPr="00711953">
              <w:t>21</w:t>
            </w:r>
          </w:p>
        </w:tc>
        <w:tc>
          <w:tcPr>
            <w:tcW w:w="3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tc>
      </w:tr>
      <w:tr w:rsidR="00711953" w:rsidRPr="00711953" w:rsidTr="00711953">
        <w:trPr>
          <w:trHeight w:val="59"/>
        </w:trPr>
        <w:tc>
          <w:tcPr>
            <w:tcW w:w="21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11953" w:rsidRPr="00711953" w:rsidRDefault="00711953" w:rsidP="00711953">
            <w:r w:rsidRPr="00711953">
              <w:t>cyfluthrin (P)</w:t>
            </w:r>
          </w:p>
          <w:p w:rsidR="00711953" w:rsidRPr="00711953" w:rsidRDefault="00711953" w:rsidP="00711953">
            <w:r w:rsidRPr="00711953">
              <w:t>Tombstone 2EC</w:t>
            </w:r>
          </w:p>
        </w:tc>
        <w:tc>
          <w:tcPr>
            <w:tcW w:w="136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r w:rsidRPr="00711953">
              <w:t>1.6–2.8 oz</w:t>
            </w:r>
          </w:p>
        </w:tc>
        <w:tc>
          <w:tcPr>
            <w:tcW w:w="145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r w:rsidRPr="00711953">
              <w:t>0.025–0.044</w:t>
            </w:r>
          </w:p>
        </w:tc>
        <w:tc>
          <w:tcPr>
            <w:tcW w:w="139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r w:rsidRPr="00711953">
              <w:t>80–45.7</w:t>
            </w:r>
          </w:p>
        </w:tc>
        <w:tc>
          <w:tcPr>
            <w:tcW w:w="13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r w:rsidRPr="00711953">
              <w:t>21</w:t>
            </w:r>
          </w:p>
        </w:tc>
        <w:tc>
          <w:tcPr>
            <w:tcW w:w="3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tc>
      </w:tr>
      <w:tr w:rsidR="00711953" w:rsidRPr="00711953" w:rsidTr="00711953">
        <w:trPr>
          <w:trHeight w:val="59"/>
        </w:trPr>
        <w:tc>
          <w:tcPr>
            <w:tcW w:w="21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11953" w:rsidRPr="00711953" w:rsidRDefault="00711953" w:rsidP="00711953">
            <w:r w:rsidRPr="00711953">
              <w:t>esfenvalerate (P)</w:t>
            </w:r>
          </w:p>
          <w:p w:rsidR="00711953" w:rsidRPr="00711953" w:rsidRDefault="00711953" w:rsidP="00711953">
            <w:r w:rsidRPr="00711953">
              <w:t>Asana XL 0.66EC</w:t>
            </w:r>
          </w:p>
        </w:tc>
        <w:tc>
          <w:tcPr>
            <w:tcW w:w="136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r w:rsidRPr="00711953">
              <w:t>7.8–9.6 oz</w:t>
            </w:r>
          </w:p>
        </w:tc>
        <w:tc>
          <w:tcPr>
            <w:tcW w:w="145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r w:rsidRPr="00711953">
              <w:t>0.03–0.05</w:t>
            </w:r>
          </w:p>
        </w:tc>
        <w:tc>
          <w:tcPr>
            <w:tcW w:w="139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r w:rsidRPr="00711953">
              <w:t>16–13</w:t>
            </w:r>
          </w:p>
        </w:tc>
        <w:tc>
          <w:tcPr>
            <w:tcW w:w="13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r w:rsidRPr="00711953">
              <w:t>21</w:t>
            </w:r>
          </w:p>
        </w:tc>
        <w:tc>
          <w:tcPr>
            <w:tcW w:w="3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tc>
      </w:tr>
      <w:tr w:rsidR="00711953" w:rsidRPr="00711953" w:rsidTr="00711953">
        <w:trPr>
          <w:trHeight w:val="59"/>
        </w:trPr>
        <w:tc>
          <w:tcPr>
            <w:tcW w:w="21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11953" w:rsidRPr="00711953" w:rsidRDefault="00711953" w:rsidP="00711953">
            <w:r w:rsidRPr="00711953">
              <w:t>γ-cyhalothrin (P)</w:t>
            </w:r>
          </w:p>
          <w:p w:rsidR="00711953" w:rsidRPr="00711953" w:rsidRDefault="00711953" w:rsidP="00711953">
            <w:r w:rsidRPr="00711953">
              <w:t>Declare 1.25EC</w:t>
            </w:r>
          </w:p>
        </w:tc>
        <w:tc>
          <w:tcPr>
            <w:tcW w:w="136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r w:rsidRPr="00711953">
              <w:t>1.02–1.54 oz</w:t>
            </w:r>
          </w:p>
        </w:tc>
        <w:tc>
          <w:tcPr>
            <w:tcW w:w="145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r w:rsidRPr="00711953">
              <w:t>0.01–0.015</w:t>
            </w:r>
          </w:p>
        </w:tc>
        <w:tc>
          <w:tcPr>
            <w:tcW w:w="139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r w:rsidRPr="00711953">
              <w:t>125.5–83</w:t>
            </w:r>
          </w:p>
        </w:tc>
        <w:tc>
          <w:tcPr>
            <w:tcW w:w="13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r w:rsidRPr="00711953">
              <w:t>21</w:t>
            </w:r>
          </w:p>
        </w:tc>
        <w:tc>
          <w:tcPr>
            <w:tcW w:w="3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tc>
      </w:tr>
      <w:tr w:rsidR="00711953" w:rsidRPr="00711953" w:rsidTr="00711953">
        <w:trPr>
          <w:trHeight w:val="59"/>
        </w:trPr>
        <w:tc>
          <w:tcPr>
            <w:tcW w:w="21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11953" w:rsidRPr="00711953" w:rsidRDefault="00711953" w:rsidP="00711953">
            <w:r w:rsidRPr="00711953">
              <w:t xml:space="preserve">λ-cyhalothrin (P) </w:t>
            </w:r>
          </w:p>
          <w:p w:rsidR="00711953" w:rsidRPr="00711953" w:rsidRDefault="00711953" w:rsidP="00711953">
            <w:r w:rsidRPr="00711953">
              <w:t>Karate Z  2.08CS</w:t>
            </w:r>
          </w:p>
          <w:p w:rsidR="00711953" w:rsidRPr="00711953" w:rsidRDefault="00711953" w:rsidP="00711953">
            <w:r w:rsidRPr="00711953">
              <w:t>Lambda-Cy 1EC</w:t>
            </w:r>
          </w:p>
          <w:p w:rsidR="00711953" w:rsidRPr="00711953" w:rsidRDefault="00711953" w:rsidP="00711953">
            <w:r w:rsidRPr="00711953">
              <w:t>Silencer 1EC</w:t>
            </w:r>
          </w:p>
        </w:tc>
        <w:tc>
          <w:tcPr>
            <w:tcW w:w="136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11953" w:rsidRPr="00711953" w:rsidRDefault="00711953" w:rsidP="00711953"/>
          <w:p w:rsidR="00711953" w:rsidRPr="00711953" w:rsidRDefault="00711953" w:rsidP="00711953">
            <w:r w:rsidRPr="00711953">
              <w:t>1.28–1.92 oz</w:t>
            </w:r>
          </w:p>
          <w:p w:rsidR="00711953" w:rsidRPr="00711953" w:rsidRDefault="00711953" w:rsidP="00711953">
            <w:r w:rsidRPr="00711953">
              <w:t>2.56–3.84 oz</w:t>
            </w:r>
          </w:p>
          <w:p w:rsidR="00711953" w:rsidRPr="00711953" w:rsidRDefault="00711953" w:rsidP="00711953">
            <w:r w:rsidRPr="00711953">
              <w:t>2.56–3.84 oz</w:t>
            </w:r>
          </w:p>
        </w:tc>
        <w:tc>
          <w:tcPr>
            <w:tcW w:w="145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11953" w:rsidRPr="00711953" w:rsidRDefault="00711953" w:rsidP="00711953"/>
          <w:p w:rsidR="00711953" w:rsidRPr="00711953" w:rsidRDefault="00711953" w:rsidP="00711953">
            <w:r w:rsidRPr="00711953">
              <w:t>0.02–0.03</w:t>
            </w:r>
          </w:p>
          <w:p w:rsidR="00711953" w:rsidRPr="00711953" w:rsidRDefault="00711953" w:rsidP="00711953">
            <w:r w:rsidRPr="00711953">
              <w:t>0.02–0.03</w:t>
            </w:r>
          </w:p>
          <w:p w:rsidR="00711953" w:rsidRPr="00711953" w:rsidRDefault="00711953" w:rsidP="00711953">
            <w:r w:rsidRPr="00711953">
              <w:t>0.02–0.03</w:t>
            </w:r>
          </w:p>
        </w:tc>
        <w:tc>
          <w:tcPr>
            <w:tcW w:w="139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11953" w:rsidRPr="00711953" w:rsidRDefault="00711953" w:rsidP="00711953"/>
          <w:p w:rsidR="00711953" w:rsidRPr="00711953" w:rsidRDefault="00711953" w:rsidP="00711953">
            <w:r w:rsidRPr="00711953">
              <w:t>100–66.7</w:t>
            </w:r>
          </w:p>
          <w:p w:rsidR="00711953" w:rsidRPr="00711953" w:rsidRDefault="00711953" w:rsidP="00711953">
            <w:r w:rsidRPr="00711953">
              <w:t>50–33.3</w:t>
            </w:r>
          </w:p>
          <w:p w:rsidR="00711953" w:rsidRPr="00711953" w:rsidRDefault="00711953" w:rsidP="00711953">
            <w:r w:rsidRPr="00711953">
              <w:t>50–33.3</w:t>
            </w:r>
          </w:p>
        </w:tc>
        <w:tc>
          <w:tcPr>
            <w:tcW w:w="13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11953" w:rsidRPr="00711953" w:rsidRDefault="00711953" w:rsidP="00711953"/>
          <w:p w:rsidR="00711953" w:rsidRPr="00711953" w:rsidRDefault="00711953" w:rsidP="00711953">
            <w:r w:rsidRPr="00711953">
              <w:t>21</w:t>
            </w:r>
          </w:p>
          <w:p w:rsidR="00711953" w:rsidRPr="00711953" w:rsidRDefault="00711953" w:rsidP="00711953">
            <w:r w:rsidRPr="00711953">
              <w:t>21</w:t>
            </w:r>
          </w:p>
          <w:p w:rsidR="00711953" w:rsidRPr="00711953" w:rsidRDefault="00711953" w:rsidP="00711953">
            <w:r w:rsidRPr="00711953">
              <w:t>21</w:t>
            </w:r>
          </w:p>
        </w:tc>
        <w:tc>
          <w:tcPr>
            <w:tcW w:w="3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tc>
      </w:tr>
      <w:tr w:rsidR="00711953" w:rsidRPr="00711953" w:rsidTr="00711953">
        <w:trPr>
          <w:trHeight w:val="59"/>
        </w:trPr>
        <w:tc>
          <w:tcPr>
            <w:tcW w:w="21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11953" w:rsidRPr="00711953" w:rsidRDefault="00711953" w:rsidP="00711953">
            <w:r w:rsidRPr="00711953">
              <w:t>methoxyfenozide (IGR)</w:t>
            </w:r>
          </w:p>
          <w:p w:rsidR="00711953" w:rsidRPr="00711953" w:rsidRDefault="00711953" w:rsidP="00711953">
            <w:r w:rsidRPr="00711953">
              <w:t>Intrepid 2F</w:t>
            </w:r>
          </w:p>
        </w:tc>
        <w:tc>
          <w:tcPr>
            <w:tcW w:w="136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r w:rsidRPr="00711953">
              <w:t>4–8 oz</w:t>
            </w:r>
          </w:p>
        </w:tc>
        <w:tc>
          <w:tcPr>
            <w:tcW w:w="145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r w:rsidRPr="00711953">
              <w:t>0.06–0.12</w:t>
            </w:r>
          </w:p>
        </w:tc>
        <w:tc>
          <w:tcPr>
            <w:tcW w:w="139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r w:rsidRPr="00711953">
              <w:t>32–16</w:t>
            </w:r>
          </w:p>
        </w:tc>
        <w:tc>
          <w:tcPr>
            <w:tcW w:w="13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r w:rsidRPr="00711953">
              <w:t>21</w:t>
            </w:r>
          </w:p>
        </w:tc>
        <w:tc>
          <w:tcPr>
            <w:tcW w:w="3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tc>
      </w:tr>
      <w:tr w:rsidR="00711953" w:rsidRPr="00711953" w:rsidTr="00711953">
        <w:trPr>
          <w:trHeight w:val="59"/>
        </w:trPr>
        <w:tc>
          <w:tcPr>
            <w:tcW w:w="21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11953" w:rsidRPr="00711953" w:rsidRDefault="00711953" w:rsidP="00711953">
            <w:r w:rsidRPr="00711953">
              <w:t>permethrin (P)</w:t>
            </w:r>
          </w:p>
          <w:p w:rsidR="00711953" w:rsidRPr="00711953" w:rsidRDefault="00711953" w:rsidP="00711953">
            <w:r w:rsidRPr="00711953">
              <w:t>Ambush 2EC</w:t>
            </w:r>
          </w:p>
          <w:p w:rsidR="00711953" w:rsidRPr="00711953" w:rsidRDefault="00711953" w:rsidP="00711953">
            <w:r w:rsidRPr="00711953">
              <w:lastRenderedPageBreak/>
              <w:t>Pounce 3.2EC</w:t>
            </w:r>
          </w:p>
        </w:tc>
        <w:tc>
          <w:tcPr>
            <w:tcW w:w="136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r w:rsidRPr="00711953">
              <w:lastRenderedPageBreak/>
              <w:t>6.4–12.8 oz</w:t>
            </w:r>
          </w:p>
          <w:p w:rsidR="00711953" w:rsidRPr="00711953" w:rsidRDefault="00711953" w:rsidP="00711953">
            <w:r w:rsidRPr="00711953">
              <w:t>4–8 oz</w:t>
            </w:r>
          </w:p>
        </w:tc>
        <w:tc>
          <w:tcPr>
            <w:tcW w:w="145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r w:rsidRPr="00711953">
              <w:t>0.1–0.2</w:t>
            </w:r>
          </w:p>
          <w:p w:rsidR="00711953" w:rsidRPr="00711953" w:rsidRDefault="00711953" w:rsidP="00711953">
            <w:r w:rsidRPr="00711953">
              <w:t>0.1–0.2</w:t>
            </w:r>
          </w:p>
        </w:tc>
        <w:tc>
          <w:tcPr>
            <w:tcW w:w="139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r w:rsidRPr="00711953">
              <w:t>20–10</w:t>
            </w:r>
          </w:p>
          <w:p w:rsidR="00711953" w:rsidRPr="00711953" w:rsidRDefault="00711953" w:rsidP="00711953">
            <w:r w:rsidRPr="00711953">
              <w:t>32–16</w:t>
            </w:r>
          </w:p>
        </w:tc>
        <w:tc>
          <w:tcPr>
            <w:tcW w:w="13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r w:rsidRPr="00711953">
              <w:t xml:space="preserve">before </w:t>
            </w:r>
          </w:p>
          <w:p w:rsidR="00711953" w:rsidRPr="00711953" w:rsidRDefault="00711953" w:rsidP="00711953">
            <w:r w:rsidRPr="00711953">
              <w:t>brown silk</w:t>
            </w:r>
          </w:p>
        </w:tc>
        <w:tc>
          <w:tcPr>
            <w:tcW w:w="3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tc>
      </w:tr>
      <w:tr w:rsidR="00711953" w:rsidRPr="00711953" w:rsidTr="00711953">
        <w:trPr>
          <w:trHeight w:val="59"/>
        </w:trPr>
        <w:tc>
          <w:tcPr>
            <w:tcW w:w="21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11953" w:rsidRPr="00711953" w:rsidRDefault="00711953" w:rsidP="00711953">
            <w:r w:rsidRPr="00711953">
              <w:t>spinetoram (SPN)</w:t>
            </w:r>
          </w:p>
          <w:p w:rsidR="00711953" w:rsidRPr="00711953" w:rsidRDefault="00711953" w:rsidP="00711953">
            <w:r w:rsidRPr="00711953">
              <w:t>RadiantSC</w:t>
            </w:r>
          </w:p>
        </w:tc>
        <w:tc>
          <w:tcPr>
            <w:tcW w:w="136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r w:rsidRPr="00711953">
              <w:t>3–6 oz</w:t>
            </w:r>
          </w:p>
        </w:tc>
        <w:tc>
          <w:tcPr>
            <w:tcW w:w="145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r w:rsidRPr="00711953">
              <w:t>0.023–0.047</w:t>
            </w:r>
          </w:p>
        </w:tc>
        <w:tc>
          <w:tcPr>
            <w:tcW w:w="139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r w:rsidRPr="00711953">
              <w:t>42.7–21.3</w:t>
            </w:r>
          </w:p>
        </w:tc>
        <w:tc>
          <w:tcPr>
            <w:tcW w:w="13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r w:rsidRPr="00711953">
              <w:t>28</w:t>
            </w:r>
          </w:p>
        </w:tc>
        <w:tc>
          <w:tcPr>
            <w:tcW w:w="3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tc>
      </w:tr>
      <w:tr w:rsidR="00711953" w:rsidRPr="00711953" w:rsidTr="00711953">
        <w:trPr>
          <w:trHeight w:val="59"/>
        </w:trPr>
        <w:tc>
          <w:tcPr>
            <w:tcW w:w="21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11953" w:rsidRPr="00711953" w:rsidRDefault="00711953" w:rsidP="00711953">
            <w:r w:rsidRPr="00711953">
              <w:t>spinosad (SPN)</w:t>
            </w:r>
          </w:p>
          <w:p w:rsidR="00711953" w:rsidRPr="00711953" w:rsidRDefault="00711953" w:rsidP="00711953">
            <w:r w:rsidRPr="00711953">
              <w:t>Blackhawk</w:t>
            </w:r>
          </w:p>
        </w:tc>
        <w:tc>
          <w:tcPr>
            <w:tcW w:w="136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r w:rsidRPr="00711953">
              <w:t>1.67–3.3 oz</w:t>
            </w:r>
          </w:p>
        </w:tc>
        <w:tc>
          <w:tcPr>
            <w:tcW w:w="145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r w:rsidRPr="00711953">
              <w:t>0.038–0.074</w:t>
            </w:r>
          </w:p>
        </w:tc>
        <w:tc>
          <w:tcPr>
            <w:tcW w:w="139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r w:rsidRPr="00711953">
              <w:t>9.6–4.8</w:t>
            </w:r>
          </w:p>
        </w:tc>
        <w:tc>
          <w:tcPr>
            <w:tcW w:w="13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r w:rsidRPr="00711953">
              <w:t>30</w:t>
            </w:r>
          </w:p>
        </w:tc>
        <w:tc>
          <w:tcPr>
            <w:tcW w:w="3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tc>
      </w:tr>
      <w:tr w:rsidR="00711953" w:rsidRPr="00711953" w:rsidTr="00711953">
        <w:trPr>
          <w:trHeight w:val="59"/>
        </w:trPr>
        <w:tc>
          <w:tcPr>
            <w:tcW w:w="21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11953" w:rsidRPr="00711953" w:rsidRDefault="00711953" w:rsidP="00711953">
            <w:r w:rsidRPr="00711953">
              <w:t>Ζ-cypermethrin (P)</w:t>
            </w:r>
          </w:p>
          <w:p w:rsidR="00711953" w:rsidRPr="00711953" w:rsidRDefault="00711953" w:rsidP="00711953">
            <w:r w:rsidRPr="00711953">
              <w:t>Mustang Max 0.8EC</w:t>
            </w:r>
          </w:p>
        </w:tc>
        <w:tc>
          <w:tcPr>
            <w:tcW w:w="136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r w:rsidRPr="00711953">
              <w:t>2.72–4.0 oz</w:t>
            </w:r>
          </w:p>
        </w:tc>
        <w:tc>
          <w:tcPr>
            <w:tcW w:w="145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r w:rsidRPr="00711953">
              <w:t>0.017–0.025</w:t>
            </w:r>
          </w:p>
        </w:tc>
        <w:tc>
          <w:tcPr>
            <w:tcW w:w="139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r w:rsidRPr="00711953">
              <w:t>47–32</w:t>
            </w:r>
          </w:p>
        </w:tc>
        <w:tc>
          <w:tcPr>
            <w:tcW w:w="13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r w:rsidRPr="00711953">
              <w:t>30</w:t>
            </w:r>
          </w:p>
        </w:tc>
        <w:tc>
          <w:tcPr>
            <w:tcW w:w="3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tc>
      </w:tr>
      <w:tr w:rsidR="00711953" w:rsidRPr="00711953" w:rsidTr="00711953">
        <w:trPr>
          <w:trHeight w:val="59"/>
        </w:trPr>
        <w:tc>
          <w:tcPr>
            <w:tcW w:w="21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11953" w:rsidRPr="00711953" w:rsidRDefault="00711953" w:rsidP="00711953">
            <w:r w:rsidRPr="00711953">
              <w:t>Ζ-cypermethrin (P),  chlorpyrifos (OP)</w:t>
            </w:r>
          </w:p>
          <w:p w:rsidR="00711953" w:rsidRPr="00711953" w:rsidRDefault="00711953" w:rsidP="00711953">
            <w:r w:rsidRPr="00711953">
              <w:t>Stallion</w:t>
            </w:r>
          </w:p>
        </w:tc>
        <w:tc>
          <w:tcPr>
            <w:tcW w:w="136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r w:rsidRPr="00711953">
              <w:t>3.75–11.75</w:t>
            </w:r>
          </w:p>
        </w:tc>
        <w:tc>
          <w:tcPr>
            <w:tcW w:w="145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r w:rsidRPr="00711953">
              <w:t>–</w:t>
            </w:r>
          </w:p>
        </w:tc>
        <w:tc>
          <w:tcPr>
            <w:tcW w:w="139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r w:rsidRPr="00711953">
              <w:t>34.1–10.9</w:t>
            </w:r>
          </w:p>
        </w:tc>
        <w:tc>
          <w:tcPr>
            <w:tcW w:w="13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r w:rsidRPr="00711953">
              <w:t>30</w:t>
            </w:r>
          </w:p>
        </w:tc>
        <w:tc>
          <w:tcPr>
            <w:tcW w:w="3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711953" w:rsidRPr="00711953" w:rsidRDefault="00711953" w:rsidP="00711953"/>
        </w:tc>
      </w:tr>
    </w:tbl>
    <w:p w:rsidR="00711953" w:rsidRDefault="00711953" w:rsidP="00711953">
      <w:r>
        <w:t xml:space="preserve"> European corn borers are found mostly in north Mississippi. The larvae are gray or tan with rows of light brown spots. Normally there are three generations per year in Mississippi. First-generation corn borers attack plants in the early stages of development. Second- and third-generation corn borers may cause plant lodging and ear drop. </w:t>
      </w:r>
    </w:p>
    <w:p w:rsidR="00711953" w:rsidRDefault="00711953" w:rsidP="00711953">
      <w:r>
        <w:t>Damage: Feeding signs show up as rows of pinholes or rectangular lesions in the leaf as it unfolds from the whorl. Larvae begin boring into the stalk tissue at about 10 days old. After entering the stalk, larvae may tunnel throughout the plant, including the ear shank.</w:t>
      </w:r>
    </w:p>
    <w:p w:rsidR="00711953" w:rsidRDefault="00711953" w:rsidP="00711953">
      <w:r>
        <w:t xml:space="preserve">Control: To achieve adequate control, apply insecticide to prevent tunneling when you find egg masses or young larvae. Good coverage is a must for satisfactory control. Insecticides must be applied before larvae enter the stalk. Fall tillage reduces overwintering populations of corn borers. Bt corn provides excellent control for European and Southwestern corn borers. Current regulations allow for only 50 percent (50 percent refuge) of the corn acreage in cotton-producing regions to be planted to Bt corn that expresses only one lepidopteran active protein. Bt corn hybrids that express two or more lepidopteran active proteins require only a 20 percent refuge. When using pyrethroids for control, multiple applications are usually required because of extended egg laying and short residual of products. </w:t>
      </w:r>
    </w:p>
    <w:p w:rsidR="00711953" w:rsidRDefault="00711953" w:rsidP="00711953">
      <w:r>
        <w:t>Threshold: Apply insecticides when larvae or egg masses are present on 50 percent or more of the plants. Good coverage is essential for satisfactory control and insecticides must be applied before larvae enter the stalk.</w:t>
      </w:r>
    </w:p>
    <w:p w:rsidR="00711953" w:rsidRDefault="00711953" w:rsidP="00711953"/>
    <w:p w:rsidR="00711953" w:rsidRDefault="00711953" w:rsidP="00711953">
      <w:pPr>
        <w:pStyle w:val="Heading4"/>
      </w:pPr>
      <w:r>
        <w:t>Southwestern Corn Borers: Foliar Treatments</w:t>
      </w:r>
    </w:p>
    <w:tbl>
      <w:tblPr>
        <w:tblW w:w="0" w:type="auto"/>
        <w:tblInd w:w="-3" w:type="dxa"/>
        <w:tblLayout w:type="fixed"/>
        <w:tblCellMar>
          <w:left w:w="0" w:type="dxa"/>
          <w:right w:w="0" w:type="dxa"/>
        </w:tblCellMar>
        <w:tblLook w:val="0000" w:firstRow="0" w:lastRow="0" w:firstColumn="0" w:lastColumn="0" w:noHBand="0" w:noVBand="0"/>
      </w:tblPr>
      <w:tblGrid>
        <w:gridCol w:w="2067"/>
        <w:gridCol w:w="1339"/>
        <w:gridCol w:w="1427"/>
        <w:gridCol w:w="1365"/>
        <w:gridCol w:w="1286"/>
        <w:gridCol w:w="3155"/>
      </w:tblGrid>
      <w:tr w:rsidR="00DB406E" w:rsidRPr="00DB406E" w:rsidTr="00DB406E">
        <w:trPr>
          <w:trHeight w:val="59"/>
          <w:tblHeader/>
        </w:trPr>
        <w:tc>
          <w:tcPr>
            <w:tcW w:w="20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B406E" w:rsidRPr="00DB406E" w:rsidRDefault="00DB406E" w:rsidP="00DB406E">
            <w:r w:rsidRPr="00DB406E">
              <w:rPr>
                <w:b/>
                <w:bCs/>
              </w:rPr>
              <w:t>Insecticide</w:t>
            </w:r>
          </w:p>
        </w:tc>
        <w:tc>
          <w:tcPr>
            <w:tcW w:w="13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B406E" w:rsidRPr="00DB406E" w:rsidRDefault="00DB406E" w:rsidP="00DB406E">
            <w:r w:rsidRPr="00DB406E">
              <w:rPr>
                <w:b/>
                <w:bCs/>
              </w:rPr>
              <w:t>Amount of Formulation per Acre</w:t>
            </w:r>
          </w:p>
        </w:tc>
        <w:tc>
          <w:tcPr>
            <w:tcW w:w="14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B406E" w:rsidRPr="00DB406E" w:rsidRDefault="00DB406E" w:rsidP="00DB406E">
            <w:r w:rsidRPr="00DB406E">
              <w:rPr>
                <w:b/>
                <w:bCs/>
              </w:rPr>
              <w:t>Pounds Active Ingredient per Acre</w:t>
            </w:r>
          </w:p>
        </w:tc>
        <w:tc>
          <w:tcPr>
            <w:tcW w:w="13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B406E" w:rsidRPr="00DB406E" w:rsidRDefault="00DB406E" w:rsidP="00DB406E">
            <w:r w:rsidRPr="00DB406E">
              <w:rPr>
                <w:b/>
                <w:bCs/>
              </w:rPr>
              <w:t>Acres 1 Gallon or 1 Pound Dry Will Treat</w:t>
            </w:r>
          </w:p>
        </w:tc>
        <w:tc>
          <w:tcPr>
            <w:tcW w:w="12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B406E" w:rsidRPr="00DB406E" w:rsidRDefault="00DB406E" w:rsidP="00DB406E">
            <w:r w:rsidRPr="00DB406E">
              <w:rPr>
                <w:b/>
                <w:bCs/>
              </w:rPr>
              <w:t>PHI (days)</w:t>
            </w:r>
          </w:p>
        </w:tc>
        <w:tc>
          <w:tcPr>
            <w:tcW w:w="31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B406E" w:rsidRPr="00DB406E" w:rsidRDefault="00DB406E" w:rsidP="00DB406E">
            <w:r w:rsidRPr="00DB406E">
              <w:rPr>
                <w:b/>
                <w:bCs/>
              </w:rPr>
              <w:t>Comments</w:t>
            </w:r>
          </w:p>
        </w:tc>
      </w:tr>
      <w:tr w:rsidR="00DB406E" w:rsidRPr="00DB406E" w:rsidTr="00DB406E">
        <w:trPr>
          <w:trHeight w:val="59"/>
        </w:trPr>
        <w:tc>
          <w:tcPr>
            <w:tcW w:w="20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B406E" w:rsidRPr="00DB406E" w:rsidRDefault="00DB406E" w:rsidP="00DB406E">
            <w:r w:rsidRPr="00DB406E">
              <w:t>β-cyfluthrin (P)</w:t>
            </w:r>
          </w:p>
          <w:p w:rsidR="00DB406E" w:rsidRPr="00DB406E" w:rsidRDefault="00DB406E" w:rsidP="00DB406E">
            <w:r w:rsidRPr="00DB406E">
              <w:t>Baythroid XL 1EC</w:t>
            </w:r>
          </w:p>
        </w:tc>
        <w:tc>
          <w:tcPr>
            <w:tcW w:w="13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r w:rsidRPr="00DB406E">
              <w:t>1.6–2.8 oz</w:t>
            </w:r>
          </w:p>
        </w:tc>
        <w:tc>
          <w:tcPr>
            <w:tcW w:w="142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r w:rsidRPr="00DB406E">
              <w:t>0.013–0.022</w:t>
            </w:r>
          </w:p>
        </w:tc>
        <w:tc>
          <w:tcPr>
            <w:tcW w:w="136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r w:rsidRPr="00DB406E">
              <w:t>80–45.7</w:t>
            </w:r>
          </w:p>
        </w:tc>
        <w:tc>
          <w:tcPr>
            <w:tcW w:w="12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r w:rsidRPr="00DB406E">
              <w:t>21</w:t>
            </w:r>
          </w:p>
        </w:tc>
        <w:tc>
          <w:tcPr>
            <w:tcW w:w="315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tc>
      </w:tr>
      <w:tr w:rsidR="00DB406E" w:rsidRPr="00DB406E" w:rsidTr="00DB406E">
        <w:trPr>
          <w:trHeight w:val="59"/>
        </w:trPr>
        <w:tc>
          <w:tcPr>
            <w:tcW w:w="20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B406E" w:rsidRPr="00DB406E" w:rsidRDefault="00DB406E" w:rsidP="00DB406E">
            <w:r w:rsidRPr="00DB406E">
              <w:t>bifenthrin (P)</w:t>
            </w:r>
          </w:p>
          <w:p w:rsidR="00DB406E" w:rsidRPr="00DB406E" w:rsidRDefault="00DB406E" w:rsidP="00DB406E">
            <w:r w:rsidRPr="00DB406E">
              <w:t>Bifenture 2EC</w:t>
            </w:r>
          </w:p>
          <w:p w:rsidR="00DB406E" w:rsidRPr="00DB406E" w:rsidRDefault="00DB406E" w:rsidP="00DB406E">
            <w:r w:rsidRPr="00DB406E">
              <w:t>Brigade 2EC</w:t>
            </w:r>
          </w:p>
          <w:p w:rsidR="00DB406E" w:rsidRPr="00DB406E" w:rsidRDefault="00DB406E" w:rsidP="00DB406E">
            <w:r w:rsidRPr="00DB406E">
              <w:lastRenderedPageBreak/>
              <w:t>Discipline 2EC</w:t>
            </w:r>
          </w:p>
          <w:p w:rsidR="00DB406E" w:rsidRPr="00DB406E" w:rsidRDefault="00DB406E" w:rsidP="00DB406E">
            <w:r w:rsidRPr="00DB406E">
              <w:t>Fanfare 2EC</w:t>
            </w:r>
          </w:p>
        </w:tc>
        <w:tc>
          <w:tcPr>
            <w:tcW w:w="13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B406E" w:rsidRPr="00DB406E" w:rsidRDefault="00DB406E" w:rsidP="00DB406E"/>
          <w:p w:rsidR="00DB406E" w:rsidRPr="00DB406E" w:rsidRDefault="00DB406E" w:rsidP="00DB406E">
            <w:r w:rsidRPr="00DB406E">
              <w:t>2.1–6.4 oz</w:t>
            </w:r>
          </w:p>
          <w:p w:rsidR="00DB406E" w:rsidRPr="00DB406E" w:rsidRDefault="00DB406E" w:rsidP="00DB406E">
            <w:r w:rsidRPr="00DB406E">
              <w:t>2.1–6.4 oz</w:t>
            </w:r>
          </w:p>
          <w:p w:rsidR="00DB406E" w:rsidRPr="00DB406E" w:rsidRDefault="00DB406E" w:rsidP="00DB406E">
            <w:r w:rsidRPr="00DB406E">
              <w:lastRenderedPageBreak/>
              <w:t>2.1–6.4 oz</w:t>
            </w:r>
          </w:p>
          <w:p w:rsidR="00DB406E" w:rsidRPr="00DB406E" w:rsidRDefault="00DB406E" w:rsidP="00DB406E">
            <w:r w:rsidRPr="00DB406E">
              <w:t>2.1–6.4 oz</w:t>
            </w:r>
          </w:p>
        </w:tc>
        <w:tc>
          <w:tcPr>
            <w:tcW w:w="142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B406E" w:rsidRPr="00DB406E" w:rsidRDefault="00DB406E" w:rsidP="00DB406E"/>
          <w:p w:rsidR="00DB406E" w:rsidRPr="00DB406E" w:rsidRDefault="00DB406E" w:rsidP="00DB406E">
            <w:r w:rsidRPr="00DB406E">
              <w:t>0.033–0.10</w:t>
            </w:r>
          </w:p>
          <w:p w:rsidR="00DB406E" w:rsidRPr="00DB406E" w:rsidRDefault="00DB406E" w:rsidP="00DB406E">
            <w:r w:rsidRPr="00DB406E">
              <w:t>0.033–0.10</w:t>
            </w:r>
          </w:p>
          <w:p w:rsidR="00DB406E" w:rsidRPr="00DB406E" w:rsidRDefault="00DB406E" w:rsidP="00DB406E">
            <w:r w:rsidRPr="00DB406E">
              <w:lastRenderedPageBreak/>
              <w:t>0.033–0.10</w:t>
            </w:r>
          </w:p>
          <w:p w:rsidR="00DB406E" w:rsidRPr="00DB406E" w:rsidRDefault="00DB406E" w:rsidP="00DB406E">
            <w:r w:rsidRPr="00DB406E">
              <w:t>0.033–0.10</w:t>
            </w:r>
          </w:p>
        </w:tc>
        <w:tc>
          <w:tcPr>
            <w:tcW w:w="136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B406E" w:rsidRPr="00DB406E" w:rsidRDefault="00DB406E" w:rsidP="00DB406E"/>
          <w:p w:rsidR="00DB406E" w:rsidRPr="00DB406E" w:rsidRDefault="00DB406E" w:rsidP="00DB406E">
            <w:r w:rsidRPr="00DB406E">
              <w:t>61–20</w:t>
            </w:r>
          </w:p>
          <w:p w:rsidR="00DB406E" w:rsidRPr="00DB406E" w:rsidRDefault="00DB406E" w:rsidP="00DB406E">
            <w:r w:rsidRPr="00DB406E">
              <w:t>61–20</w:t>
            </w:r>
          </w:p>
          <w:p w:rsidR="00DB406E" w:rsidRPr="00DB406E" w:rsidRDefault="00DB406E" w:rsidP="00DB406E">
            <w:r w:rsidRPr="00DB406E">
              <w:lastRenderedPageBreak/>
              <w:t>61–20</w:t>
            </w:r>
          </w:p>
          <w:p w:rsidR="00DB406E" w:rsidRPr="00DB406E" w:rsidRDefault="00DB406E" w:rsidP="00DB406E">
            <w:r w:rsidRPr="00DB406E">
              <w:t>61–20</w:t>
            </w:r>
          </w:p>
        </w:tc>
        <w:tc>
          <w:tcPr>
            <w:tcW w:w="12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B406E" w:rsidRPr="00DB406E" w:rsidRDefault="00DB406E" w:rsidP="00DB406E"/>
          <w:p w:rsidR="00DB406E" w:rsidRPr="00DB406E" w:rsidRDefault="00DB406E" w:rsidP="00DB406E">
            <w:r w:rsidRPr="00DB406E">
              <w:t>30</w:t>
            </w:r>
          </w:p>
          <w:p w:rsidR="00DB406E" w:rsidRPr="00DB406E" w:rsidRDefault="00DB406E" w:rsidP="00DB406E">
            <w:r w:rsidRPr="00DB406E">
              <w:t>30</w:t>
            </w:r>
          </w:p>
          <w:p w:rsidR="00DB406E" w:rsidRPr="00DB406E" w:rsidRDefault="00DB406E" w:rsidP="00DB406E">
            <w:r w:rsidRPr="00DB406E">
              <w:lastRenderedPageBreak/>
              <w:t>30</w:t>
            </w:r>
          </w:p>
          <w:p w:rsidR="00DB406E" w:rsidRPr="00DB406E" w:rsidRDefault="00DB406E" w:rsidP="00DB406E">
            <w:r w:rsidRPr="00DB406E">
              <w:t>30</w:t>
            </w:r>
          </w:p>
        </w:tc>
        <w:tc>
          <w:tcPr>
            <w:tcW w:w="315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tc>
      </w:tr>
      <w:tr w:rsidR="00DB406E" w:rsidRPr="00DB406E" w:rsidTr="00DB406E">
        <w:trPr>
          <w:trHeight w:val="59"/>
        </w:trPr>
        <w:tc>
          <w:tcPr>
            <w:tcW w:w="20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B406E" w:rsidRPr="00DB406E" w:rsidRDefault="00DB406E" w:rsidP="00DB406E">
            <w:r w:rsidRPr="00DB406E">
              <w:t xml:space="preserve">bifenthrin (P) + </w:t>
            </w:r>
          </w:p>
          <w:p w:rsidR="00DB406E" w:rsidRPr="00DB406E" w:rsidRDefault="00DB406E" w:rsidP="00DB406E">
            <w:r w:rsidRPr="00DB406E">
              <w:t>Z-cypermethrin (P)</w:t>
            </w:r>
          </w:p>
          <w:p w:rsidR="00DB406E" w:rsidRPr="00DB406E" w:rsidRDefault="00DB406E" w:rsidP="00DB406E">
            <w:r w:rsidRPr="00DB406E">
              <w:t>Hero 1.24EC</w:t>
            </w:r>
          </w:p>
        </w:tc>
        <w:tc>
          <w:tcPr>
            <w:tcW w:w="13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r w:rsidRPr="00DB406E">
              <w:t>4–10.3 oz</w:t>
            </w:r>
          </w:p>
        </w:tc>
        <w:tc>
          <w:tcPr>
            <w:tcW w:w="142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r w:rsidRPr="00DB406E">
              <w:t>0.04–0.10</w:t>
            </w:r>
          </w:p>
        </w:tc>
        <w:tc>
          <w:tcPr>
            <w:tcW w:w="136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r w:rsidRPr="00DB406E">
              <w:t>32–12.4</w:t>
            </w:r>
          </w:p>
        </w:tc>
        <w:tc>
          <w:tcPr>
            <w:tcW w:w="12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r w:rsidRPr="00DB406E">
              <w:t>30</w:t>
            </w:r>
          </w:p>
        </w:tc>
        <w:tc>
          <w:tcPr>
            <w:tcW w:w="315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tc>
      </w:tr>
      <w:tr w:rsidR="00DB406E" w:rsidRPr="00DB406E" w:rsidTr="00DB406E">
        <w:trPr>
          <w:trHeight w:val="59"/>
        </w:trPr>
        <w:tc>
          <w:tcPr>
            <w:tcW w:w="20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B406E" w:rsidRPr="00DB406E" w:rsidRDefault="00DB406E" w:rsidP="00DB406E">
            <w:r w:rsidRPr="00DB406E">
              <w:t>chlorantraniliprole (D)</w:t>
            </w:r>
          </w:p>
          <w:p w:rsidR="00DB406E" w:rsidRPr="00DB406E" w:rsidRDefault="00DB406E" w:rsidP="00DB406E">
            <w:r w:rsidRPr="00DB406E">
              <w:t>Prevathon</w:t>
            </w:r>
          </w:p>
        </w:tc>
        <w:tc>
          <w:tcPr>
            <w:tcW w:w="13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r w:rsidRPr="00DB406E">
              <w:t>14–20 oz</w:t>
            </w:r>
          </w:p>
        </w:tc>
        <w:tc>
          <w:tcPr>
            <w:tcW w:w="142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r w:rsidRPr="00DB406E">
              <w:t>0.047–0.067</w:t>
            </w:r>
          </w:p>
        </w:tc>
        <w:tc>
          <w:tcPr>
            <w:tcW w:w="136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r w:rsidRPr="00DB406E">
              <w:t>9–6</w:t>
            </w:r>
          </w:p>
        </w:tc>
        <w:tc>
          <w:tcPr>
            <w:tcW w:w="12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r w:rsidRPr="00DB406E">
              <w:t>14</w:t>
            </w:r>
          </w:p>
        </w:tc>
        <w:tc>
          <w:tcPr>
            <w:tcW w:w="315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tc>
      </w:tr>
      <w:tr w:rsidR="00DB406E" w:rsidRPr="00DB406E" w:rsidTr="00DB406E">
        <w:trPr>
          <w:trHeight w:val="59"/>
        </w:trPr>
        <w:tc>
          <w:tcPr>
            <w:tcW w:w="20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B406E" w:rsidRPr="00DB406E" w:rsidRDefault="00DB406E" w:rsidP="00DB406E">
            <w:r w:rsidRPr="00DB406E">
              <w:t>λ-cyhalothrin (P), chlorantraniliprole (D)</w:t>
            </w:r>
          </w:p>
          <w:p w:rsidR="00DB406E" w:rsidRPr="00DB406E" w:rsidRDefault="00DB406E" w:rsidP="00DB406E">
            <w:r w:rsidRPr="00DB406E">
              <w:t>Besiege</w:t>
            </w:r>
          </w:p>
        </w:tc>
        <w:tc>
          <w:tcPr>
            <w:tcW w:w="13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r w:rsidRPr="00DB406E">
              <w:t>5 –</w:t>
            </w:r>
            <w:r w:rsidRPr="00DB406E">
              <w:t> </w:t>
            </w:r>
            <w:r w:rsidRPr="00DB406E">
              <w:t>10 oz</w:t>
            </w:r>
          </w:p>
        </w:tc>
        <w:tc>
          <w:tcPr>
            <w:tcW w:w="142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r w:rsidRPr="00DB406E">
              <w:t>–</w:t>
            </w:r>
          </w:p>
        </w:tc>
        <w:tc>
          <w:tcPr>
            <w:tcW w:w="136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r w:rsidRPr="00DB406E">
              <w:t>25.6–12.8</w:t>
            </w:r>
          </w:p>
        </w:tc>
        <w:tc>
          <w:tcPr>
            <w:tcW w:w="12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r w:rsidRPr="00DB406E">
              <w:t>21</w:t>
            </w:r>
          </w:p>
        </w:tc>
        <w:tc>
          <w:tcPr>
            <w:tcW w:w="315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tc>
      </w:tr>
      <w:tr w:rsidR="00DB406E" w:rsidRPr="00DB406E" w:rsidTr="00DB406E">
        <w:trPr>
          <w:trHeight w:val="59"/>
        </w:trPr>
        <w:tc>
          <w:tcPr>
            <w:tcW w:w="20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B406E" w:rsidRPr="00DB406E" w:rsidRDefault="00DB406E" w:rsidP="00DB406E">
            <w:r w:rsidRPr="00DB406E">
              <w:t>cyfluthrin (P)</w:t>
            </w:r>
          </w:p>
          <w:p w:rsidR="00DB406E" w:rsidRPr="00DB406E" w:rsidRDefault="00DB406E" w:rsidP="00DB406E">
            <w:r w:rsidRPr="00DB406E">
              <w:t>Tombstone 2EC</w:t>
            </w:r>
          </w:p>
        </w:tc>
        <w:tc>
          <w:tcPr>
            <w:tcW w:w="13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r w:rsidRPr="00DB406E">
              <w:t>1.6–2.8 oz</w:t>
            </w:r>
          </w:p>
        </w:tc>
        <w:tc>
          <w:tcPr>
            <w:tcW w:w="142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r w:rsidRPr="00DB406E">
              <w:t>0.025–0.044</w:t>
            </w:r>
          </w:p>
        </w:tc>
        <w:tc>
          <w:tcPr>
            <w:tcW w:w="136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r w:rsidRPr="00DB406E">
              <w:t>80–45.7</w:t>
            </w:r>
          </w:p>
        </w:tc>
        <w:tc>
          <w:tcPr>
            <w:tcW w:w="12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r w:rsidRPr="00DB406E">
              <w:t>21</w:t>
            </w:r>
          </w:p>
        </w:tc>
        <w:tc>
          <w:tcPr>
            <w:tcW w:w="315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tc>
      </w:tr>
      <w:tr w:rsidR="00DB406E" w:rsidRPr="00DB406E" w:rsidTr="00DB406E">
        <w:trPr>
          <w:trHeight w:val="59"/>
        </w:trPr>
        <w:tc>
          <w:tcPr>
            <w:tcW w:w="20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B406E" w:rsidRPr="00DB406E" w:rsidRDefault="00DB406E" w:rsidP="00DB406E">
            <w:r w:rsidRPr="00DB406E">
              <w:t>esfenvalerate (P)</w:t>
            </w:r>
          </w:p>
          <w:p w:rsidR="00DB406E" w:rsidRPr="00DB406E" w:rsidRDefault="00DB406E" w:rsidP="00DB406E">
            <w:r w:rsidRPr="00DB406E">
              <w:t>Asana XL 0.66EC</w:t>
            </w:r>
          </w:p>
        </w:tc>
        <w:tc>
          <w:tcPr>
            <w:tcW w:w="13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r w:rsidRPr="00DB406E">
              <w:t>7.8–9.6 oz</w:t>
            </w:r>
          </w:p>
        </w:tc>
        <w:tc>
          <w:tcPr>
            <w:tcW w:w="142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r w:rsidRPr="00DB406E">
              <w:t>0.03–0.05</w:t>
            </w:r>
          </w:p>
        </w:tc>
        <w:tc>
          <w:tcPr>
            <w:tcW w:w="136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r w:rsidRPr="00DB406E">
              <w:t>16–13</w:t>
            </w:r>
          </w:p>
        </w:tc>
        <w:tc>
          <w:tcPr>
            <w:tcW w:w="12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r w:rsidRPr="00DB406E">
              <w:t>21</w:t>
            </w:r>
          </w:p>
        </w:tc>
        <w:tc>
          <w:tcPr>
            <w:tcW w:w="315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tc>
      </w:tr>
      <w:tr w:rsidR="00DB406E" w:rsidRPr="00DB406E" w:rsidTr="00DB406E">
        <w:trPr>
          <w:trHeight w:val="59"/>
        </w:trPr>
        <w:tc>
          <w:tcPr>
            <w:tcW w:w="20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B406E" w:rsidRPr="00DB406E" w:rsidRDefault="00DB406E" w:rsidP="00DB406E">
            <w:r w:rsidRPr="00DB406E">
              <w:t>γ-cyhalothrin (P)</w:t>
            </w:r>
          </w:p>
          <w:p w:rsidR="00DB406E" w:rsidRPr="00DB406E" w:rsidRDefault="00DB406E" w:rsidP="00DB406E">
            <w:r w:rsidRPr="00DB406E">
              <w:t>Declare 1.25EC</w:t>
            </w:r>
          </w:p>
        </w:tc>
        <w:tc>
          <w:tcPr>
            <w:tcW w:w="13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r w:rsidRPr="00DB406E">
              <w:t>1.02–1.54 oz</w:t>
            </w:r>
          </w:p>
        </w:tc>
        <w:tc>
          <w:tcPr>
            <w:tcW w:w="142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r w:rsidRPr="00DB406E">
              <w:t>0.01–0.015</w:t>
            </w:r>
          </w:p>
        </w:tc>
        <w:tc>
          <w:tcPr>
            <w:tcW w:w="136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r w:rsidRPr="00DB406E">
              <w:t>125.5–83</w:t>
            </w:r>
          </w:p>
        </w:tc>
        <w:tc>
          <w:tcPr>
            <w:tcW w:w="12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r w:rsidRPr="00DB406E">
              <w:t>21</w:t>
            </w:r>
          </w:p>
        </w:tc>
        <w:tc>
          <w:tcPr>
            <w:tcW w:w="315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tc>
      </w:tr>
      <w:tr w:rsidR="00DB406E" w:rsidRPr="00DB406E" w:rsidTr="00DB406E">
        <w:trPr>
          <w:trHeight w:val="59"/>
        </w:trPr>
        <w:tc>
          <w:tcPr>
            <w:tcW w:w="20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B406E" w:rsidRPr="00DB406E" w:rsidRDefault="00DB406E" w:rsidP="00DB406E">
            <w:r w:rsidRPr="00DB406E">
              <w:t xml:space="preserve">λ-cyhalothrin (P) </w:t>
            </w:r>
          </w:p>
          <w:p w:rsidR="00DB406E" w:rsidRPr="00DB406E" w:rsidRDefault="00DB406E" w:rsidP="00DB406E">
            <w:r w:rsidRPr="00DB406E">
              <w:t>Karate Z  2.08CS</w:t>
            </w:r>
          </w:p>
          <w:p w:rsidR="00DB406E" w:rsidRPr="00DB406E" w:rsidRDefault="00DB406E" w:rsidP="00DB406E">
            <w:r w:rsidRPr="00DB406E">
              <w:t>Lambda-Cy 1EC</w:t>
            </w:r>
          </w:p>
          <w:p w:rsidR="00DB406E" w:rsidRPr="00DB406E" w:rsidRDefault="00DB406E" w:rsidP="00DB406E">
            <w:r w:rsidRPr="00DB406E">
              <w:t>Silencer 1EC</w:t>
            </w:r>
          </w:p>
        </w:tc>
        <w:tc>
          <w:tcPr>
            <w:tcW w:w="13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B406E" w:rsidRPr="00DB406E" w:rsidRDefault="00DB406E" w:rsidP="00DB406E"/>
          <w:p w:rsidR="00DB406E" w:rsidRPr="00DB406E" w:rsidRDefault="00DB406E" w:rsidP="00DB406E">
            <w:r w:rsidRPr="00DB406E">
              <w:t>1.28–1.92 oz</w:t>
            </w:r>
          </w:p>
          <w:p w:rsidR="00DB406E" w:rsidRPr="00DB406E" w:rsidRDefault="00DB406E" w:rsidP="00DB406E">
            <w:r w:rsidRPr="00DB406E">
              <w:t>2.56–3.84 oz</w:t>
            </w:r>
          </w:p>
          <w:p w:rsidR="00DB406E" w:rsidRPr="00DB406E" w:rsidRDefault="00DB406E" w:rsidP="00DB406E">
            <w:r w:rsidRPr="00DB406E">
              <w:t>2.56–3.84 oz</w:t>
            </w:r>
          </w:p>
        </w:tc>
        <w:tc>
          <w:tcPr>
            <w:tcW w:w="142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B406E" w:rsidRPr="00DB406E" w:rsidRDefault="00DB406E" w:rsidP="00DB406E"/>
          <w:p w:rsidR="00DB406E" w:rsidRPr="00DB406E" w:rsidRDefault="00DB406E" w:rsidP="00DB406E">
            <w:r w:rsidRPr="00DB406E">
              <w:t>0.02–0.03</w:t>
            </w:r>
          </w:p>
          <w:p w:rsidR="00DB406E" w:rsidRPr="00DB406E" w:rsidRDefault="00DB406E" w:rsidP="00DB406E">
            <w:r w:rsidRPr="00DB406E">
              <w:t>0.02–0.03</w:t>
            </w:r>
          </w:p>
          <w:p w:rsidR="00DB406E" w:rsidRPr="00DB406E" w:rsidRDefault="00DB406E" w:rsidP="00DB406E">
            <w:r w:rsidRPr="00DB406E">
              <w:t>0.02–0.03</w:t>
            </w:r>
          </w:p>
        </w:tc>
        <w:tc>
          <w:tcPr>
            <w:tcW w:w="136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B406E" w:rsidRPr="00DB406E" w:rsidRDefault="00DB406E" w:rsidP="00DB406E"/>
          <w:p w:rsidR="00DB406E" w:rsidRPr="00DB406E" w:rsidRDefault="00DB406E" w:rsidP="00DB406E">
            <w:r w:rsidRPr="00DB406E">
              <w:t>100–66.7</w:t>
            </w:r>
          </w:p>
          <w:p w:rsidR="00DB406E" w:rsidRPr="00DB406E" w:rsidRDefault="00DB406E" w:rsidP="00DB406E">
            <w:r w:rsidRPr="00DB406E">
              <w:t>50–33.3</w:t>
            </w:r>
          </w:p>
          <w:p w:rsidR="00DB406E" w:rsidRPr="00DB406E" w:rsidRDefault="00DB406E" w:rsidP="00DB406E">
            <w:r w:rsidRPr="00DB406E">
              <w:t>50–33.3</w:t>
            </w:r>
          </w:p>
        </w:tc>
        <w:tc>
          <w:tcPr>
            <w:tcW w:w="12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B406E" w:rsidRPr="00DB406E" w:rsidRDefault="00DB406E" w:rsidP="00DB406E"/>
          <w:p w:rsidR="00DB406E" w:rsidRPr="00DB406E" w:rsidRDefault="00DB406E" w:rsidP="00DB406E">
            <w:r w:rsidRPr="00DB406E">
              <w:t>21</w:t>
            </w:r>
          </w:p>
          <w:p w:rsidR="00DB406E" w:rsidRPr="00DB406E" w:rsidRDefault="00DB406E" w:rsidP="00DB406E">
            <w:r w:rsidRPr="00DB406E">
              <w:t>21</w:t>
            </w:r>
          </w:p>
          <w:p w:rsidR="00DB406E" w:rsidRPr="00DB406E" w:rsidRDefault="00DB406E" w:rsidP="00DB406E">
            <w:r w:rsidRPr="00DB406E">
              <w:t>21</w:t>
            </w:r>
          </w:p>
        </w:tc>
        <w:tc>
          <w:tcPr>
            <w:tcW w:w="315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tc>
      </w:tr>
      <w:tr w:rsidR="00DB406E" w:rsidRPr="00DB406E" w:rsidTr="00DB406E">
        <w:trPr>
          <w:trHeight w:val="59"/>
        </w:trPr>
        <w:tc>
          <w:tcPr>
            <w:tcW w:w="20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B406E" w:rsidRPr="00DB406E" w:rsidRDefault="00DB406E" w:rsidP="00DB406E">
            <w:r w:rsidRPr="00DB406E">
              <w:t>methoxyfenozide (IGR)</w:t>
            </w:r>
          </w:p>
          <w:p w:rsidR="00DB406E" w:rsidRPr="00DB406E" w:rsidRDefault="00DB406E" w:rsidP="00DB406E">
            <w:r w:rsidRPr="00DB406E">
              <w:t>Intrepid 2F</w:t>
            </w:r>
          </w:p>
        </w:tc>
        <w:tc>
          <w:tcPr>
            <w:tcW w:w="13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r w:rsidRPr="00DB406E">
              <w:t>4–8 oz</w:t>
            </w:r>
          </w:p>
        </w:tc>
        <w:tc>
          <w:tcPr>
            <w:tcW w:w="142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r w:rsidRPr="00DB406E">
              <w:t>0.06–0.12</w:t>
            </w:r>
          </w:p>
        </w:tc>
        <w:tc>
          <w:tcPr>
            <w:tcW w:w="136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r w:rsidRPr="00DB406E">
              <w:t>32–16</w:t>
            </w:r>
          </w:p>
        </w:tc>
        <w:tc>
          <w:tcPr>
            <w:tcW w:w="12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r w:rsidRPr="00DB406E">
              <w:t>21</w:t>
            </w:r>
          </w:p>
        </w:tc>
        <w:tc>
          <w:tcPr>
            <w:tcW w:w="315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tc>
      </w:tr>
      <w:tr w:rsidR="00DB406E" w:rsidRPr="00DB406E" w:rsidTr="00DB406E">
        <w:trPr>
          <w:trHeight w:val="59"/>
        </w:trPr>
        <w:tc>
          <w:tcPr>
            <w:tcW w:w="20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B406E" w:rsidRPr="00DB406E" w:rsidRDefault="00DB406E" w:rsidP="00DB406E">
            <w:r w:rsidRPr="00DB406E">
              <w:t>permethrin (P)</w:t>
            </w:r>
          </w:p>
          <w:p w:rsidR="00DB406E" w:rsidRPr="00DB406E" w:rsidRDefault="00DB406E" w:rsidP="00DB406E">
            <w:r w:rsidRPr="00DB406E">
              <w:t>Ambush 2EC</w:t>
            </w:r>
          </w:p>
          <w:p w:rsidR="00DB406E" w:rsidRPr="00DB406E" w:rsidRDefault="00DB406E" w:rsidP="00DB406E">
            <w:r w:rsidRPr="00DB406E">
              <w:t>Pounce 3.2EC</w:t>
            </w:r>
          </w:p>
        </w:tc>
        <w:tc>
          <w:tcPr>
            <w:tcW w:w="13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r w:rsidRPr="00DB406E">
              <w:t>6.4–12.8 oz</w:t>
            </w:r>
          </w:p>
          <w:p w:rsidR="00DB406E" w:rsidRPr="00DB406E" w:rsidRDefault="00DB406E" w:rsidP="00DB406E">
            <w:r w:rsidRPr="00DB406E">
              <w:t>4–8 oz</w:t>
            </w:r>
          </w:p>
        </w:tc>
        <w:tc>
          <w:tcPr>
            <w:tcW w:w="142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r w:rsidRPr="00DB406E">
              <w:t>0.1–0.2</w:t>
            </w:r>
          </w:p>
          <w:p w:rsidR="00DB406E" w:rsidRPr="00DB406E" w:rsidRDefault="00DB406E" w:rsidP="00DB406E">
            <w:r w:rsidRPr="00DB406E">
              <w:t>0.1–0.2</w:t>
            </w:r>
          </w:p>
        </w:tc>
        <w:tc>
          <w:tcPr>
            <w:tcW w:w="136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r w:rsidRPr="00DB406E">
              <w:t>20–10</w:t>
            </w:r>
          </w:p>
          <w:p w:rsidR="00DB406E" w:rsidRPr="00DB406E" w:rsidRDefault="00DB406E" w:rsidP="00DB406E">
            <w:r w:rsidRPr="00DB406E">
              <w:t>32–16</w:t>
            </w:r>
          </w:p>
        </w:tc>
        <w:tc>
          <w:tcPr>
            <w:tcW w:w="12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r w:rsidRPr="00DB406E">
              <w:t>before</w:t>
            </w:r>
          </w:p>
          <w:p w:rsidR="00DB406E" w:rsidRPr="00DB406E" w:rsidRDefault="00DB406E" w:rsidP="00DB406E">
            <w:r w:rsidRPr="00DB406E">
              <w:t>brown silk</w:t>
            </w:r>
          </w:p>
        </w:tc>
        <w:tc>
          <w:tcPr>
            <w:tcW w:w="315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tc>
      </w:tr>
      <w:tr w:rsidR="00DB406E" w:rsidRPr="00DB406E" w:rsidTr="00DB406E">
        <w:trPr>
          <w:trHeight w:val="59"/>
        </w:trPr>
        <w:tc>
          <w:tcPr>
            <w:tcW w:w="20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B406E" w:rsidRPr="00DB406E" w:rsidRDefault="00DB406E" w:rsidP="00DB406E">
            <w:r w:rsidRPr="00DB406E">
              <w:t>spinetoram (SPN)</w:t>
            </w:r>
          </w:p>
          <w:p w:rsidR="00DB406E" w:rsidRPr="00DB406E" w:rsidRDefault="00DB406E" w:rsidP="00DB406E">
            <w:r w:rsidRPr="00DB406E">
              <w:t>RadiantSC</w:t>
            </w:r>
          </w:p>
        </w:tc>
        <w:tc>
          <w:tcPr>
            <w:tcW w:w="13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r w:rsidRPr="00DB406E">
              <w:t>3–6 oz</w:t>
            </w:r>
          </w:p>
        </w:tc>
        <w:tc>
          <w:tcPr>
            <w:tcW w:w="142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r w:rsidRPr="00DB406E">
              <w:t>0.023–0.047</w:t>
            </w:r>
          </w:p>
        </w:tc>
        <w:tc>
          <w:tcPr>
            <w:tcW w:w="136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r w:rsidRPr="00DB406E">
              <w:t>42.7–21.3</w:t>
            </w:r>
          </w:p>
        </w:tc>
        <w:tc>
          <w:tcPr>
            <w:tcW w:w="12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r w:rsidRPr="00DB406E">
              <w:t>28</w:t>
            </w:r>
          </w:p>
        </w:tc>
        <w:tc>
          <w:tcPr>
            <w:tcW w:w="315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tc>
      </w:tr>
      <w:tr w:rsidR="00DB406E" w:rsidRPr="00DB406E" w:rsidTr="00DB406E">
        <w:trPr>
          <w:trHeight w:val="59"/>
        </w:trPr>
        <w:tc>
          <w:tcPr>
            <w:tcW w:w="20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B406E" w:rsidRPr="00DB406E" w:rsidRDefault="00DB406E" w:rsidP="00DB406E">
            <w:r w:rsidRPr="00DB406E">
              <w:t>spinosad (SPN)</w:t>
            </w:r>
          </w:p>
          <w:p w:rsidR="00DB406E" w:rsidRPr="00DB406E" w:rsidRDefault="00DB406E" w:rsidP="00DB406E">
            <w:r w:rsidRPr="00DB406E">
              <w:t>Blackhawk</w:t>
            </w:r>
          </w:p>
        </w:tc>
        <w:tc>
          <w:tcPr>
            <w:tcW w:w="13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r w:rsidRPr="00DB406E">
              <w:t>2.2–3.3 oz</w:t>
            </w:r>
          </w:p>
        </w:tc>
        <w:tc>
          <w:tcPr>
            <w:tcW w:w="142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r w:rsidRPr="00DB406E">
              <w:t>0.05–0.074</w:t>
            </w:r>
          </w:p>
        </w:tc>
        <w:tc>
          <w:tcPr>
            <w:tcW w:w="136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r w:rsidRPr="00DB406E">
              <w:t>7.3–4.8</w:t>
            </w:r>
          </w:p>
        </w:tc>
        <w:tc>
          <w:tcPr>
            <w:tcW w:w="12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r w:rsidRPr="00DB406E">
              <w:t>30</w:t>
            </w:r>
          </w:p>
        </w:tc>
        <w:tc>
          <w:tcPr>
            <w:tcW w:w="315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tc>
      </w:tr>
      <w:tr w:rsidR="00DB406E" w:rsidRPr="00DB406E" w:rsidTr="00DB406E">
        <w:trPr>
          <w:trHeight w:val="59"/>
        </w:trPr>
        <w:tc>
          <w:tcPr>
            <w:tcW w:w="20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B406E" w:rsidRPr="00DB406E" w:rsidRDefault="00DB406E" w:rsidP="00DB406E">
            <w:r w:rsidRPr="00DB406E">
              <w:t>Z-cypermethrin (P)</w:t>
            </w:r>
          </w:p>
          <w:p w:rsidR="00DB406E" w:rsidRPr="00DB406E" w:rsidRDefault="00DB406E" w:rsidP="00DB406E">
            <w:r w:rsidRPr="00DB406E">
              <w:lastRenderedPageBreak/>
              <w:t>Mustang Max 0.8EC</w:t>
            </w:r>
          </w:p>
        </w:tc>
        <w:tc>
          <w:tcPr>
            <w:tcW w:w="13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r w:rsidRPr="00DB406E">
              <w:lastRenderedPageBreak/>
              <w:t>2.72–4.0 oz</w:t>
            </w:r>
          </w:p>
        </w:tc>
        <w:tc>
          <w:tcPr>
            <w:tcW w:w="142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r w:rsidRPr="00DB406E">
              <w:t>0.017–0.025</w:t>
            </w:r>
          </w:p>
        </w:tc>
        <w:tc>
          <w:tcPr>
            <w:tcW w:w="136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r w:rsidRPr="00DB406E">
              <w:t>47–32</w:t>
            </w:r>
          </w:p>
        </w:tc>
        <w:tc>
          <w:tcPr>
            <w:tcW w:w="12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r w:rsidRPr="00DB406E">
              <w:t>30</w:t>
            </w:r>
          </w:p>
        </w:tc>
        <w:tc>
          <w:tcPr>
            <w:tcW w:w="315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tc>
      </w:tr>
      <w:tr w:rsidR="00DB406E" w:rsidRPr="00DB406E" w:rsidTr="00DB406E">
        <w:trPr>
          <w:trHeight w:val="59"/>
        </w:trPr>
        <w:tc>
          <w:tcPr>
            <w:tcW w:w="20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B406E" w:rsidRPr="00DB406E" w:rsidRDefault="00DB406E" w:rsidP="00DB406E">
            <w:r w:rsidRPr="00DB406E">
              <w:t>Z-cypermethrin (P), chlorpyrifos (OP)</w:t>
            </w:r>
          </w:p>
          <w:p w:rsidR="00DB406E" w:rsidRPr="00DB406E" w:rsidRDefault="00DB406E" w:rsidP="00DB406E">
            <w:r w:rsidRPr="00DB406E">
              <w:t>Stallion</w:t>
            </w:r>
          </w:p>
        </w:tc>
        <w:tc>
          <w:tcPr>
            <w:tcW w:w="13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r w:rsidRPr="00DB406E">
              <w:t>3.75–11.75 oz</w:t>
            </w:r>
          </w:p>
        </w:tc>
        <w:tc>
          <w:tcPr>
            <w:tcW w:w="142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r w:rsidRPr="00DB406E">
              <w:t>–</w:t>
            </w:r>
          </w:p>
        </w:tc>
        <w:tc>
          <w:tcPr>
            <w:tcW w:w="136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r w:rsidRPr="00DB406E">
              <w:t>34.1–10.9</w:t>
            </w:r>
          </w:p>
        </w:tc>
        <w:tc>
          <w:tcPr>
            <w:tcW w:w="12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r w:rsidRPr="00DB406E">
              <w:t>30</w:t>
            </w:r>
          </w:p>
        </w:tc>
        <w:tc>
          <w:tcPr>
            <w:tcW w:w="315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tc>
      </w:tr>
    </w:tbl>
    <w:p w:rsidR="00DB406E" w:rsidRDefault="00DB406E" w:rsidP="00DB406E">
      <w:r>
        <w:t xml:space="preserve">The southwestern corn borer occurs statewide but is now more abundant in the Delta than in other areas of the state. Larvae are white with distinct black spots covering the body. There are three generations of SWCB each year. Part of the second generation and all of the third generation will overwinter. Pheromone traps can be used to detect peak emergence for each generation. These traps can also be used as an indicator for intensified scouting efforts in the field. </w:t>
      </w:r>
    </w:p>
    <w:p w:rsidR="00DB406E" w:rsidRDefault="00DB406E" w:rsidP="00DB406E">
      <w:r>
        <w:t xml:space="preserve">Damage: SWCB causes plant damage by leaf feeding, stalk tunneling, ear feeding, and girdling the base of the plant. Young larvae will feed in the whorl or on leaves for about 10 days before boring into the stalk. Overwintering larvae will girdle the inside of the stalk at the base of the plants, just above the soil line. The girdling causes lodging of plants, especially in late-planted corn. Fields with a high percentage of lodging will slow harvest operations. </w:t>
      </w:r>
    </w:p>
    <w:p w:rsidR="00DB406E" w:rsidRDefault="00DB406E" w:rsidP="00DB406E">
      <w:r>
        <w:t xml:space="preserve">Control: Corn planted within the recommended planting dates and harvested in a timely fashion will generally not be susceptible to girdling damage by the third-generation corn borers. To achieve adequate control, you must apply insecticide to prevent tunneling while there are egg masses or young larvae. Good coverage is essential for satisfactory control. Insecticides must be applied before larvae enter the stalk. Fall tillage is also an important management practice to reduce overwintering populations of corn borers. Bt corn provides excellent control for European and Southwestern corn borers. Current regulations only allow for 50 percent (50 percent refuge) of the corn acreage in cotton-producing regions to be planted to Bt corn that expresses only one lepidopteran active protein. Bt corn hybrids that express two or more lepidopteran active proteins require only a 20 percent refuge. </w:t>
      </w:r>
    </w:p>
    <w:p w:rsidR="00DB406E" w:rsidRDefault="00DB406E" w:rsidP="00DB406E">
      <w:pPr>
        <w:pStyle w:val="Heading6"/>
      </w:pPr>
      <w:r>
        <w:lastRenderedPageBreak/>
        <w:tab/>
        <w:t>Threshold:</w:t>
      </w:r>
    </w:p>
    <w:tbl>
      <w:tblPr>
        <w:tblW w:w="11085" w:type="dxa"/>
        <w:tblInd w:w="-3" w:type="dxa"/>
        <w:tblLayout w:type="fixed"/>
        <w:tblCellMar>
          <w:left w:w="0" w:type="dxa"/>
          <w:right w:w="0" w:type="dxa"/>
        </w:tblCellMar>
        <w:tblLook w:val="0000" w:firstRow="0" w:lastRow="0" w:firstColumn="0" w:lastColumn="0" w:noHBand="0" w:noVBand="0"/>
      </w:tblPr>
      <w:tblGrid>
        <w:gridCol w:w="1374"/>
        <w:gridCol w:w="1008"/>
        <w:gridCol w:w="1026"/>
        <w:gridCol w:w="1002"/>
        <w:gridCol w:w="1453"/>
        <w:gridCol w:w="1008"/>
        <w:gridCol w:w="1008"/>
        <w:gridCol w:w="91"/>
        <w:gridCol w:w="917"/>
        <w:gridCol w:w="1099"/>
        <w:gridCol w:w="1099"/>
      </w:tblGrid>
      <w:tr w:rsidR="00DB406E" w:rsidRPr="00DB406E" w:rsidTr="00DB406E">
        <w:trPr>
          <w:trHeight w:val="60"/>
          <w:tblHeader/>
        </w:trPr>
        <w:tc>
          <w:tcPr>
            <w:tcW w:w="13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B406E" w:rsidRPr="00DB406E" w:rsidRDefault="00DB406E" w:rsidP="00DB406E">
            <w:pPr>
              <w:rPr>
                <w:b/>
              </w:rPr>
            </w:pPr>
            <w:r w:rsidRPr="00DB406E">
              <w:rPr>
                <w:b/>
              </w:rPr>
              <w:t xml:space="preserve">V1 </w:t>
            </w:r>
          </w:p>
          <w:p w:rsidR="00DB406E" w:rsidRPr="00DB406E" w:rsidRDefault="00DB406E" w:rsidP="00DB406E">
            <w:pPr>
              <w:rPr>
                <w:b/>
              </w:rPr>
            </w:pPr>
            <w:r w:rsidRPr="00DB406E">
              <w:rPr>
                <w:b/>
              </w:rPr>
              <w:t>1 Leaf</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B406E" w:rsidRPr="00DB406E" w:rsidRDefault="00DB406E" w:rsidP="00DB406E">
            <w:pPr>
              <w:rPr>
                <w:b/>
              </w:rPr>
            </w:pPr>
            <w:r w:rsidRPr="00DB406E">
              <w:rPr>
                <w:b/>
              </w:rPr>
              <w:t xml:space="preserve">V2 </w:t>
            </w:r>
          </w:p>
          <w:p w:rsidR="00DB406E" w:rsidRPr="00DB406E" w:rsidRDefault="00DB406E" w:rsidP="00DB406E">
            <w:pPr>
              <w:rPr>
                <w:b/>
              </w:rPr>
            </w:pPr>
            <w:r w:rsidRPr="00DB406E">
              <w:rPr>
                <w:b/>
              </w:rPr>
              <w:t>2 Leaf</w:t>
            </w:r>
          </w:p>
        </w:tc>
        <w:tc>
          <w:tcPr>
            <w:tcW w:w="10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B406E" w:rsidRPr="00DB406E" w:rsidRDefault="00DB406E" w:rsidP="00DB406E">
            <w:pPr>
              <w:rPr>
                <w:b/>
              </w:rPr>
            </w:pPr>
            <w:r w:rsidRPr="00DB406E">
              <w:rPr>
                <w:b/>
              </w:rPr>
              <w:t xml:space="preserve">Vnth </w:t>
            </w:r>
          </w:p>
          <w:p w:rsidR="00DB406E" w:rsidRPr="00DB406E" w:rsidRDefault="00DB406E" w:rsidP="00DB406E">
            <w:pPr>
              <w:rPr>
                <w:b/>
              </w:rPr>
            </w:pPr>
            <w:r w:rsidRPr="00DB406E">
              <w:rPr>
                <w:b/>
              </w:rPr>
              <w:t>Nth Leaf</w:t>
            </w:r>
          </w:p>
        </w:tc>
        <w:tc>
          <w:tcPr>
            <w:tcW w:w="10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B406E" w:rsidRPr="00DB406E" w:rsidRDefault="00DB406E" w:rsidP="00DB406E">
            <w:pPr>
              <w:rPr>
                <w:b/>
              </w:rPr>
            </w:pPr>
            <w:r w:rsidRPr="00DB406E">
              <w:rPr>
                <w:b/>
              </w:rPr>
              <w:t xml:space="preserve">VT </w:t>
            </w:r>
          </w:p>
          <w:p w:rsidR="00DB406E" w:rsidRPr="00DB406E" w:rsidRDefault="00DB406E" w:rsidP="00DB406E">
            <w:pPr>
              <w:rPr>
                <w:b/>
              </w:rPr>
            </w:pPr>
            <w:r w:rsidRPr="00DB406E">
              <w:rPr>
                <w:b/>
              </w:rPr>
              <w:t>Tassel</w:t>
            </w:r>
          </w:p>
        </w:tc>
        <w:tc>
          <w:tcPr>
            <w:tcW w:w="14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B406E" w:rsidRPr="00DB406E" w:rsidRDefault="00DB406E" w:rsidP="00DB406E">
            <w:pPr>
              <w:rPr>
                <w:b/>
              </w:rPr>
            </w:pPr>
            <w:r w:rsidRPr="00DB406E">
              <w:rPr>
                <w:b/>
              </w:rPr>
              <w:t xml:space="preserve">R1 </w:t>
            </w:r>
          </w:p>
          <w:p w:rsidR="00DB406E" w:rsidRPr="00DB406E" w:rsidRDefault="00DB406E" w:rsidP="00DB406E">
            <w:pPr>
              <w:rPr>
                <w:b/>
              </w:rPr>
            </w:pPr>
            <w:r w:rsidRPr="00DB406E">
              <w:rPr>
                <w:b/>
              </w:rPr>
              <w:t>Silk</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B406E" w:rsidRPr="00DB406E" w:rsidRDefault="00DB406E" w:rsidP="00DB406E">
            <w:pPr>
              <w:rPr>
                <w:b/>
              </w:rPr>
            </w:pPr>
            <w:r w:rsidRPr="00DB406E">
              <w:rPr>
                <w:b/>
              </w:rPr>
              <w:t xml:space="preserve">R2 </w:t>
            </w:r>
          </w:p>
          <w:p w:rsidR="00DB406E" w:rsidRPr="00DB406E" w:rsidRDefault="00DB406E" w:rsidP="00DB406E">
            <w:pPr>
              <w:rPr>
                <w:b/>
              </w:rPr>
            </w:pPr>
            <w:r w:rsidRPr="00DB406E">
              <w:rPr>
                <w:b/>
              </w:rPr>
              <w:t>Blister</w:t>
            </w:r>
          </w:p>
        </w:tc>
        <w:tc>
          <w:tcPr>
            <w:tcW w:w="1099"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B406E" w:rsidRPr="00DB406E" w:rsidRDefault="00DB406E" w:rsidP="00DB406E">
            <w:pPr>
              <w:rPr>
                <w:b/>
              </w:rPr>
            </w:pPr>
            <w:r w:rsidRPr="00DB406E">
              <w:rPr>
                <w:b/>
              </w:rPr>
              <w:t xml:space="preserve">R3 </w:t>
            </w:r>
          </w:p>
          <w:p w:rsidR="00DB406E" w:rsidRPr="00DB406E" w:rsidRDefault="00DB406E" w:rsidP="00DB406E">
            <w:pPr>
              <w:rPr>
                <w:b/>
              </w:rPr>
            </w:pPr>
            <w:r w:rsidRPr="00DB406E">
              <w:rPr>
                <w:b/>
              </w:rPr>
              <w:t>Milk</w:t>
            </w:r>
          </w:p>
        </w:tc>
        <w:tc>
          <w:tcPr>
            <w:tcW w:w="9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B406E" w:rsidRPr="00DB406E" w:rsidRDefault="00DB406E" w:rsidP="00DB406E">
            <w:pPr>
              <w:rPr>
                <w:b/>
              </w:rPr>
            </w:pPr>
            <w:r w:rsidRPr="00DB406E">
              <w:rPr>
                <w:b/>
              </w:rPr>
              <w:t xml:space="preserve">R4 </w:t>
            </w:r>
          </w:p>
          <w:p w:rsidR="00DB406E" w:rsidRPr="00DB406E" w:rsidRDefault="00DB406E" w:rsidP="00DB406E">
            <w:pPr>
              <w:rPr>
                <w:b/>
              </w:rPr>
            </w:pPr>
            <w:r w:rsidRPr="00DB406E">
              <w:rPr>
                <w:b/>
              </w:rPr>
              <w:t>Dough</w:t>
            </w:r>
          </w:p>
        </w:tc>
        <w:tc>
          <w:tcPr>
            <w:tcW w:w="10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B406E" w:rsidRPr="00DB406E" w:rsidRDefault="00DB406E" w:rsidP="00DB406E">
            <w:pPr>
              <w:rPr>
                <w:b/>
              </w:rPr>
            </w:pPr>
            <w:r w:rsidRPr="00DB406E">
              <w:rPr>
                <w:b/>
              </w:rPr>
              <w:t xml:space="preserve">R5 </w:t>
            </w:r>
          </w:p>
          <w:p w:rsidR="00DB406E" w:rsidRPr="00DB406E" w:rsidRDefault="00DB406E" w:rsidP="00DB406E">
            <w:pPr>
              <w:rPr>
                <w:b/>
              </w:rPr>
            </w:pPr>
            <w:r w:rsidRPr="00DB406E">
              <w:rPr>
                <w:b/>
              </w:rPr>
              <w:t>Dent</w:t>
            </w:r>
          </w:p>
        </w:tc>
        <w:tc>
          <w:tcPr>
            <w:tcW w:w="10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B406E" w:rsidRPr="00DB406E" w:rsidRDefault="00DB406E" w:rsidP="00DB406E">
            <w:pPr>
              <w:rPr>
                <w:b/>
              </w:rPr>
            </w:pPr>
            <w:r w:rsidRPr="00DB406E">
              <w:rPr>
                <w:b/>
              </w:rPr>
              <w:t xml:space="preserve">R6 </w:t>
            </w:r>
          </w:p>
          <w:p w:rsidR="00DB406E" w:rsidRPr="00DB406E" w:rsidRDefault="00DB406E" w:rsidP="00DB406E">
            <w:pPr>
              <w:rPr>
                <w:b/>
              </w:rPr>
            </w:pPr>
            <w:r w:rsidRPr="00DB406E">
              <w:rPr>
                <w:b/>
              </w:rPr>
              <w:t>Black Layer</w:t>
            </w:r>
          </w:p>
        </w:tc>
      </w:tr>
      <w:tr w:rsidR="00DB406E" w:rsidRPr="00DB406E" w:rsidTr="00DB406E">
        <w:trPr>
          <w:trHeight w:val="60"/>
          <w:tblHeader/>
        </w:trPr>
        <w:tc>
          <w:tcPr>
            <w:tcW w:w="13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B406E" w:rsidRPr="00DB406E" w:rsidRDefault="00DB406E" w:rsidP="00DB406E">
            <w:pPr>
              <w:rPr>
                <w:b/>
              </w:rPr>
            </w:pPr>
            <w:r w:rsidRPr="00DB406E">
              <w:t>Treat 7–10 days after moth traps average 50 per trap on a 7-day catch from V1–Vnth. Or when plants average 5 percent corn borer egg masses or larval infestations per plant.</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B406E" w:rsidRPr="00DB406E" w:rsidRDefault="00DB406E" w:rsidP="00DB406E">
            <w:pPr>
              <w:rPr>
                <w:b/>
              </w:rPr>
            </w:pPr>
            <w:r w:rsidRPr="00DB406E">
              <w:t>Treat 7–10 days after moth traps average 50 per trap on a 7-day catch from V1–Vnth. Or when plants average 5 percent corn borer egg masses or larval infestations per plant.</w:t>
            </w:r>
          </w:p>
        </w:tc>
        <w:tc>
          <w:tcPr>
            <w:tcW w:w="10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B406E" w:rsidRPr="00DB406E" w:rsidRDefault="00DB406E" w:rsidP="00DB406E">
            <w:pPr>
              <w:rPr>
                <w:b/>
              </w:rPr>
            </w:pPr>
            <w:r w:rsidRPr="00DB406E">
              <w:t>Treat 7–10 days after moth traps average 50 per trap on a 7-day catch from V1–Vnth. Or when plants average 5 percent corn borer egg masses or larval infestations per plant.</w:t>
            </w:r>
          </w:p>
        </w:tc>
        <w:tc>
          <w:tcPr>
            <w:tcW w:w="10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B406E" w:rsidRPr="00DB406E" w:rsidRDefault="00DB406E" w:rsidP="00DB406E">
            <w:pPr>
              <w:rPr>
                <w:b/>
              </w:rPr>
            </w:pPr>
            <w:r w:rsidRPr="00DB406E">
              <w:t>Treat 7–10 days after moth traps average 50 per trap on a 7-day catch from V1–Vnth. Or when plants average 5 percent corn borer egg masses or larval infestations per plant.</w:t>
            </w:r>
          </w:p>
        </w:tc>
        <w:tc>
          <w:tcPr>
            <w:tcW w:w="14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B406E" w:rsidRPr="00DB406E" w:rsidRDefault="00DB406E" w:rsidP="00DB406E">
            <w:pPr>
              <w:rPr>
                <w:b/>
              </w:rPr>
            </w:pPr>
            <w:r w:rsidRPr="00DB406E">
              <w:t>Treat 7–10 days after moth traps average 100 per trap on a 7-day catch from R1–R3. Or when plants average 10 percent corn borer egg masses or larval infestations per plant.</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B406E" w:rsidRPr="00DB406E" w:rsidRDefault="00DB406E" w:rsidP="00DB406E">
            <w:pPr>
              <w:rPr>
                <w:b/>
              </w:rPr>
            </w:pPr>
            <w:r w:rsidRPr="00DB406E">
              <w:t>Treat 7–10 days after moth traps average 100 per trap on a 7-day catch from R1–R3. Or when plants average 10 percent corn borer egg masses or larval infestations per plant.</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B406E" w:rsidRPr="00DB406E" w:rsidRDefault="00DB406E" w:rsidP="00DB406E">
            <w:pPr>
              <w:rPr>
                <w:b/>
              </w:rPr>
            </w:pPr>
            <w:r w:rsidRPr="00DB406E">
              <w:t>Treat 7–10 days after moth traps average 100 per trap on a 7-day catch from R1–R3. Or when plants average 10 percent corn borer egg masses or larval infestations per plant.</w:t>
            </w:r>
          </w:p>
        </w:tc>
        <w:tc>
          <w:tcPr>
            <w:tcW w:w="1008"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B406E" w:rsidRPr="00DB406E" w:rsidRDefault="00DB406E" w:rsidP="00DB406E">
            <w:pPr>
              <w:rPr>
                <w:b/>
              </w:rPr>
            </w:pPr>
            <w:r w:rsidRPr="00DB406E">
              <w:rPr>
                <w:b/>
                <w:bCs/>
              </w:rPr>
              <w:t>DO NOT TREAT.</w:t>
            </w:r>
          </w:p>
        </w:tc>
        <w:tc>
          <w:tcPr>
            <w:tcW w:w="10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B406E" w:rsidRPr="00DB406E" w:rsidRDefault="00DB406E" w:rsidP="00DB406E">
            <w:pPr>
              <w:rPr>
                <w:b/>
              </w:rPr>
            </w:pPr>
            <w:r w:rsidRPr="00DB406E">
              <w:rPr>
                <w:b/>
                <w:bCs/>
              </w:rPr>
              <w:t>DO NOT TREAT.</w:t>
            </w:r>
          </w:p>
        </w:tc>
        <w:tc>
          <w:tcPr>
            <w:tcW w:w="10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B406E" w:rsidRPr="00DB406E" w:rsidRDefault="00DB406E" w:rsidP="00DB406E">
            <w:pPr>
              <w:rPr>
                <w:b/>
              </w:rPr>
            </w:pPr>
            <w:r w:rsidRPr="00DB406E">
              <w:rPr>
                <w:b/>
                <w:bCs/>
              </w:rPr>
              <w:t>DO NOT TREAT.</w:t>
            </w:r>
          </w:p>
        </w:tc>
      </w:tr>
    </w:tbl>
    <w:p w:rsidR="00DB406E" w:rsidRDefault="00DB406E" w:rsidP="00DB406E"/>
    <w:p w:rsidR="00DB406E" w:rsidRDefault="00DB406E" w:rsidP="00DB406E">
      <w:pPr>
        <w:pStyle w:val="Heading2"/>
      </w:pPr>
      <w:bookmarkStart w:id="44" w:name="_Toc30075151"/>
      <w:r>
        <w:t>Grain Sorghum Insect Management</w:t>
      </w:r>
      <w:bookmarkEnd w:id="44"/>
    </w:p>
    <w:p w:rsidR="00DB406E" w:rsidRDefault="00DB406E" w:rsidP="00DB406E">
      <w:pPr>
        <w:pStyle w:val="Heading3"/>
      </w:pPr>
      <w:bookmarkStart w:id="45" w:name="_Toc30075152"/>
      <w:r>
        <w:t>General Comments and Guidelines</w:t>
      </w:r>
      <w:bookmarkEnd w:id="45"/>
    </w:p>
    <w:p w:rsidR="00DB406E" w:rsidRDefault="00DB406E" w:rsidP="00DB406E">
      <w:r>
        <w:t>You can expect maximum yield production of grain sorghum by following recommended production practices. One key component should be applying proper control measures according to economic thresholds. Scout fields at least weekly, depending on growth stage and the possibility for insect pest infestations. Timely applications of insecticides are also important once economic thresholds have been reached or exceeded. Insecticides do work. Apply them when insects are in the early growth stages.</w:t>
      </w:r>
    </w:p>
    <w:p w:rsidR="00DB406E" w:rsidRDefault="00DB406E" w:rsidP="00DB406E"/>
    <w:p w:rsidR="00DB406E" w:rsidRDefault="00DB406E" w:rsidP="00DB406E">
      <w:pPr>
        <w:pStyle w:val="Heading4"/>
      </w:pPr>
      <w:r w:rsidRPr="00DB406E">
        <w:t>Soil Pests (Wireworms, Seed Corn Maggots, White Grubs, Southern Corn Rootworms)</w:t>
      </w:r>
      <w:r>
        <w:t>: Seed Treatments</w:t>
      </w:r>
    </w:p>
    <w:tbl>
      <w:tblPr>
        <w:tblW w:w="0" w:type="auto"/>
        <w:tblInd w:w="-3" w:type="dxa"/>
        <w:tblLayout w:type="fixed"/>
        <w:tblCellMar>
          <w:left w:w="0" w:type="dxa"/>
          <w:right w:w="0" w:type="dxa"/>
        </w:tblCellMar>
        <w:tblLook w:val="0000" w:firstRow="0" w:lastRow="0" w:firstColumn="0" w:lastColumn="0" w:noHBand="0" w:noVBand="0"/>
      </w:tblPr>
      <w:tblGrid>
        <w:gridCol w:w="2004"/>
        <w:gridCol w:w="1612"/>
        <w:gridCol w:w="1383"/>
        <w:gridCol w:w="1323"/>
        <w:gridCol w:w="1247"/>
        <w:gridCol w:w="2742"/>
      </w:tblGrid>
      <w:tr w:rsidR="00DB406E" w:rsidRPr="00DB406E" w:rsidTr="00DB406E">
        <w:trPr>
          <w:trHeight w:val="86"/>
          <w:tblHeader/>
        </w:trPr>
        <w:tc>
          <w:tcPr>
            <w:tcW w:w="20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B406E" w:rsidRPr="00DB406E" w:rsidRDefault="00DB406E" w:rsidP="00DB406E">
            <w:r w:rsidRPr="00DB406E">
              <w:rPr>
                <w:b/>
                <w:bCs/>
              </w:rPr>
              <w:t>Insecticide</w:t>
            </w:r>
          </w:p>
        </w:tc>
        <w:tc>
          <w:tcPr>
            <w:tcW w:w="16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B406E" w:rsidRPr="00DB406E" w:rsidRDefault="00DB406E" w:rsidP="00DB406E">
            <w:r w:rsidRPr="00DB406E">
              <w:rPr>
                <w:b/>
                <w:bCs/>
              </w:rPr>
              <w:t>Amount of Formulation per Acre</w:t>
            </w:r>
          </w:p>
        </w:tc>
        <w:tc>
          <w:tcPr>
            <w:tcW w:w="13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B406E" w:rsidRPr="00DB406E" w:rsidRDefault="00DB406E" w:rsidP="00DB406E">
            <w:r w:rsidRPr="00DB406E">
              <w:rPr>
                <w:b/>
                <w:bCs/>
              </w:rPr>
              <w:t>Pounds Active Ingredient per Acre</w:t>
            </w:r>
          </w:p>
        </w:tc>
        <w:tc>
          <w:tcPr>
            <w:tcW w:w="13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B406E" w:rsidRPr="00DB406E" w:rsidRDefault="00DB406E" w:rsidP="00DB406E">
            <w:r w:rsidRPr="00DB406E">
              <w:rPr>
                <w:b/>
                <w:bCs/>
              </w:rPr>
              <w:t>Acres 1 Gallon or 1 Pound Dry Will Treat</w:t>
            </w:r>
          </w:p>
        </w:tc>
        <w:tc>
          <w:tcPr>
            <w:tcW w:w="12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B406E" w:rsidRPr="00DB406E" w:rsidRDefault="00DB406E" w:rsidP="00DB406E">
            <w:r w:rsidRPr="00DB406E">
              <w:rPr>
                <w:b/>
                <w:bCs/>
              </w:rPr>
              <w:t>PHI (days)</w:t>
            </w:r>
          </w:p>
        </w:tc>
        <w:tc>
          <w:tcPr>
            <w:tcW w:w="27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B406E" w:rsidRPr="00DB406E" w:rsidRDefault="00DB406E" w:rsidP="00DB406E">
            <w:r w:rsidRPr="00DB406E">
              <w:rPr>
                <w:b/>
                <w:bCs/>
              </w:rPr>
              <w:t>Comments</w:t>
            </w:r>
          </w:p>
        </w:tc>
      </w:tr>
      <w:tr w:rsidR="00DB406E" w:rsidRPr="00DB406E" w:rsidTr="00DB406E">
        <w:trPr>
          <w:trHeight w:val="86"/>
        </w:trPr>
        <w:tc>
          <w:tcPr>
            <w:tcW w:w="200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B406E" w:rsidRPr="00DB406E" w:rsidRDefault="00DB406E" w:rsidP="00DB406E">
            <w:r w:rsidRPr="00DB406E">
              <w:t xml:space="preserve">clothianidin (CN) </w:t>
            </w:r>
          </w:p>
          <w:p w:rsidR="00DB406E" w:rsidRPr="00DB406E" w:rsidRDefault="00DB406E" w:rsidP="00DB406E">
            <w:r w:rsidRPr="00DB406E">
              <w:t>Poncho 600</w:t>
            </w:r>
          </w:p>
          <w:p w:rsidR="00DB406E" w:rsidRPr="00DB406E" w:rsidRDefault="00DB406E" w:rsidP="00DB406E">
            <w:r w:rsidRPr="00DB406E">
              <w:lastRenderedPageBreak/>
              <w:t>NipSit 5FS</w:t>
            </w:r>
          </w:p>
        </w:tc>
        <w:tc>
          <w:tcPr>
            <w:tcW w:w="161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r w:rsidRPr="00DB406E">
              <w:lastRenderedPageBreak/>
              <w:t>5.1–6.4 oz/cwt</w:t>
            </w:r>
          </w:p>
          <w:p w:rsidR="00DB406E" w:rsidRPr="00DB406E" w:rsidRDefault="00DB406E" w:rsidP="00DB406E">
            <w:r w:rsidRPr="00DB406E">
              <w:t>5.1–6.4 oz/cwt</w:t>
            </w:r>
          </w:p>
        </w:tc>
        <w:tc>
          <w:tcPr>
            <w:tcW w:w="138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r w:rsidRPr="00DB406E">
              <w:t>–</w:t>
            </w:r>
          </w:p>
          <w:p w:rsidR="00DB406E" w:rsidRPr="00DB406E" w:rsidRDefault="00DB406E" w:rsidP="00DB406E">
            <w:r w:rsidRPr="00DB406E">
              <w:t>–</w:t>
            </w:r>
          </w:p>
        </w:tc>
        <w:tc>
          <w:tcPr>
            <w:tcW w:w="132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r w:rsidRPr="00DB406E">
              <w:t>–</w:t>
            </w:r>
          </w:p>
          <w:p w:rsidR="00DB406E" w:rsidRPr="00DB406E" w:rsidRDefault="00DB406E" w:rsidP="00DB406E">
            <w:r w:rsidRPr="00DB406E">
              <w:t>–</w:t>
            </w:r>
          </w:p>
        </w:tc>
        <w:tc>
          <w:tcPr>
            <w:tcW w:w="124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r w:rsidRPr="00DB406E">
              <w:t>–</w:t>
            </w:r>
          </w:p>
          <w:p w:rsidR="00DB406E" w:rsidRPr="00DB406E" w:rsidRDefault="00DB406E" w:rsidP="00DB406E">
            <w:r w:rsidRPr="00DB406E">
              <w:t>–</w:t>
            </w:r>
          </w:p>
        </w:tc>
        <w:tc>
          <w:tcPr>
            <w:tcW w:w="27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DB406E" w:rsidRPr="00DB406E" w:rsidRDefault="00DB406E" w:rsidP="00DB406E">
            <w:r w:rsidRPr="00DB406E">
              <w:t>Commercially treated seed.</w:t>
            </w:r>
          </w:p>
        </w:tc>
      </w:tr>
      <w:tr w:rsidR="00DB406E" w:rsidRPr="00DB406E" w:rsidTr="00DB406E">
        <w:trPr>
          <w:trHeight w:val="86"/>
        </w:trPr>
        <w:tc>
          <w:tcPr>
            <w:tcW w:w="200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B406E" w:rsidRPr="00DB406E" w:rsidRDefault="00DB406E" w:rsidP="00DB406E">
            <w:r w:rsidRPr="00DB406E">
              <w:t>imidacloprid (CN)</w:t>
            </w:r>
          </w:p>
          <w:p w:rsidR="00DB406E" w:rsidRPr="00DB406E" w:rsidRDefault="00DB406E" w:rsidP="00DB406E">
            <w:r w:rsidRPr="00DB406E">
              <w:t>Gaucho 480</w:t>
            </w:r>
          </w:p>
        </w:tc>
        <w:tc>
          <w:tcPr>
            <w:tcW w:w="161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B406E" w:rsidRPr="00DB406E" w:rsidRDefault="00DB406E" w:rsidP="00DB406E"/>
          <w:p w:rsidR="00DB406E" w:rsidRPr="00DB406E" w:rsidRDefault="00DB406E" w:rsidP="00DB406E">
            <w:r w:rsidRPr="00DB406E">
              <w:t>8 oz/cwt</w:t>
            </w:r>
          </w:p>
        </w:tc>
        <w:tc>
          <w:tcPr>
            <w:tcW w:w="138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r w:rsidRPr="00DB406E">
              <w:t>–</w:t>
            </w:r>
          </w:p>
        </w:tc>
        <w:tc>
          <w:tcPr>
            <w:tcW w:w="132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r w:rsidRPr="00DB406E">
              <w:t>–</w:t>
            </w:r>
          </w:p>
        </w:tc>
        <w:tc>
          <w:tcPr>
            <w:tcW w:w="124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r w:rsidRPr="00DB406E">
              <w:t>–</w:t>
            </w:r>
          </w:p>
        </w:tc>
        <w:tc>
          <w:tcPr>
            <w:tcW w:w="27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DB406E" w:rsidRPr="00DB406E" w:rsidRDefault="00DB406E" w:rsidP="00DB406E">
            <w:r w:rsidRPr="00DB406E">
              <w:t>Can be applied on farm or treated commercially.</w:t>
            </w:r>
          </w:p>
        </w:tc>
      </w:tr>
      <w:tr w:rsidR="00DB406E" w:rsidRPr="00DB406E" w:rsidTr="00DB406E">
        <w:trPr>
          <w:trHeight w:val="781"/>
        </w:trPr>
        <w:tc>
          <w:tcPr>
            <w:tcW w:w="200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B406E" w:rsidRPr="00DB406E" w:rsidRDefault="00DB406E" w:rsidP="00DB406E">
            <w:r w:rsidRPr="00DB406E">
              <w:t>thiamethoxam (CN)</w:t>
            </w:r>
          </w:p>
          <w:p w:rsidR="00DB406E" w:rsidRPr="00DB406E" w:rsidRDefault="00DB406E" w:rsidP="00DB406E">
            <w:r w:rsidRPr="00DB406E">
              <w:t>Cruiser 5FS</w:t>
            </w:r>
          </w:p>
        </w:tc>
        <w:tc>
          <w:tcPr>
            <w:tcW w:w="161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B406E" w:rsidRPr="00DB406E" w:rsidRDefault="00DB406E" w:rsidP="00DB406E"/>
          <w:p w:rsidR="00DB406E" w:rsidRPr="00DB406E" w:rsidRDefault="00DB406E" w:rsidP="00DB406E">
            <w:r w:rsidRPr="00DB406E">
              <w:t>5.1 oz/cwt</w:t>
            </w:r>
          </w:p>
        </w:tc>
        <w:tc>
          <w:tcPr>
            <w:tcW w:w="138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r w:rsidRPr="00DB406E">
              <w:t>–</w:t>
            </w:r>
          </w:p>
        </w:tc>
        <w:tc>
          <w:tcPr>
            <w:tcW w:w="132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r w:rsidRPr="00DB406E">
              <w:t>–</w:t>
            </w:r>
          </w:p>
        </w:tc>
        <w:tc>
          <w:tcPr>
            <w:tcW w:w="124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r w:rsidRPr="00DB406E">
              <w:t>–</w:t>
            </w:r>
          </w:p>
        </w:tc>
        <w:tc>
          <w:tcPr>
            <w:tcW w:w="27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DB406E" w:rsidRPr="00DB406E" w:rsidRDefault="00DB406E" w:rsidP="00DB406E">
            <w:r w:rsidRPr="00DB406E">
              <w:t>Commercially treated seed.</w:t>
            </w:r>
          </w:p>
        </w:tc>
      </w:tr>
    </w:tbl>
    <w:p w:rsidR="00DB406E" w:rsidRDefault="00DB406E" w:rsidP="00DB406E"/>
    <w:p w:rsidR="00DB406E" w:rsidRDefault="00DB406E" w:rsidP="00DB406E">
      <w:pPr>
        <w:pStyle w:val="Heading4"/>
      </w:pPr>
      <w:r w:rsidRPr="00DB406E">
        <w:t>Soil Pests (Wireworms, Seed Corn Maggots, White Grubs, Southern Corn Rootworms)</w:t>
      </w:r>
      <w:r>
        <w:t>: In Furrow, Banded, or T-banded</w:t>
      </w:r>
    </w:p>
    <w:tbl>
      <w:tblPr>
        <w:tblW w:w="0" w:type="auto"/>
        <w:tblInd w:w="-3" w:type="dxa"/>
        <w:tblLayout w:type="fixed"/>
        <w:tblCellMar>
          <w:left w:w="0" w:type="dxa"/>
          <w:right w:w="0" w:type="dxa"/>
        </w:tblCellMar>
        <w:tblLook w:val="0000" w:firstRow="0" w:lastRow="0" w:firstColumn="0" w:lastColumn="0" w:noHBand="0" w:noVBand="0"/>
      </w:tblPr>
      <w:tblGrid>
        <w:gridCol w:w="2039"/>
        <w:gridCol w:w="1640"/>
        <w:gridCol w:w="1407"/>
        <w:gridCol w:w="1346"/>
        <w:gridCol w:w="1269"/>
        <w:gridCol w:w="2792"/>
      </w:tblGrid>
      <w:tr w:rsidR="00DB406E" w:rsidRPr="00DB406E" w:rsidTr="00DB406E">
        <w:trPr>
          <w:trHeight w:val="59"/>
          <w:tblHeader/>
        </w:trPr>
        <w:tc>
          <w:tcPr>
            <w:tcW w:w="2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B406E" w:rsidRPr="00DB406E" w:rsidRDefault="00DB406E" w:rsidP="00DB406E">
            <w:r w:rsidRPr="00DB406E">
              <w:rPr>
                <w:b/>
                <w:bCs/>
              </w:rPr>
              <w:t>Insecticide</w:t>
            </w:r>
          </w:p>
        </w:tc>
        <w:tc>
          <w:tcPr>
            <w:tcW w:w="16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B406E" w:rsidRPr="00DB406E" w:rsidRDefault="00DB406E" w:rsidP="00DB406E">
            <w:r w:rsidRPr="00DB406E">
              <w:rPr>
                <w:b/>
                <w:bCs/>
              </w:rPr>
              <w:t>Amount of Formulation per Acre</w:t>
            </w:r>
          </w:p>
        </w:tc>
        <w:tc>
          <w:tcPr>
            <w:tcW w:w="1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B406E" w:rsidRPr="00DB406E" w:rsidRDefault="00DB406E" w:rsidP="00DB406E">
            <w:r w:rsidRPr="00DB406E">
              <w:rPr>
                <w:b/>
                <w:bCs/>
              </w:rPr>
              <w:t>Pounds Active Ingredient per Acre</w:t>
            </w:r>
          </w:p>
        </w:tc>
        <w:tc>
          <w:tcPr>
            <w:tcW w:w="13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B406E" w:rsidRPr="00DB406E" w:rsidRDefault="00DB406E" w:rsidP="00DB406E">
            <w:r w:rsidRPr="00DB406E">
              <w:rPr>
                <w:b/>
                <w:bCs/>
              </w:rPr>
              <w:t>Acres 1 Gallon or 1 Pound Dry Will Treat</w:t>
            </w:r>
          </w:p>
        </w:tc>
        <w:tc>
          <w:tcPr>
            <w:tcW w:w="126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B406E" w:rsidRPr="00DB406E" w:rsidRDefault="00DB406E" w:rsidP="00DB406E">
            <w:r w:rsidRPr="00DB406E">
              <w:rPr>
                <w:b/>
                <w:bCs/>
              </w:rPr>
              <w:t>PHI (days)</w:t>
            </w:r>
          </w:p>
        </w:tc>
        <w:tc>
          <w:tcPr>
            <w:tcW w:w="27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B406E" w:rsidRPr="00DB406E" w:rsidRDefault="00DB406E" w:rsidP="00DB406E">
            <w:r w:rsidRPr="00DB406E">
              <w:rPr>
                <w:b/>
                <w:bCs/>
              </w:rPr>
              <w:t>Comments</w:t>
            </w:r>
          </w:p>
        </w:tc>
      </w:tr>
      <w:tr w:rsidR="00DB406E" w:rsidRPr="00DB406E" w:rsidTr="00DB406E">
        <w:trPr>
          <w:trHeight w:val="541"/>
        </w:trPr>
        <w:tc>
          <w:tcPr>
            <w:tcW w:w="20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B406E" w:rsidRPr="00DB406E" w:rsidRDefault="00DB406E" w:rsidP="00DB406E">
            <w:r w:rsidRPr="00DB406E">
              <w:t>chlorpyrifos (OP)</w:t>
            </w:r>
          </w:p>
          <w:p w:rsidR="00DB406E" w:rsidRPr="00DB406E" w:rsidRDefault="00DB406E" w:rsidP="00DB406E">
            <w:r w:rsidRPr="00DB406E">
              <w:t>Lorsban 15G</w:t>
            </w:r>
          </w:p>
        </w:tc>
        <w:tc>
          <w:tcPr>
            <w:tcW w:w="16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B406E" w:rsidRPr="00DB406E" w:rsidRDefault="00DB406E" w:rsidP="00DB406E"/>
          <w:p w:rsidR="00DB406E" w:rsidRPr="00DB406E" w:rsidRDefault="00DB406E" w:rsidP="00DB406E">
            <w:r w:rsidRPr="00DB406E">
              <w:t>8 oz/1000 row ft</w:t>
            </w:r>
          </w:p>
        </w:tc>
        <w:tc>
          <w:tcPr>
            <w:tcW w:w="140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r w:rsidRPr="00DB406E">
              <w:t>–</w:t>
            </w:r>
          </w:p>
        </w:tc>
        <w:tc>
          <w:tcPr>
            <w:tcW w:w="134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r w:rsidRPr="00DB406E">
              <w:t>–</w:t>
            </w:r>
          </w:p>
        </w:tc>
        <w:tc>
          <w:tcPr>
            <w:tcW w:w="126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r w:rsidRPr="00DB406E">
              <w:t>–</w:t>
            </w:r>
          </w:p>
        </w:tc>
        <w:tc>
          <w:tcPr>
            <w:tcW w:w="279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r w:rsidRPr="00DB406E">
              <w:t>Apply as a T-band in a 6- to 8-inch band. Suppression only.</w:t>
            </w:r>
          </w:p>
        </w:tc>
      </w:tr>
      <w:tr w:rsidR="00DB406E" w:rsidRPr="00DB406E" w:rsidTr="00DB406E">
        <w:trPr>
          <w:trHeight w:val="59"/>
        </w:trPr>
        <w:tc>
          <w:tcPr>
            <w:tcW w:w="20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B406E" w:rsidRPr="00DB406E" w:rsidRDefault="00DB406E" w:rsidP="00DB406E">
            <w:r w:rsidRPr="00DB406E">
              <w:t>terbufos (OP)</w:t>
            </w:r>
          </w:p>
          <w:p w:rsidR="00DB406E" w:rsidRPr="00DB406E" w:rsidRDefault="00DB406E" w:rsidP="00DB406E">
            <w:r w:rsidRPr="00DB406E">
              <w:t>Counter 15G</w:t>
            </w:r>
          </w:p>
        </w:tc>
        <w:tc>
          <w:tcPr>
            <w:tcW w:w="16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B406E" w:rsidRPr="00DB406E" w:rsidRDefault="00DB406E" w:rsidP="00DB406E"/>
          <w:p w:rsidR="00DB406E" w:rsidRPr="00DB406E" w:rsidRDefault="00DB406E" w:rsidP="00DB406E">
            <w:r w:rsidRPr="00DB406E">
              <w:t>7 oz/1000 row ft</w:t>
            </w:r>
          </w:p>
        </w:tc>
        <w:tc>
          <w:tcPr>
            <w:tcW w:w="140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B406E" w:rsidRPr="00DB406E" w:rsidRDefault="00DB406E" w:rsidP="00DB406E"/>
          <w:p w:rsidR="00DB406E" w:rsidRPr="00DB406E" w:rsidRDefault="00DB406E" w:rsidP="00DB406E">
            <w:r w:rsidRPr="00DB406E">
              <w:t>–</w:t>
            </w:r>
          </w:p>
        </w:tc>
        <w:tc>
          <w:tcPr>
            <w:tcW w:w="134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B406E" w:rsidRPr="00DB406E" w:rsidRDefault="00DB406E" w:rsidP="00DB406E"/>
          <w:p w:rsidR="00DB406E" w:rsidRPr="00DB406E" w:rsidRDefault="00DB406E" w:rsidP="00DB406E">
            <w:r w:rsidRPr="00DB406E">
              <w:t>–</w:t>
            </w:r>
          </w:p>
        </w:tc>
        <w:tc>
          <w:tcPr>
            <w:tcW w:w="126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B406E" w:rsidRPr="00DB406E" w:rsidRDefault="00DB406E" w:rsidP="00DB406E"/>
          <w:p w:rsidR="00DB406E" w:rsidRPr="00DB406E" w:rsidRDefault="00DB406E" w:rsidP="00DB406E">
            <w:r w:rsidRPr="00DB406E">
              <w:t>–</w:t>
            </w:r>
          </w:p>
        </w:tc>
        <w:tc>
          <w:tcPr>
            <w:tcW w:w="279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r w:rsidRPr="00DB406E">
              <w:t>7 oz/1000 feet of row for any row spacing (</w:t>
            </w:r>
            <w:r w:rsidR="00981079" w:rsidRPr="00DB406E">
              <w:t>minimum</w:t>
            </w:r>
            <w:r w:rsidRPr="00DB406E">
              <w:t xml:space="preserve"> 20-inch row spacing).</w:t>
            </w:r>
          </w:p>
        </w:tc>
      </w:tr>
    </w:tbl>
    <w:p w:rsidR="00DB406E" w:rsidRDefault="00DB406E" w:rsidP="00DB406E">
      <w:r>
        <w:t>Soil insect pests such as wireworms, seed corn maggots, white grubs, southern corn rootworms, and cutworms can attack grain sorghum. You can reduce them with cultural practices and by planting into weed-free fields. Fields recently taken out of pasture or sod production are often infested with white grubs and wireworms. Consider seed treatments or soil insecticides at planting for fields at risk. Gaucho, Cruiser, and Poncho seed treatments are labeled for use on grain sorghum. Foliar insecticides are recommended for postemergence cutworm control.</w:t>
      </w:r>
    </w:p>
    <w:p w:rsidR="00DB406E" w:rsidRDefault="00DB406E" w:rsidP="00DB406E">
      <w:r>
        <w:t xml:space="preserve">Occasionally </w:t>
      </w:r>
      <w:r w:rsidR="003D4319">
        <w:t>fire ants</w:t>
      </w:r>
      <w:r>
        <w:t xml:space="preserve"> feed on the seed or seedlings shortly after planting. These problems tend to be more common in reduced tillage fields, heavy clay soils, and under dry conditions. This is usually a result of poor planting conditions where the furrow was not completely closed, allowing access to the seed and the germinating plants. Seed treatments provide effective control.</w:t>
      </w:r>
    </w:p>
    <w:p w:rsidR="00DB406E" w:rsidRDefault="00DB406E" w:rsidP="00DB406E"/>
    <w:p w:rsidR="00DB406E" w:rsidRDefault="00DB406E" w:rsidP="00DB406E">
      <w:pPr>
        <w:pStyle w:val="Heading4"/>
      </w:pPr>
      <w:r>
        <w:t>Cutworms: In-Furrow, Banded, or T-Banded</w:t>
      </w:r>
    </w:p>
    <w:tbl>
      <w:tblPr>
        <w:tblW w:w="0" w:type="auto"/>
        <w:tblInd w:w="-3" w:type="dxa"/>
        <w:tblLayout w:type="fixed"/>
        <w:tblCellMar>
          <w:left w:w="0" w:type="dxa"/>
          <w:right w:w="0" w:type="dxa"/>
        </w:tblCellMar>
        <w:tblLook w:val="0000" w:firstRow="0" w:lastRow="0" w:firstColumn="0" w:lastColumn="0" w:noHBand="0" w:noVBand="0"/>
      </w:tblPr>
      <w:tblGrid>
        <w:gridCol w:w="1898"/>
        <w:gridCol w:w="1519"/>
        <w:gridCol w:w="1311"/>
        <w:gridCol w:w="1253"/>
        <w:gridCol w:w="1180"/>
        <w:gridCol w:w="2554"/>
      </w:tblGrid>
      <w:tr w:rsidR="00DB406E" w:rsidRPr="00DB406E" w:rsidTr="00DB406E">
        <w:trPr>
          <w:trHeight w:val="60"/>
          <w:tblHeader/>
        </w:trPr>
        <w:tc>
          <w:tcPr>
            <w:tcW w:w="18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B406E" w:rsidRPr="00DB406E" w:rsidRDefault="00DB406E" w:rsidP="00DB406E">
            <w:r w:rsidRPr="00DB406E">
              <w:rPr>
                <w:b/>
                <w:bCs/>
              </w:rPr>
              <w:t>Insecticide</w:t>
            </w:r>
          </w:p>
        </w:tc>
        <w:tc>
          <w:tcPr>
            <w:tcW w:w="15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B406E" w:rsidRPr="00DB406E" w:rsidRDefault="00DB406E" w:rsidP="00DB406E">
            <w:r w:rsidRPr="00DB406E">
              <w:rPr>
                <w:b/>
                <w:bCs/>
              </w:rPr>
              <w:t>Amount of Formulation per Acre</w:t>
            </w:r>
          </w:p>
        </w:tc>
        <w:tc>
          <w:tcPr>
            <w:tcW w:w="13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B406E" w:rsidRPr="00DB406E" w:rsidRDefault="00DB406E" w:rsidP="00DB406E">
            <w:r w:rsidRPr="00DB406E">
              <w:rPr>
                <w:b/>
                <w:bCs/>
              </w:rPr>
              <w:t>Pounds Active Ingredient per Acre</w:t>
            </w:r>
          </w:p>
        </w:tc>
        <w:tc>
          <w:tcPr>
            <w:tcW w:w="12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B406E" w:rsidRPr="00DB406E" w:rsidRDefault="00DB406E" w:rsidP="00DB406E">
            <w:r w:rsidRPr="00DB406E">
              <w:rPr>
                <w:b/>
                <w:bCs/>
              </w:rPr>
              <w:t>Acres 1 Gallon or 1 Pound Dry Will Treat</w:t>
            </w:r>
          </w:p>
        </w:tc>
        <w:tc>
          <w:tcPr>
            <w:tcW w:w="11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B406E" w:rsidRPr="00DB406E" w:rsidRDefault="00DB406E" w:rsidP="00DB406E">
            <w:r w:rsidRPr="00DB406E">
              <w:rPr>
                <w:b/>
                <w:bCs/>
              </w:rPr>
              <w:t>PHI (days)</w:t>
            </w:r>
          </w:p>
        </w:tc>
        <w:tc>
          <w:tcPr>
            <w:tcW w:w="255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B406E" w:rsidRPr="00DB406E" w:rsidRDefault="00DB406E" w:rsidP="00DB406E">
            <w:r w:rsidRPr="00DB406E">
              <w:rPr>
                <w:b/>
                <w:bCs/>
              </w:rPr>
              <w:t>Comments</w:t>
            </w:r>
          </w:p>
        </w:tc>
      </w:tr>
      <w:tr w:rsidR="00DB406E" w:rsidRPr="00DB406E">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B406E" w:rsidRPr="00DB406E" w:rsidRDefault="00DB406E" w:rsidP="00DB406E">
            <w:r w:rsidRPr="00DB406E">
              <w:t>chlorpyrifos (OP)</w:t>
            </w:r>
          </w:p>
          <w:p w:rsidR="00DB406E" w:rsidRPr="00DB406E" w:rsidRDefault="00DB406E" w:rsidP="00DB406E">
            <w:r w:rsidRPr="00DB406E">
              <w:t>Lorsban 15G</w:t>
            </w:r>
          </w:p>
        </w:tc>
        <w:tc>
          <w:tcPr>
            <w:tcW w:w="151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B406E" w:rsidRPr="00DB406E" w:rsidRDefault="00DB406E" w:rsidP="00DB406E"/>
          <w:p w:rsidR="00DB406E" w:rsidRPr="00DB406E" w:rsidRDefault="00DB406E" w:rsidP="00DB406E">
            <w:r w:rsidRPr="00DB406E">
              <w:t>8 oz/1000 row ft</w:t>
            </w:r>
          </w:p>
        </w:tc>
        <w:tc>
          <w:tcPr>
            <w:tcW w:w="13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r w:rsidRPr="00DB406E">
              <w:t>–</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r w:rsidRPr="00DB406E">
              <w:t>–</w:t>
            </w:r>
          </w:p>
        </w:tc>
        <w:tc>
          <w:tcPr>
            <w:tcW w:w="11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r w:rsidRPr="00DB406E">
              <w:t>–</w:t>
            </w:r>
          </w:p>
        </w:tc>
        <w:tc>
          <w:tcPr>
            <w:tcW w:w="25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r w:rsidRPr="00DB406E">
              <w:t>Apply as a T-band in a 6- to 8-inch band. Suppression only.</w:t>
            </w:r>
          </w:p>
        </w:tc>
      </w:tr>
    </w:tbl>
    <w:p w:rsidR="00DB406E" w:rsidRDefault="00DB406E" w:rsidP="00DB406E"/>
    <w:p w:rsidR="00DB406E" w:rsidRDefault="00DB406E" w:rsidP="00DB406E">
      <w:pPr>
        <w:pStyle w:val="Heading4"/>
      </w:pPr>
      <w:r>
        <w:t>Cutworms: Foliar Treatments</w:t>
      </w:r>
    </w:p>
    <w:tbl>
      <w:tblPr>
        <w:tblW w:w="10936" w:type="dxa"/>
        <w:tblInd w:w="-3" w:type="dxa"/>
        <w:tblLayout w:type="fixed"/>
        <w:tblCellMar>
          <w:left w:w="0" w:type="dxa"/>
          <w:right w:w="0" w:type="dxa"/>
        </w:tblCellMar>
        <w:tblLook w:val="0000" w:firstRow="0" w:lastRow="0" w:firstColumn="0" w:lastColumn="0" w:noHBand="0" w:noVBand="0"/>
      </w:tblPr>
      <w:tblGrid>
        <w:gridCol w:w="2136"/>
        <w:gridCol w:w="1710"/>
        <w:gridCol w:w="1475"/>
        <w:gridCol w:w="1410"/>
        <w:gridCol w:w="1328"/>
        <w:gridCol w:w="2877"/>
      </w:tblGrid>
      <w:tr w:rsidR="00DB406E" w:rsidRPr="00DB406E" w:rsidTr="00DB406E">
        <w:trPr>
          <w:trHeight w:val="60"/>
          <w:tblHeader/>
        </w:trPr>
        <w:tc>
          <w:tcPr>
            <w:tcW w:w="21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B406E" w:rsidRPr="00DB406E" w:rsidRDefault="00DB406E" w:rsidP="00DB406E">
            <w:r w:rsidRPr="00DB406E">
              <w:rPr>
                <w:b/>
                <w:bCs/>
              </w:rPr>
              <w:t>Insecticide</w:t>
            </w:r>
          </w:p>
        </w:tc>
        <w:tc>
          <w:tcPr>
            <w:tcW w:w="17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B406E" w:rsidRPr="00DB406E" w:rsidRDefault="00DB406E" w:rsidP="00DB406E">
            <w:r w:rsidRPr="00DB406E">
              <w:rPr>
                <w:b/>
                <w:bCs/>
              </w:rPr>
              <w:t>Amount of Formulation per Acre</w:t>
            </w:r>
          </w:p>
        </w:tc>
        <w:tc>
          <w:tcPr>
            <w:tcW w:w="14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B406E" w:rsidRPr="00DB406E" w:rsidRDefault="00DB406E" w:rsidP="00DB406E">
            <w:r w:rsidRPr="00DB406E">
              <w:rPr>
                <w:b/>
                <w:bCs/>
              </w:rPr>
              <w:t>Pounds Active Ingredient per Acre</w:t>
            </w: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B406E" w:rsidRPr="00DB406E" w:rsidRDefault="00DB406E" w:rsidP="00DB406E">
            <w:r w:rsidRPr="00DB406E">
              <w:rPr>
                <w:b/>
                <w:bCs/>
              </w:rPr>
              <w:t>Acres 1 Gallon or 1 Pound Dry Will Treat</w:t>
            </w:r>
          </w:p>
        </w:tc>
        <w:tc>
          <w:tcPr>
            <w:tcW w:w="13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B406E" w:rsidRPr="00DB406E" w:rsidRDefault="00DB406E" w:rsidP="00DB406E">
            <w:r w:rsidRPr="00DB406E">
              <w:rPr>
                <w:b/>
                <w:bCs/>
              </w:rPr>
              <w:t>PHI (days)</w:t>
            </w:r>
          </w:p>
        </w:tc>
        <w:tc>
          <w:tcPr>
            <w:tcW w:w="28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B406E" w:rsidRPr="00DB406E" w:rsidRDefault="00DB406E" w:rsidP="00DB406E">
            <w:r w:rsidRPr="00DB406E">
              <w:rPr>
                <w:b/>
                <w:bCs/>
              </w:rPr>
              <w:t>Comments</w:t>
            </w:r>
          </w:p>
        </w:tc>
      </w:tr>
      <w:tr w:rsidR="00DB406E" w:rsidRPr="00DB406E" w:rsidTr="00DB406E">
        <w:trPr>
          <w:trHeight w:val="60"/>
        </w:trPr>
        <w:tc>
          <w:tcPr>
            <w:tcW w:w="213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B406E" w:rsidRPr="00DB406E" w:rsidRDefault="00DB406E" w:rsidP="00DB406E">
            <w:r w:rsidRPr="00DB406E">
              <w:t>β-cyfluthrin (P)</w:t>
            </w:r>
          </w:p>
          <w:p w:rsidR="00DB406E" w:rsidRPr="00DB406E" w:rsidRDefault="00DB406E" w:rsidP="00DB406E">
            <w:r w:rsidRPr="00DB406E">
              <w:t>Baythroid XL 1EC</w:t>
            </w:r>
          </w:p>
        </w:tc>
        <w:tc>
          <w:tcPr>
            <w:tcW w:w="17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r w:rsidRPr="00DB406E">
              <w:t>2.0–2.8 oz</w:t>
            </w:r>
          </w:p>
        </w:tc>
        <w:tc>
          <w:tcPr>
            <w:tcW w:w="147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r w:rsidRPr="00DB406E">
              <w:t>0.019–0.022</w:t>
            </w:r>
          </w:p>
        </w:tc>
        <w:tc>
          <w:tcPr>
            <w:tcW w:w="14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r w:rsidRPr="00DB406E">
              <w:t>64–45.7</w:t>
            </w:r>
          </w:p>
        </w:tc>
        <w:tc>
          <w:tcPr>
            <w:tcW w:w="13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r w:rsidRPr="00DB406E">
              <w:t>14</w:t>
            </w:r>
          </w:p>
        </w:tc>
        <w:tc>
          <w:tcPr>
            <w:tcW w:w="28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tc>
      </w:tr>
      <w:tr w:rsidR="00DB406E" w:rsidRPr="00DB406E" w:rsidTr="00DB406E">
        <w:trPr>
          <w:trHeight w:val="60"/>
        </w:trPr>
        <w:tc>
          <w:tcPr>
            <w:tcW w:w="213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B406E" w:rsidRPr="00DB406E" w:rsidRDefault="00DB406E" w:rsidP="00DB406E">
            <w:r w:rsidRPr="00DB406E">
              <w:t>carbaryl (C)</w:t>
            </w:r>
          </w:p>
          <w:p w:rsidR="00DB406E" w:rsidRPr="00DB406E" w:rsidRDefault="00DB406E" w:rsidP="00DB406E">
            <w:r w:rsidRPr="00DB406E">
              <w:t>Sevin 80S</w:t>
            </w:r>
          </w:p>
          <w:p w:rsidR="00DB406E" w:rsidRPr="00DB406E" w:rsidRDefault="00DB406E" w:rsidP="00DB406E">
            <w:r w:rsidRPr="00DB406E">
              <w:t>Carbaryl 4L</w:t>
            </w:r>
          </w:p>
          <w:p w:rsidR="00DB406E" w:rsidRPr="00DB406E" w:rsidRDefault="00DB406E" w:rsidP="00DB406E">
            <w:r w:rsidRPr="00DB406E">
              <w:t>Sevin XLR Plus 4L</w:t>
            </w:r>
          </w:p>
        </w:tc>
        <w:tc>
          <w:tcPr>
            <w:tcW w:w="17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B406E" w:rsidRPr="00DB406E" w:rsidRDefault="00DB406E" w:rsidP="00DB406E"/>
          <w:p w:rsidR="00DB406E" w:rsidRPr="00DB406E" w:rsidRDefault="00DB406E" w:rsidP="00DB406E">
            <w:r w:rsidRPr="00DB406E">
              <w:t>1.25–2.5 lb</w:t>
            </w:r>
          </w:p>
          <w:p w:rsidR="00DB406E" w:rsidRPr="00DB406E" w:rsidRDefault="00DB406E" w:rsidP="00DB406E">
            <w:r w:rsidRPr="00DB406E">
              <w:t>1–2 qt</w:t>
            </w:r>
          </w:p>
          <w:p w:rsidR="00DB406E" w:rsidRPr="00DB406E" w:rsidRDefault="00DB406E" w:rsidP="00DB406E">
            <w:r w:rsidRPr="00DB406E">
              <w:t>1–2 qt</w:t>
            </w:r>
          </w:p>
        </w:tc>
        <w:tc>
          <w:tcPr>
            <w:tcW w:w="147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B406E" w:rsidRPr="00DB406E" w:rsidRDefault="00DB406E" w:rsidP="00DB406E"/>
          <w:p w:rsidR="00DB406E" w:rsidRPr="00DB406E" w:rsidRDefault="00DB406E" w:rsidP="00DB406E">
            <w:r w:rsidRPr="00DB406E">
              <w:t>1–2</w:t>
            </w:r>
          </w:p>
          <w:p w:rsidR="00DB406E" w:rsidRPr="00DB406E" w:rsidRDefault="00DB406E" w:rsidP="00DB406E">
            <w:r w:rsidRPr="00DB406E">
              <w:t>1–2</w:t>
            </w:r>
          </w:p>
          <w:p w:rsidR="00DB406E" w:rsidRPr="00DB406E" w:rsidRDefault="00DB406E" w:rsidP="00DB406E">
            <w:r w:rsidRPr="00DB406E">
              <w:t>1–2</w:t>
            </w:r>
          </w:p>
        </w:tc>
        <w:tc>
          <w:tcPr>
            <w:tcW w:w="14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B406E" w:rsidRPr="00DB406E" w:rsidRDefault="00DB406E" w:rsidP="00DB406E"/>
          <w:p w:rsidR="00DB406E" w:rsidRPr="00DB406E" w:rsidRDefault="00DB406E" w:rsidP="00DB406E">
            <w:r w:rsidRPr="00DB406E">
              <w:t>0.8–0.4</w:t>
            </w:r>
          </w:p>
          <w:p w:rsidR="00DB406E" w:rsidRPr="00DB406E" w:rsidRDefault="00DB406E" w:rsidP="00DB406E">
            <w:r w:rsidRPr="00DB406E">
              <w:t>4–2</w:t>
            </w:r>
          </w:p>
          <w:p w:rsidR="00DB406E" w:rsidRPr="00DB406E" w:rsidRDefault="00DB406E" w:rsidP="00DB406E">
            <w:r w:rsidRPr="00DB406E">
              <w:t>4–2</w:t>
            </w:r>
          </w:p>
        </w:tc>
        <w:tc>
          <w:tcPr>
            <w:tcW w:w="13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B406E" w:rsidRPr="00DB406E" w:rsidRDefault="00DB406E" w:rsidP="00DB406E"/>
          <w:p w:rsidR="00DB406E" w:rsidRPr="00DB406E" w:rsidRDefault="00DB406E" w:rsidP="00DB406E">
            <w:r w:rsidRPr="00DB406E">
              <w:t>21</w:t>
            </w:r>
          </w:p>
          <w:p w:rsidR="00DB406E" w:rsidRPr="00DB406E" w:rsidRDefault="00DB406E" w:rsidP="00DB406E">
            <w:r w:rsidRPr="00DB406E">
              <w:t>21</w:t>
            </w:r>
          </w:p>
          <w:p w:rsidR="00DB406E" w:rsidRPr="00DB406E" w:rsidRDefault="00DB406E" w:rsidP="00DB406E">
            <w:r w:rsidRPr="00DB406E">
              <w:t>21</w:t>
            </w:r>
          </w:p>
        </w:tc>
        <w:tc>
          <w:tcPr>
            <w:tcW w:w="28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DB406E" w:rsidRPr="00DB406E" w:rsidRDefault="00DB406E" w:rsidP="00DB406E">
            <w:r w:rsidRPr="00DB406E">
              <w:t>Use ground equipment with a directed spray at lower third of plant and 20–30 gallons of water per acre.</w:t>
            </w:r>
          </w:p>
        </w:tc>
      </w:tr>
      <w:tr w:rsidR="00DB406E" w:rsidRPr="00DB406E" w:rsidTr="00DB406E">
        <w:trPr>
          <w:trHeight w:val="60"/>
        </w:trPr>
        <w:tc>
          <w:tcPr>
            <w:tcW w:w="213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B406E" w:rsidRPr="00DB406E" w:rsidRDefault="00DB406E" w:rsidP="00DB406E">
            <w:r w:rsidRPr="00DB406E">
              <w:t>chlorpyrifos (OP)</w:t>
            </w:r>
          </w:p>
          <w:p w:rsidR="00DB406E" w:rsidRPr="00DB406E" w:rsidRDefault="00DB406E" w:rsidP="00DB406E">
            <w:r w:rsidRPr="00DB406E">
              <w:t>Lorsban 4E</w:t>
            </w:r>
          </w:p>
        </w:tc>
        <w:tc>
          <w:tcPr>
            <w:tcW w:w="17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B406E" w:rsidRPr="00DB406E" w:rsidRDefault="00DB406E" w:rsidP="00DB406E"/>
          <w:p w:rsidR="00DB406E" w:rsidRPr="00DB406E" w:rsidRDefault="00DB406E" w:rsidP="00DB406E">
            <w:r w:rsidRPr="00DB406E">
              <w:t>1–2 pt</w:t>
            </w:r>
          </w:p>
        </w:tc>
        <w:tc>
          <w:tcPr>
            <w:tcW w:w="147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B406E" w:rsidRPr="00DB406E" w:rsidRDefault="00DB406E" w:rsidP="00DB406E"/>
          <w:p w:rsidR="00DB406E" w:rsidRPr="00DB406E" w:rsidRDefault="00DB406E" w:rsidP="00DB406E">
            <w:r w:rsidRPr="00DB406E">
              <w:t>0.5–1.0</w:t>
            </w:r>
          </w:p>
        </w:tc>
        <w:tc>
          <w:tcPr>
            <w:tcW w:w="14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B406E" w:rsidRPr="00DB406E" w:rsidRDefault="00DB406E" w:rsidP="00DB406E"/>
          <w:p w:rsidR="00DB406E" w:rsidRPr="00DB406E" w:rsidRDefault="00DB406E" w:rsidP="00DB406E">
            <w:r w:rsidRPr="00DB406E">
              <w:t>8–4</w:t>
            </w:r>
          </w:p>
        </w:tc>
        <w:tc>
          <w:tcPr>
            <w:tcW w:w="13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B406E" w:rsidRPr="00DB406E" w:rsidRDefault="00DB406E" w:rsidP="00DB406E"/>
          <w:p w:rsidR="00DB406E" w:rsidRPr="00DB406E" w:rsidRDefault="00DB406E" w:rsidP="00DB406E">
            <w:r w:rsidRPr="00DB406E">
              <w:t>21</w:t>
            </w:r>
          </w:p>
        </w:tc>
        <w:tc>
          <w:tcPr>
            <w:tcW w:w="28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DB406E" w:rsidRPr="00DB406E" w:rsidRDefault="00DB406E" w:rsidP="00DB406E">
            <w:r w:rsidRPr="00DB406E">
              <w:t>Ground application only in Mississippi.</w:t>
            </w:r>
          </w:p>
        </w:tc>
      </w:tr>
      <w:tr w:rsidR="00DB406E" w:rsidRPr="00DB406E" w:rsidTr="00DB406E">
        <w:trPr>
          <w:trHeight w:val="60"/>
        </w:trPr>
        <w:tc>
          <w:tcPr>
            <w:tcW w:w="213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B406E" w:rsidRPr="00DB406E" w:rsidRDefault="00DB406E" w:rsidP="00DB406E">
            <w:r w:rsidRPr="00DB406E">
              <w:t>cyfluthrin (P)</w:t>
            </w:r>
          </w:p>
          <w:p w:rsidR="00DB406E" w:rsidRPr="00DB406E" w:rsidRDefault="00DB406E" w:rsidP="00DB406E">
            <w:r w:rsidRPr="00DB406E">
              <w:t>Tombstone 2EC</w:t>
            </w:r>
          </w:p>
        </w:tc>
        <w:tc>
          <w:tcPr>
            <w:tcW w:w="17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r w:rsidRPr="00DB406E">
              <w:t>2.0–2.8 oz</w:t>
            </w:r>
          </w:p>
        </w:tc>
        <w:tc>
          <w:tcPr>
            <w:tcW w:w="147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r w:rsidRPr="00DB406E">
              <w:t>0.038–0.044</w:t>
            </w:r>
          </w:p>
        </w:tc>
        <w:tc>
          <w:tcPr>
            <w:tcW w:w="14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r w:rsidRPr="00DB406E">
              <w:t>64–45.7</w:t>
            </w:r>
          </w:p>
        </w:tc>
        <w:tc>
          <w:tcPr>
            <w:tcW w:w="13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r w:rsidRPr="00DB406E">
              <w:t>21</w:t>
            </w:r>
          </w:p>
        </w:tc>
        <w:tc>
          <w:tcPr>
            <w:tcW w:w="28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tc>
      </w:tr>
      <w:tr w:rsidR="00DB406E" w:rsidRPr="00DB406E" w:rsidTr="00DB406E">
        <w:trPr>
          <w:trHeight w:val="60"/>
        </w:trPr>
        <w:tc>
          <w:tcPr>
            <w:tcW w:w="213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B406E" w:rsidRPr="00DB406E" w:rsidRDefault="00DB406E" w:rsidP="00DB406E">
            <w:r w:rsidRPr="00DB406E">
              <w:t>esfenvalerate (P)</w:t>
            </w:r>
          </w:p>
          <w:p w:rsidR="00DB406E" w:rsidRPr="00DB406E" w:rsidRDefault="00DB406E" w:rsidP="00DB406E">
            <w:r w:rsidRPr="00DB406E">
              <w:t>Adjourn 0.66EC</w:t>
            </w:r>
          </w:p>
          <w:p w:rsidR="00DB406E" w:rsidRPr="00DB406E" w:rsidRDefault="00DB406E" w:rsidP="00DB406E">
            <w:r w:rsidRPr="00DB406E">
              <w:t>Asana XL 0.66EC</w:t>
            </w:r>
          </w:p>
        </w:tc>
        <w:tc>
          <w:tcPr>
            <w:tcW w:w="17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r w:rsidRPr="00DB406E">
              <w:t>5.8–9.6 oz</w:t>
            </w:r>
          </w:p>
          <w:p w:rsidR="00DB406E" w:rsidRPr="00DB406E" w:rsidRDefault="00DB406E" w:rsidP="00DB406E">
            <w:r w:rsidRPr="00DB406E">
              <w:t>5.8–9.6 oz</w:t>
            </w:r>
          </w:p>
        </w:tc>
        <w:tc>
          <w:tcPr>
            <w:tcW w:w="147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r w:rsidRPr="00DB406E">
              <w:t>0.03–0.05</w:t>
            </w:r>
          </w:p>
          <w:p w:rsidR="00DB406E" w:rsidRPr="00DB406E" w:rsidRDefault="00DB406E" w:rsidP="00DB406E">
            <w:r w:rsidRPr="00DB406E">
              <w:t>0.03–0.05</w:t>
            </w:r>
          </w:p>
        </w:tc>
        <w:tc>
          <w:tcPr>
            <w:tcW w:w="14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r w:rsidRPr="00DB406E">
              <w:t>22–13</w:t>
            </w:r>
          </w:p>
          <w:p w:rsidR="00DB406E" w:rsidRPr="00DB406E" w:rsidRDefault="00DB406E" w:rsidP="00DB406E">
            <w:r w:rsidRPr="00DB406E">
              <w:t>22–13</w:t>
            </w:r>
          </w:p>
        </w:tc>
        <w:tc>
          <w:tcPr>
            <w:tcW w:w="13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r w:rsidRPr="00DB406E">
              <w:t>21</w:t>
            </w:r>
          </w:p>
          <w:p w:rsidR="00DB406E" w:rsidRPr="00DB406E" w:rsidRDefault="00DB406E" w:rsidP="00DB406E">
            <w:r w:rsidRPr="00DB406E">
              <w:t>21</w:t>
            </w:r>
          </w:p>
        </w:tc>
        <w:tc>
          <w:tcPr>
            <w:tcW w:w="28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tc>
      </w:tr>
      <w:tr w:rsidR="00DB406E" w:rsidRPr="00DB406E" w:rsidTr="00DB406E">
        <w:trPr>
          <w:trHeight w:val="60"/>
        </w:trPr>
        <w:tc>
          <w:tcPr>
            <w:tcW w:w="213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B406E" w:rsidRPr="00DB406E" w:rsidRDefault="00DB406E" w:rsidP="00DB406E">
            <w:r w:rsidRPr="00DB406E">
              <w:t>γ-cyhalothrin (P)</w:t>
            </w:r>
          </w:p>
          <w:p w:rsidR="00DB406E" w:rsidRPr="00DB406E" w:rsidRDefault="00DB406E" w:rsidP="00DB406E">
            <w:r w:rsidRPr="00DB406E">
              <w:t>Declare 1.25EC</w:t>
            </w:r>
          </w:p>
        </w:tc>
        <w:tc>
          <w:tcPr>
            <w:tcW w:w="17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r w:rsidRPr="00DB406E">
              <w:t>1.54 oz</w:t>
            </w:r>
          </w:p>
        </w:tc>
        <w:tc>
          <w:tcPr>
            <w:tcW w:w="147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r w:rsidRPr="00DB406E">
              <w:t>0.015</w:t>
            </w:r>
          </w:p>
        </w:tc>
        <w:tc>
          <w:tcPr>
            <w:tcW w:w="14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r w:rsidRPr="00DB406E">
              <w:t>83</w:t>
            </w:r>
          </w:p>
        </w:tc>
        <w:tc>
          <w:tcPr>
            <w:tcW w:w="13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r w:rsidRPr="00DB406E">
              <w:t>45</w:t>
            </w:r>
          </w:p>
        </w:tc>
        <w:tc>
          <w:tcPr>
            <w:tcW w:w="28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tc>
      </w:tr>
      <w:tr w:rsidR="00DB406E" w:rsidRPr="00DB406E" w:rsidTr="00DB406E">
        <w:trPr>
          <w:trHeight w:val="60"/>
        </w:trPr>
        <w:tc>
          <w:tcPr>
            <w:tcW w:w="213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B406E" w:rsidRPr="00DB406E" w:rsidRDefault="00DB406E" w:rsidP="00DB406E">
            <w:r w:rsidRPr="00DB406E">
              <w:t xml:space="preserve">λ-cyhalothrin (P) </w:t>
            </w:r>
          </w:p>
          <w:p w:rsidR="00DB406E" w:rsidRPr="00DB406E" w:rsidRDefault="00DB406E" w:rsidP="00DB406E">
            <w:r w:rsidRPr="00DB406E">
              <w:t xml:space="preserve">Karate Z  2.08CS </w:t>
            </w:r>
          </w:p>
          <w:p w:rsidR="00DB406E" w:rsidRPr="00DB406E" w:rsidRDefault="00DB406E" w:rsidP="00DB406E">
            <w:r w:rsidRPr="00DB406E">
              <w:t xml:space="preserve">Lambda-Cy 1EC </w:t>
            </w:r>
          </w:p>
          <w:p w:rsidR="00DB406E" w:rsidRPr="00DB406E" w:rsidRDefault="00DB406E" w:rsidP="00DB406E">
            <w:r w:rsidRPr="00DB406E">
              <w:t xml:space="preserve">Silencer 1EC </w:t>
            </w:r>
          </w:p>
          <w:p w:rsidR="00DB406E" w:rsidRPr="00DB406E" w:rsidRDefault="00DB406E" w:rsidP="00DB406E">
            <w:r w:rsidRPr="00DB406E">
              <w:t xml:space="preserve">Tiaga Z 1CS </w:t>
            </w:r>
          </w:p>
          <w:p w:rsidR="00DB406E" w:rsidRPr="00DB406E" w:rsidRDefault="00DB406E" w:rsidP="00DB406E">
            <w:r w:rsidRPr="00DB406E">
              <w:t>Warrior Z 1CS</w:t>
            </w:r>
          </w:p>
        </w:tc>
        <w:tc>
          <w:tcPr>
            <w:tcW w:w="17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B406E" w:rsidRPr="00DB406E" w:rsidRDefault="00DB406E" w:rsidP="00DB406E"/>
          <w:p w:rsidR="00DB406E" w:rsidRPr="00DB406E" w:rsidRDefault="00DB406E" w:rsidP="00DB406E">
            <w:r w:rsidRPr="00DB406E">
              <w:t>1.92 oz</w:t>
            </w:r>
          </w:p>
          <w:p w:rsidR="00DB406E" w:rsidRPr="00DB406E" w:rsidRDefault="00DB406E" w:rsidP="00DB406E">
            <w:r w:rsidRPr="00DB406E">
              <w:t>3.84 oz</w:t>
            </w:r>
          </w:p>
          <w:p w:rsidR="00DB406E" w:rsidRPr="00DB406E" w:rsidRDefault="00DB406E" w:rsidP="00DB406E">
            <w:r w:rsidRPr="00DB406E">
              <w:t>3.84 oz</w:t>
            </w:r>
          </w:p>
          <w:p w:rsidR="00DB406E" w:rsidRPr="00DB406E" w:rsidRDefault="00DB406E" w:rsidP="00DB406E">
            <w:r w:rsidRPr="00DB406E">
              <w:t>3.84 oz</w:t>
            </w:r>
          </w:p>
          <w:p w:rsidR="00DB406E" w:rsidRPr="00DB406E" w:rsidRDefault="00DB406E" w:rsidP="00DB406E">
            <w:r w:rsidRPr="00DB406E">
              <w:t>3.84 oz</w:t>
            </w:r>
          </w:p>
        </w:tc>
        <w:tc>
          <w:tcPr>
            <w:tcW w:w="147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B406E" w:rsidRPr="00DB406E" w:rsidRDefault="00DB406E" w:rsidP="00DB406E"/>
          <w:p w:rsidR="00DB406E" w:rsidRPr="00DB406E" w:rsidRDefault="00DB406E" w:rsidP="00DB406E">
            <w:r w:rsidRPr="00DB406E">
              <w:t>0.03</w:t>
            </w:r>
          </w:p>
          <w:p w:rsidR="00DB406E" w:rsidRPr="00DB406E" w:rsidRDefault="00DB406E" w:rsidP="00DB406E">
            <w:r w:rsidRPr="00DB406E">
              <w:t>0.03</w:t>
            </w:r>
          </w:p>
          <w:p w:rsidR="00DB406E" w:rsidRPr="00DB406E" w:rsidRDefault="00DB406E" w:rsidP="00DB406E">
            <w:r w:rsidRPr="00DB406E">
              <w:t>0.03</w:t>
            </w:r>
          </w:p>
          <w:p w:rsidR="00DB406E" w:rsidRPr="00DB406E" w:rsidRDefault="00DB406E" w:rsidP="00DB406E">
            <w:r w:rsidRPr="00DB406E">
              <w:t>0.03</w:t>
            </w:r>
          </w:p>
          <w:p w:rsidR="00DB406E" w:rsidRPr="00DB406E" w:rsidRDefault="00DB406E" w:rsidP="00DB406E">
            <w:r w:rsidRPr="00DB406E">
              <w:t>0.03</w:t>
            </w:r>
          </w:p>
        </w:tc>
        <w:tc>
          <w:tcPr>
            <w:tcW w:w="14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B406E" w:rsidRPr="00DB406E" w:rsidRDefault="00DB406E" w:rsidP="00DB406E"/>
          <w:p w:rsidR="00DB406E" w:rsidRPr="00DB406E" w:rsidRDefault="00DB406E" w:rsidP="00DB406E">
            <w:r w:rsidRPr="00DB406E">
              <w:t>66.7</w:t>
            </w:r>
          </w:p>
          <w:p w:rsidR="00DB406E" w:rsidRPr="00DB406E" w:rsidRDefault="00DB406E" w:rsidP="00DB406E">
            <w:r w:rsidRPr="00DB406E">
              <w:t>33.3</w:t>
            </w:r>
          </w:p>
          <w:p w:rsidR="00DB406E" w:rsidRPr="00DB406E" w:rsidRDefault="00DB406E" w:rsidP="00DB406E">
            <w:r w:rsidRPr="00DB406E">
              <w:t>33.3</w:t>
            </w:r>
          </w:p>
          <w:p w:rsidR="00DB406E" w:rsidRPr="00DB406E" w:rsidRDefault="00DB406E" w:rsidP="00DB406E">
            <w:r w:rsidRPr="00DB406E">
              <w:t>33.3</w:t>
            </w:r>
          </w:p>
          <w:p w:rsidR="00DB406E" w:rsidRPr="00DB406E" w:rsidRDefault="00DB406E" w:rsidP="00DB406E">
            <w:r w:rsidRPr="00DB406E">
              <w:t>33.3</w:t>
            </w:r>
          </w:p>
        </w:tc>
        <w:tc>
          <w:tcPr>
            <w:tcW w:w="13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B406E" w:rsidRPr="00DB406E" w:rsidRDefault="00DB406E" w:rsidP="00DB406E"/>
          <w:p w:rsidR="00DB406E" w:rsidRPr="00DB406E" w:rsidRDefault="00DB406E" w:rsidP="00DB406E">
            <w:r w:rsidRPr="00DB406E">
              <w:t>18</w:t>
            </w:r>
          </w:p>
          <w:p w:rsidR="00DB406E" w:rsidRPr="00DB406E" w:rsidRDefault="00DB406E" w:rsidP="00DB406E">
            <w:r w:rsidRPr="00DB406E">
              <w:t>18</w:t>
            </w:r>
          </w:p>
          <w:p w:rsidR="00DB406E" w:rsidRPr="00DB406E" w:rsidRDefault="00DB406E" w:rsidP="00DB406E">
            <w:r w:rsidRPr="00DB406E">
              <w:t>18</w:t>
            </w:r>
          </w:p>
          <w:p w:rsidR="00DB406E" w:rsidRPr="00DB406E" w:rsidRDefault="00DB406E" w:rsidP="00DB406E">
            <w:r w:rsidRPr="00DB406E">
              <w:t>18</w:t>
            </w:r>
          </w:p>
          <w:p w:rsidR="00DB406E" w:rsidRPr="00DB406E" w:rsidRDefault="00DB406E" w:rsidP="00DB406E">
            <w:r w:rsidRPr="00DB406E">
              <w:t>18</w:t>
            </w:r>
          </w:p>
        </w:tc>
        <w:tc>
          <w:tcPr>
            <w:tcW w:w="28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tc>
      </w:tr>
      <w:tr w:rsidR="00DB406E" w:rsidRPr="00DB406E" w:rsidTr="00DB406E">
        <w:trPr>
          <w:trHeight w:val="60"/>
        </w:trPr>
        <w:tc>
          <w:tcPr>
            <w:tcW w:w="213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B406E" w:rsidRPr="00DB406E" w:rsidRDefault="00DB406E" w:rsidP="00DB406E">
            <w:r w:rsidRPr="00DB406E">
              <w:t>Z-cypermethrin (P)</w:t>
            </w:r>
          </w:p>
          <w:p w:rsidR="00DB406E" w:rsidRPr="00DB406E" w:rsidRDefault="00DB406E" w:rsidP="00DB406E">
            <w:r w:rsidRPr="00DB406E">
              <w:t>Mustang Max 0.8EC</w:t>
            </w:r>
          </w:p>
        </w:tc>
        <w:tc>
          <w:tcPr>
            <w:tcW w:w="17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r w:rsidRPr="00DB406E">
              <w:t>3.2–4.0 oz</w:t>
            </w:r>
          </w:p>
        </w:tc>
        <w:tc>
          <w:tcPr>
            <w:tcW w:w="147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r w:rsidRPr="00DB406E">
              <w:t>0.02–0.025</w:t>
            </w:r>
          </w:p>
        </w:tc>
        <w:tc>
          <w:tcPr>
            <w:tcW w:w="14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r w:rsidRPr="00DB406E">
              <w:t>40–32</w:t>
            </w:r>
          </w:p>
        </w:tc>
        <w:tc>
          <w:tcPr>
            <w:tcW w:w="13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r w:rsidRPr="00DB406E">
              <w:t>21</w:t>
            </w:r>
          </w:p>
        </w:tc>
        <w:tc>
          <w:tcPr>
            <w:tcW w:w="28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406E" w:rsidRPr="00DB406E" w:rsidRDefault="00DB406E" w:rsidP="00DB406E"/>
        </w:tc>
      </w:tr>
    </w:tbl>
    <w:p w:rsidR="00DB406E" w:rsidRDefault="00DB406E" w:rsidP="00DB406E"/>
    <w:p w:rsidR="00DB406E" w:rsidRDefault="00DB406E" w:rsidP="004D7795">
      <w:pPr>
        <w:pStyle w:val="Heading4"/>
      </w:pPr>
      <w:r>
        <w:t>Chinch Bugs</w:t>
      </w:r>
      <w:r w:rsidR="004D7795">
        <w:t>: Seed Treatments</w:t>
      </w:r>
    </w:p>
    <w:tbl>
      <w:tblPr>
        <w:tblW w:w="0" w:type="auto"/>
        <w:tblInd w:w="-3" w:type="dxa"/>
        <w:tblLayout w:type="fixed"/>
        <w:tblCellMar>
          <w:left w:w="0" w:type="dxa"/>
          <w:right w:w="0" w:type="dxa"/>
        </w:tblCellMar>
        <w:tblLook w:val="0000" w:firstRow="0" w:lastRow="0" w:firstColumn="0" w:lastColumn="0" w:noHBand="0" w:noVBand="0"/>
      </w:tblPr>
      <w:tblGrid>
        <w:gridCol w:w="2004"/>
        <w:gridCol w:w="1298"/>
        <w:gridCol w:w="1383"/>
        <w:gridCol w:w="1323"/>
        <w:gridCol w:w="1247"/>
        <w:gridCol w:w="3006"/>
      </w:tblGrid>
      <w:tr w:rsidR="004D7795" w:rsidRPr="004D7795" w:rsidTr="004D7795">
        <w:trPr>
          <w:trHeight w:val="90"/>
          <w:tblHeader/>
        </w:trPr>
        <w:tc>
          <w:tcPr>
            <w:tcW w:w="20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4D7795" w:rsidRPr="004D7795" w:rsidRDefault="004D7795" w:rsidP="004D7795">
            <w:r w:rsidRPr="004D7795">
              <w:rPr>
                <w:b/>
                <w:bCs/>
              </w:rPr>
              <w:t>Insecticide</w:t>
            </w:r>
          </w:p>
        </w:tc>
        <w:tc>
          <w:tcPr>
            <w:tcW w:w="12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4D7795" w:rsidRPr="004D7795" w:rsidRDefault="004D7795" w:rsidP="004D7795">
            <w:r w:rsidRPr="004D7795">
              <w:rPr>
                <w:b/>
                <w:bCs/>
              </w:rPr>
              <w:t>Amount of Formulation per Acre</w:t>
            </w:r>
          </w:p>
        </w:tc>
        <w:tc>
          <w:tcPr>
            <w:tcW w:w="13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4D7795" w:rsidRPr="004D7795" w:rsidRDefault="004D7795" w:rsidP="004D7795">
            <w:r w:rsidRPr="004D7795">
              <w:rPr>
                <w:b/>
                <w:bCs/>
              </w:rPr>
              <w:t>Pounds Active Ingredient per Acre</w:t>
            </w:r>
          </w:p>
        </w:tc>
        <w:tc>
          <w:tcPr>
            <w:tcW w:w="13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4D7795" w:rsidRPr="004D7795" w:rsidRDefault="004D7795" w:rsidP="004D7795">
            <w:r w:rsidRPr="004D7795">
              <w:rPr>
                <w:b/>
                <w:bCs/>
              </w:rPr>
              <w:t>Acres 1 Gallon or 1 Pound Dry Will Treat</w:t>
            </w:r>
          </w:p>
        </w:tc>
        <w:tc>
          <w:tcPr>
            <w:tcW w:w="12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4D7795" w:rsidRPr="004D7795" w:rsidRDefault="004D7795" w:rsidP="004D7795">
            <w:r w:rsidRPr="004D7795">
              <w:rPr>
                <w:b/>
                <w:bCs/>
              </w:rPr>
              <w:t>PHI (days)</w:t>
            </w:r>
          </w:p>
        </w:tc>
        <w:tc>
          <w:tcPr>
            <w:tcW w:w="30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4D7795" w:rsidRPr="004D7795" w:rsidRDefault="004D7795" w:rsidP="004D7795">
            <w:r w:rsidRPr="004D7795">
              <w:rPr>
                <w:b/>
                <w:bCs/>
              </w:rPr>
              <w:t>Comments</w:t>
            </w:r>
          </w:p>
        </w:tc>
      </w:tr>
      <w:tr w:rsidR="004D7795" w:rsidRPr="004D7795" w:rsidTr="004D7795">
        <w:trPr>
          <w:trHeight w:val="90"/>
        </w:trPr>
        <w:tc>
          <w:tcPr>
            <w:tcW w:w="200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D7795" w:rsidRPr="004D7795" w:rsidRDefault="004D7795" w:rsidP="004D7795">
            <w:r w:rsidRPr="004D7795">
              <w:t>clothianidin (CN)</w:t>
            </w:r>
          </w:p>
          <w:p w:rsidR="004D7795" w:rsidRPr="004D7795" w:rsidRDefault="004D7795" w:rsidP="004D7795">
            <w:r w:rsidRPr="004D7795">
              <w:t>Poncho 600</w:t>
            </w:r>
          </w:p>
        </w:tc>
        <w:tc>
          <w:tcPr>
            <w:tcW w:w="12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D7795" w:rsidRPr="004D7795" w:rsidRDefault="004D7795" w:rsidP="004D7795">
            <w:r w:rsidRPr="004D7795">
              <w:t>5.1–6.4 oz/cwt</w:t>
            </w:r>
          </w:p>
        </w:tc>
        <w:tc>
          <w:tcPr>
            <w:tcW w:w="138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D7795" w:rsidRPr="004D7795" w:rsidRDefault="004D7795" w:rsidP="004D7795">
            <w:r w:rsidRPr="004D7795">
              <w:t>–</w:t>
            </w:r>
          </w:p>
        </w:tc>
        <w:tc>
          <w:tcPr>
            <w:tcW w:w="132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D7795" w:rsidRPr="004D7795" w:rsidRDefault="004D7795" w:rsidP="004D7795">
            <w:r w:rsidRPr="004D7795">
              <w:t>–</w:t>
            </w:r>
          </w:p>
        </w:tc>
        <w:tc>
          <w:tcPr>
            <w:tcW w:w="124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D7795" w:rsidRPr="004D7795" w:rsidRDefault="004D7795" w:rsidP="004D7795">
            <w:r w:rsidRPr="004D7795">
              <w:t>–</w:t>
            </w:r>
          </w:p>
        </w:tc>
        <w:tc>
          <w:tcPr>
            <w:tcW w:w="300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4D7795" w:rsidRPr="004D7795" w:rsidRDefault="004D7795" w:rsidP="004D7795">
            <w:r w:rsidRPr="004D7795">
              <w:t>Commercially treated seed.</w:t>
            </w:r>
          </w:p>
        </w:tc>
      </w:tr>
      <w:tr w:rsidR="004D7795" w:rsidRPr="004D7795" w:rsidTr="004D7795">
        <w:trPr>
          <w:trHeight w:val="90"/>
        </w:trPr>
        <w:tc>
          <w:tcPr>
            <w:tcW w:w="200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D7795" w:rsidRPr="004D7795" w:rsidRDefault="004D7795" w:rsidP="004D7795">
            <w:r w:rsidRPr="004D7795">
              <w:t>imidacloprid (CN)</w:t>
            </w:r>
          </w:p>
          <w:p w:rsidR="004D7795" w:rsidRPr="004D7795" w:rsidRDefault="004D7795" w:rsidP="004D7795">
            <w:r w:rsidRPr="004D7795">
              <w:t>Gaucho 480</w:t>
            </w:r>
          </w:p>
        </w:tc>
        <w:tc>
          <w:tcPr>
            <w:tcW w:w="12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D7795" w:rsidRPr="004D7795" w:rsidRDefault="004D7795" w:rsidP="004D7795">
            <w:r w:rsidRPr="004D7795">
              <w:t>8 oz/cwt</w:t>
            </w:r>
          </w:p>
        </w:tc>
        <w:tc>
          <w:tcPr>
            <w:tcW w:w="138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D7795" w:rsidRPr="004D7795" w:rsidRDefault="004D7795" w:rsidP="004D7795">
            <w:r w:rsidRPr="004D7795">
              <w:t>–</w:t>
            </w:r>
          </w:p>
        </w:tc>
        <w:tc>
          <w:tcPr>
            <w:tcW w:w="132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D7795" w:rsidRPr="004D7795" w:rsidRDefault="004D7795" w:rsidP="004D7795">
            <w:r w:rsidRPr="004D7795">
              <w:t>–</w:t>
            </w:r>
          </w:p>
        </w:tc>
        <w:tc>
          <w:tcPr>
            <w:tcW w:w="124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D7795" w:rsidRPr="004D7795" w:rsidRDefault="004D7795" w:rsidP="004D7795">
            <w:r w:rsidRPr="004D7795">
              <w:t>–</w:t>
            </w:r>
          </w:p>
        </w:tc>
        <w:tc>
          <w:tcPr>
            <w:tcW w:w="300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4D7795" w:rsidRPr="004D7795" w:rsidRDefault="004D7795" w:rsidP="004D7795">
            <w:r w:rsidRPr="004D7795">
              <w:t>Can be applied on farm or treated commercially.</w:t>
            </w:r>
          </w:p>
        </w:tc>
      </w:tr>
      <w:tr w:rsidR="004D7795" w:rsidRPr="004D7795" w:rsidTr="004D7795">
        <w:trPr>
          <w:trHeight w:val="1317"/>
        </w:trPr>
        <w:tc>
          <w:tcPr>
            <w:tcW w:w="200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D7795" w:rsidRPr="004D7795" w:rsidRDefault="004D7795" w:rsidP="004D7795">
            <w:r w:rsidRPr="004D7795">
              <w:lastRenderedPageBreak/>
              <w:t>thiamethoxam (CN)</w:t>
            </w:r>
          </w:p>
          <w:p w:rsidR="004D7795" w:rsidRPr="004D7795" w:rsidRDefault="004D7795" w:rsidP="004D7795">
            <w:r w:rsidRPr="004D7795">
              <w:t>Cruiser 5FS</w:t>
            </w:r>
          </w:p>
        </w:tc>
        <w:tc>
          <w:tcPr>
            <w:tcW w:w="12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D7795" w:rsidRPr="004D7795" w:rsidRDefault="004D7795" w:rsidP="004D7795">
            <w:r w:rsidRPr="004D7795">
              <w:t>5.1 oz/cwt</w:t>
            </w:r>
          </w:p>
        </w:tc>
        <w:tc>
          <w:tcPr>
            <w:tcW w:w="138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D7795" w:rsidRPr="004D7795" w:rsidRDefault="004D7795" w:rsidP="004D7795">
            <w:r w:rsidRPr="004D7795">
              <w:t>–</w:t>
            </w:r>
          </w:p>
        </w:tc>
        <w:tc>
          <w:tcPr>
            <w:tcW w:w="132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D7795" w:rsidRPr="004D7795" w:rsidRDefault="004D7795" w:rsidP="004D7795">
            <w:r w:rsidRPr="004D7795">
              <w:t>–</w:t>
            </w:r>
          </w:p>
        </w:tc>
        <w:tc>
          <w:tcPr>
            <w:tcW w:w="124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D7795" w:rsidRPr="004D7795" w:rsidRDefault="004D7795" w:rsidP="004D7795">
            <w:r w:rsidRPr="004D7795">
              <w:t>–</w:t>
            </w:r>
          </w:p>
        </w:tc>
        <w:tc>
          <w:tcPr>
            <w:tcW w:w="300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4D7795" w:rsidRPr="004D7795" w:rsidRDefault="004D7795" w:rsidP="004D7795">
            <w:r w:rsidRPr="004D7795">
              <w:t>Commercially treated seed.</w:t>
            </w:r>
          </w:p>
        </w:tc>
      </w:tr>
    </w:tbl>
    <w:p w:rsidR="004D7795" w:rsidRDefault="004D7795" w:rsidP="004D7795"/>
    <w:p w:rsidR="004D7795" w:rsidRDefault="004D7795" w:rsidP="004D7795">
      <w:pPr>
        <w:pStyle w:val="Heading4"/>
      </w:pPr>
      <w:r>
        <w:t>Chinch Bugs: In Furrow, Banded, or T-Banded</w:t>
      </w:r>
    </w:p>
    <w:tbl>
      <w:tblPr>
        <w:tblW w:w="0" w:type="auto"/>
        <w:tblInd w:w="-3" w:type="dxa"/>
        <w:tblLayout w:type="fixed"/>
        <w:tblCellMar>
          <w:left w:w="0" w:type="dxa"/>
          <w:right w:w="0" w:type="dxa"/>
        </w:tblCellMar>
        <w:tblLook w:val="0000" w:firstRow="0" w:lastRow="0" w:firstColumn="0" w:lastColumn="0" w:noHBand="0" w:noVBand="0"/>
      </w:tblPr>
      <w:tblGrid>
        <w:gridCol w:w="2054"/>
        <w:gridCol w:w="1330"/>
        <w:gridCol w:w="1418"/>
        <w:gridCol w:w="1356"/>
        <w:gridCol w:w="1278"/>
        <w:gridCol w:w="3080"/>
      </w:tblGrid>
      <w:tr w:rsidR="004D7795" w:rsidRPr="004D7795" w:rsidTr="004D7795">
        <w:trPr>
          <w:trHeight w:val="60"/>
          <w:tblHeader/>
        </w:trPr>
        <w:tc>
          <w:tcPr>
            <w:tcW w:w="205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4D7795" w:rsidRPr="004D7795" w:rsidRDefault="004D7795" w:rsidP="004D7795">
            <w:r w:rsidRPr="004D7795">
              <w:rPr>
                <w:b/>
                <w:bCs/>
              </w:rPr>
              <w:t>Insecticide</w:t>
            </w:r>
          </w:p>
        </w:tc>
        <w:tc>
          <w:tcPr>
            <w:tcW w:w="13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4D7795" w:rsidRPr="004D7795" w:rsidRDefault="004D7795" w:rsidP="004D7795">
            <w:r w:rsidRPr="004D7795">
              <w:rPr>
                <w:b/>
                <w:bCs/>
              </w:rPr>
              <w:t>Amount of Formulation per Acre</w:t>
            </w: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4D7795" w:rsidRPr="004D7795" w:rsidRDefault="004D7795" w:rsidP="004D7795">
            <w:r w:rsidRPr="004D7795">
              <w:rPr>
                <w:b/>
                <w:bCs/>
              </w:rPr>
              <w:t>Pounds Active Ingredient per Acre</w:t>
            </w:r>
          </w:p>
        </w:tc>
        <w:tc>
          <w:tcPr>
            <w:tcW w:w="13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4D7795" w:rsidRPr="004D7795" w:rsidRDefault="004D7795" w:rsidP="004D7795">
            <w:r w:rsidRPr="004D7795">
              <w:rPr>
                <w:b/>
                <w:bCs/>
              </w:rPr>
              <w:t>Acres 1 Gallon or 1 Pound Dry Will Treat</w:t>
            </w:r>
          </w:p>
        </w:tc>
        <w:tc>
          <w:tcPr>
            <w:tcW w:w="12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4D7795" w:rsidRPr="004D7795" w:rsidRDefault="004D7795" w:rsidP="004D7795">
            <w:r w:rsidRPr="004D7795">
              <w:rPr>
                <w:b/>
                <w:bCs/>
              </w:rPr>
              <w:t>PHI (days)</w:t>
            </w:r>
          </w:p>
        </w:tc>
        <w:tc>
          <w:tcPr>
            <w:tcW w:w="3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4D7795" w:rsidRPr="004D7795" w:rsidRDefault="004D7795" w:rsidP="004D7795">
            <w:r w:rsidRPr="004D7795">
              <w:rPr>
                <w:b/>
                <w:bCs/>
              </w:rPr>
              <w:t>Comments</w:t>
            </w:r>
          </w:p>
        </w:tc>
      </w:tr>
      <w:tr w:rsidR="004D7795" w:rsidRPr="004D7795" w:rsidTr="004D7795">
        <w:trPr>
          <w:trHeight w:val="60"/>
        </w:trPr>
        <w:tc>
          <w:tcPr>
            <w:tcW w:w="20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D7795" w:rsidRPr="004D7795" w:rsidRDefault="004D7795" w:rsidP="004D7795">
            <w:r w:rsidRPr="004D7795">
              <w:t xml:space="preserve">chlorpyrifos (OP) </w:t>
            </w:r>
          </w:p>
          <w:p w:rsidR="004D7795" w:rsidRPr="004D7795" w:rsidRDefault="004D7795" w:rsidP="004D7795">
            <w:r w:rsidRPr="004D7795">
              <w:t>Lorsban 15G</w:t>
            </w:r>
          </w:p>
        </w:tc>
        <w:tc>
          <w:tcPr>
            <w:tcW w:w="13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D7795" w:rsidRPr="004D7795" w:rsidRDefault="004D7795" w:rsidP="004D7795">
            <w:r w:rsidRPr="004D7795">
              <w:t>8–32 oz</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D7795" w:rsidRPr="004D7795" w:rsidRDefault="004D7795" w:rsidP="004D7795">
            <w:r w:rsidRPr="004D7795">
              <w:t>–</w:t>
            </w:r>
          </w:p>
        </w:tc>
        <w:tc>
          <w:tcPr>
            <w:tcW w:w="13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D7795" w:rsidRPr="004D7795" w:rsidRDefault="004D7795" w:rsidP="004D7795">
            <w:r w:rsidRPr="004D7795">
              <w:t>–</w:t>
            </w:r>
          </w:p>
        </w:tc>
        <w:tc>
          <w:tcPr>
            <w:tcW w:w="127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D7795" w:rsidRPr="004D7795" w:rsidRDefault="004D7795" w:rsidP="004D7795">
            <w:r w:rsidRPr="004D7795">
              <w:t>–</w:t>
            </w:r>
          </w:p>
        </w:tc>
        <w:tc>
          <w:tcPr>
            <w:tcW w:w="30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4D7795" w:rsidRPr="004D7795" w:rsidRDefault="004D7795" w:rsidP="004D7795">
            <w:r w:rsidRPr="004D7795">
              <w:t xml:space="preserve">Apply as a T-band in a 6- to 8-inch band. </w:t>
            </w:r>
          </w:p>
        </w:tc>
      </w:tr>
      <w:tr w:rsidR="004D7795" w:rsidRPr="004D7795" w:rsidTr="004D7795">
        <w:trPr>
          <w:trHeight w:val="60"/>
        </w:trPr>
        <w:tc>
          <w:tcPr>
            <w:tcW w:w="20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D7795" w:rsidRPr="004D7795" w:rsidRDefault="004D7795" w:rsidP="004D7795">
            <w:r w:rsidRPr="004D7795">
              <w:t>terbufos (OP)</w:t>
            </w:r>
          </w:p>
          <w:p w:rsidR="004D7795" w:rsidRPr="004D7795" w:rsidRDefault="004D7795" w:rsidP="004D7795">
            <w:r w:rsidRPr="004D7795">
              <w:t>Counter 15G</w:t>
            </w:r>
          </w:p>
        </w:tc>
        <w:tc>
          <w:tcPr>
            <w:tcW w:w="13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D7795" w:rsidRPr="004D7795" w:rsidRDefault="004D7795" w:rsidP="004D7795">
            <w:r w:rsidRPr="004D7795">
              <w:t>7 oz/1000 row feet</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D7795" w:rsidRPr="004D7795" w:rsidRDefault="004D7795" w:rsidP="004D7795">
            <w:r w:rsidRPr="004D7795">
              <w:t>–</w:t>
            </w:r>
          </w:p>
        </w:tc>
        <w:tc>
          <w:tcPr>
            <w:tcW w:w="13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D7795" w:rsidRPr="004D7795" w:rsidRDefault="004D7795" w:rsidP="004D7795">
            <w:r w:rsidRPr="004D7795">
              <w:t>–</w:t>
            </w:r>
          </w:p>
        </w:tc>
        <w:tc>
          <w:tcPr>
            <w:tcW w:w="127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D7795" w:rsidRPr="004D7795" w:rsidRDefault="004D7795" w:rsidP="004D7795">
            <w:r w:rsidRPr="004D7795">
              <w:t>–</w:t>
            </w:r>
          </w:p>
        </w:tc>
        <w:tc>
          <w:tcPr>
            <w:tcW w:w="30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D7795" w:rsidRPr="004D7795" w:rsidRDefault="004D7795" w:rsidP="004D7795"/>
        </w:tc>
      </w:tr>
    </w:tbl>
    <w:p w:rsidR="004D7795" w:rsidRDefault="004D7795" w:rsidP="004D7795"/>
    <w:p w:rsidR="004D7795" w:rsidRDefault="004D7795" w:rsidP="004D7795">
      <w:pPr>
        <w:pStyle w:val="Heading4"/>
      </w:pPr>
      <w:r>
        <w:t>Chinch Bugs: Foliar Treatments</w:t>
      </w:r>
    </w:p>
    <w:tbl>
      <w:tblPr>
        <w:tblW w:w="0" w:type="auto"/>
        <w:tblInd w:w="-3" w:type="dxa"/>
        <w:tblLayout w:type="fixed"/>
        <w:tblCellMar>
          <w:left w:w="0" w:type="dxa"/>
          <w:right w:w="0" w:type="dxa"/>
        </w:tblCellMar>
        <w:tblLook w:val="0000" w:firstRow="0" w:lastRow="0" w:firstColumn="0" w:lastColumn="0" w:noHBand="0" w:noVBand="0"/>
      </w:tblPr>
      <w:tblGrid>
        <w:gridCol w:w="2054"/>
        <w:gridCol w:w="1330"/>
        <w:gridCol w:w="1418"/>
        <w:gridCol w:w="1356"/>
        <w:gridCol w:w="1278"/>
        <w:gridCol w:w="3080"/>
      </w:tblGrid>
      <w:tr w:rsidR="004D7795" w:rsidRPr="004D7795" w:rsidTr="004D7795">
        <w:trPr>
          <w:trHeight w:val="75"/>
          <w:tblHeader/>
        </w:trPr>
        <w:tc>
          <w:tcPr>
            <w:tcW w:w="205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4D7795" w:rsidRPr="004D7795" w:rsidRDefault="004D7795" w:rsidP="004D7795">
            <w:pPr>
              <w:rPr>
                <w:b/>
              </w:rPr>
            </w:pPr>
            <w:r w:rsidRPr="004D7795">
              <w:rPr>
                <w:b/>
              </w:rPr>
              <w:t>Insecticide</w:t>
            </w:r>
          </w:p>
        </w:tc>
        <w:tc>
          <w:tcPr>
            <w:tcW w:w="13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4D7795" w:rsidRPr="004D7795" w:rsidRDefault="004D7795" w:rsidP="004D7795">
            <w:pPr>
              <w:rPr>
                <w:b/>
              </w:rPr>
            </w:pPr>
            <w:r w:rsidRPr="004D7795">
              <w:rPr>
                <w:b/>
              </w:rPr>
              <w:t>Amount of Formulation per Acre</w:t>
            </w: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4D7795" w:rsidRPr="004D7795" w:rsidRDefault="004D7795" w:rsidP="004D7795">
            <w:pPr>
              <w:rPr>
                <w:b/>
              </w:rPr>
            </w:pPr>
            <w:r w:rsidRPr="004D7795">
              <w:rPr>
                <w:b/>
              </w:rPr>
              <w:t>Pounds Active Ingredient per Acre</w:t>
            </w:r>
          </w:p>
        </w:tc>
        <w:tc>
          <w:tcPr>
            <w:tcW w:w="13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4D7795" w:rsidRPr="004D7795" w:rsidRDefault="004D7795" w:rsidP="004D7795">
            <w:pPr>
              <w:rPr>
                <w:b/>
              </w:rPr>
            </w:pPr>
            <w:r w:rsidRPr="004D7795">
              <w:rPr>
                <w:b/>
              </w:rPr>
              <w:t>Acres 1 Gallon or 1 Pound Dry Will Treat</w:t>
            </w:r>
          </w:p>
        </w:tc>
        <w:tc>
          <w:tcPr>
            <w:tcW w:w="12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4D7795" w:rsidRPr="004D7795" w:rsidRDefault="004D7795" w:rsidP="004D7795">
            <w:pPr>
              <w:rPr>
                <w:b/>
              </w:rPr>
            </w:pPr>
            <w:r w:rsidRPr="004D7795">
              <w:rPr>
                <w:b/>
              </w:rPr>
              <w:t>PHI (days)</w:t>
            </w:r>
          </w:p>
        </w:tc>
        <w:tc>
          <w:tcPr>
            <w:tcW w:w="3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4D7795" w:rsidRPr="004D7795" w:rsidRDefault="004D7795" w:rsidP="004D7795">
            <w:pPr>
              <w:rPr>
                <w:b/>
              </w:rPr>
            </w:pPr>
            <w:r w:rsidRPr="004D7795">
              <w:rPr>
                <w:b/>
              </w:rPr>
              <w:t>Comments</w:t>
            </w:r>
          </w:p>
        </w:tc>
      </w:tr>
      <w:tr w:rsidR="004D7795" w:rsidRPr="004D7795" w:rsidTr="004D7795">
        <w:trPr>
          <w:trHeight w:val="75"/>
        </w:trPr>
        <w:tc>
          <w:tcPr>
            <w:tcW w:w="20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D7795" w:rsidRPr="004D7795" w:rsidRDefault="004D7795" w:rsidP="004D7795">
            <w:r w:rsidRPr="004D7795">
              <w:t>Z-cypermethrin (P)</w:t>
            </w:r>
          </w:p>
          <w:p w:rsidR="004D7795" w:rsidRPr="004D7795" w:rsidRDefault="004D7795" w:rsidP="004D7795">
            <w:r w:rsidRPr="004D7795">
              <w:t>Mustang Max 0.8EC</w:t>
            </w:r>
          </w:p>
        </w:tc>
        <w:tc>
          <w:tcPr>
            <w:tcW w:w="13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D7795" w:rsidRPr="004D7795" w:rsidRDefault="004D7795" w:rsidP="004D7795">
            <w:r w:rsidRPr="004D7795">
              <w:t>3.2–4.0 oz</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D7795" w:rsidRPr="004D7795" w:rsidRDefault="004D7795" w:rsidP="004D7795">
            <w:r w:rsidRPr="004D7795">
              <w:t>0.02–0.025</w:t>
            </w:r>
          </w:p>
        </w:tc>
        <w:tc>
          <w:tcPr>
            <w:tcW w:w="13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D7795" w:rsidRPr="004D7795" w:rsidRDefault="004D7795" w:rsidP="004D7795">
            <w:r w:rsidRPr="004D7795">
              <w:t>40–32</w:t>
            </w:r>
          </w:p>
        </w:tc>
        <w:tc>
          <w:tcPr>
            <w:tcW w:w="127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D7795" w:rsidRPr="004D7795" w:rsidRDefault="004D7795" w:rsidP="004D7795">
            <w:r w:rsidRPr="004D7795">
              <w:t>–</w:t>
            </w:r>
          </w:p>
        </w:tc>
        <w:tc>
          <w:tcPr>
            <w:tcW w:w="30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D7795" w:rsidRPr="004D7795" w:rsidRDefault="004D7795" w:rsidP="004D7795"/>
        </w:tc>
      </w:tr>
    </w:tbl>
    <w:p w:rsidR="004D7795" w:rsidRDefault="004D7795" w:rsidP="004D7795">
      <w:r>
        <w:t xml:space="preserve">Chinch bug adults are black and white with whitish wings marked by a dark triangle on the outer margins. Nymphs are bright red but darken with maturity. </w:t>
      </w:r>
    </w:p>
    <w:p w:rsidR="004D7795" w:rsidRDefault="004D7795" w:rsidP="004D7795">
      <w:r>
        <w:t xml:space="preserve">Damage: The nymphs and adults have piercing-sucking mouthparts and cause damage by removing plant sap. Hot, dry weather favors chinch bug buildup. When scouting, check the base of the seedlings, behind the leaf collars, and the soil around the base of the plant. Use ground equipment with sprays directed at the lower third of the plant and 20 to 30 gallons of water per acre. </w:t>
      </w:r>
    </w:p>
    <w:p w:rsidR="004D7795" w:rsidRDefault="004D7795" w:rsidP="004D7795">
      <w:r>
        <w:t>Threshold: Treat when you find two or more adult chinch bugs on 20 percent of seedlings less than 6 inches tall.</w:t>
      </w:r>
    </w:p>
    <w:p w:rsidR="004D7795" w:rsidRDefault="004D7795" w:rsidP="004D7795"/>
    <w:p w:rsidR="004D7795" w:rsidRDefault="004D7795" w:rsidP="004D7795">
      <w:pPr>
        <w:pStyle w:val="Heading4"/>
      </w:pPr>
      <w:r>
        <w:t>Sugarcane Aphids: Foliar Sprays</w:t>
      </w:r>
    </w:p>
    <w:tbl>
      <w:tblPr>
        <w:tblW w:w="0" w:type="auto"/>
        <w:tblInd w:w="-3" w:type="dxa"/>
        <w:tblLayout w:type="fixed"/>
        <w:tblCellMar>
          <w:left w:w="0" w:type="dxa"/>
          <w:right w:w="0" w:type="dxa"/>
        </w:tblCellMar>
        <w:tblLook w:val="0000" w:firstRow="0" w:lastRow="0" w:firstColumn="0" w:lastColumn="0" w:noHBand="0" w:noVBand="0"/>
      </w:tblPr>
      <w:tblGrid>
        <w:gridCol w:w="2064"/>
        <w:gridCol w:w="1336"/>
        <w:gridCol w:w="1424"/>
        <w:gridCol w:w="1362"/>
        <w:gridCol w:w="1284"/>
        <w:gridCol w:w="3147"/>
      </w:tblGrid>
      <w:tr w:rsidR="004D7795" w:rsidRPr="004D7795" w:rsidTr="004D7795">
        <w:trPr>
          <w:trHeight w:val="60"/>
          <w:tblHeader/>
        </w:trPr>
        <w:tc>
          <w:tcPr>
            <w:tcW w:w="20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4D7795" w:rsidRPr="004D7795" w:rsidRDefault="004D7795" w:rsidP="004D7795">
            <w:r w:rsidRPr="004D7795">
              <w:rPr>
                <w:b/>
                <w:bCs/>
              </w:rPr>
              <w:t>Insecticide</w:t>
            </w:r>
          </w:p>
        </w:tc>
        <w:tc>
          <w:tcPr>
            <w:tcW w:w="13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4D7795" w:rsidRPr="004D7795" w:rsidRDefault="004D7795" w:rsidP="004D7795">
            <w:r w:rsidRPr="004D7795">
              <w:rPr>
                <w:b/>
                <w:bCs/>
              </w:rPr>
              <w:t>Amount of Formulation per Acre</w:t>
            </w:r>
          </w:p>
        </w:tc>
        <w:tc>
          <w:tcPr>
            <w:tcW w:w="14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4D7795" w:rsidRPr="004D7795" w:rsidRDefault="004D7795" w:rsidP="004D7795">
            <w:r w:rsidRPr="004D7795">
              <w:rPr>
                <w:b/>
                <w:bCs/>
              </w:rPr>
              <w:t>Pounds Active Ingredient per Acre</w:t>
            </w:r>
          </w:p>
        </w:tc>
        <w:tc>
          <w:tcPr>
            <w:tcW w:w="13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4D7795" w:rsidRPr="004D7795" w:rsidRDefault="004D7795" w:rsidP="004D7795">
            <w:r w:rsidRPr="004D7795">
              <w:rPr>
                <w:b/>
                <w:bCs/>
              </w:rPr>
              <w:t>Acres 1 Gallon or 1 Pound Dry Will Treat</w:t>
            </w:r>
          </w:p>
        </w:tc>
        <w:tc>
          <w:tcPr>
            <w:tcW w:w="12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4D7795" w:rsidRPr="004D7795" w:rsidRDefault="004D7795" w:rsidP="004D7795">
            <w:r w:rsidRPr="004D7795">
              <w:rPr>
                <w:b/>
                <w:bCs/>
              </w:rPr>
              <w:t>PHI (days)</w:t>
            </w:r>
          </w:p>
        </w:tc>
        <w:tc>
          <w:tcPr>
            <w:tcW w:w="31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4D7795" w:rsidRPr="004D7795" w:rsidRDefault="004D7795" w:rsidP="004D7795">
            <w:r w:rsidRPr="004D7795">
              <w:rPr>
                <w:b/>
                <w:bCs/>
              </w:rPr>
              <w:t>Comments</w:t>
            </w:r>
          </w:p>
        </w:tc>
      </w:tr>
      <w:tr w:rsidR="004D7795" w:rsidRPr="004D7795" w:rsidTr="004D7795">
        <w:trPr>
          <w:trHeight w:val="308"/>
        </w:trPr>
        <w:tc>
          <w:tcPr>
            <w:tcW w:w="206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D7795" w:rsidRPr="004D7795" w:rsidRDefault="004D7795" w:rsidP="004D7795">
            <w:r w:rsidRPr="004D7795">
              <w:t>flupyradifurone (Bu)</w:t>
            </w:r>
            <w:r w:rsidR="00981079">
              <w:t xml:space="preserve"> </w:t>
            </w:r>
            <w:r w:rsidRPr="004D7795">
              <w:t>Sivanto Prime</w:t>
            </w:r>
          </w:p>
        </w:tc>
        <w:tc>
          <w:tcPr>
            <w:tcW w:w="133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D7795" w:rsidRPr="004D7795" w:rsidRDefault="004D7795" w:rsidP="004D7795">
            <w:r w:rsidRPr="004D7795">
              <w:t>4–7 oz/A</w:t>
            </w:r>
          </w:p>
        </w:tc>
        <w:tc>
          <w:tcPr>
            <w:tcW w:w="142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D7795" w:rsidRPr="004D7795" w:rsidRDefault="004D7795" w:rsidP="004D7795">
            <w:r w:rsidRPr="004D7795">
              <w:t>0.05–0.09</w:t>
            </w:r>
          </w:p>
        </w:tc>
        <w:tc>
          <w:tcPr>
            <w:tcW w:w="13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D7795" w:rsidRPr="004D7795" w:rsidRDefault="004D7795" w:rsidP="004D7795">
            <w:r w:rsidRPr="004D7795">
              <w:t>32–18.3</w:t>
            </w:r>
          </w:p>
        </w:tc>
        <w:tc>
          <w:tcPr>
            <w:tcW w:w="128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D7795" w:rsidRPr="004D7795" w:rsidRDefault="004D7795" w:rsidP="004D7795">
            <w:r w:rsidRPr="004D7795">
              <w:t>21</w:t>
            </w:r>
          </w:p>
        </w:tc>
        <w:tc>
          <w:tcPr>
            <w:tcW w:w="314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D7795" w:rsidRPr="004D7795" w:rsidRDefault="004D7795" w:rsidP="004D7795"/>
        </w:tc>
      </w:tr>
      <w:tr w:rsidR="004D7795" w:rsidRPr="004D7795" w:rsidTr="004D7795">
        <w:trPr>
          <w:trHeight w:val="308"/>
        </w:trPr>
        <w:tc>
          <w:tcPr>
            <w:tcW w:w="206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D7795" w:rsidRPr="004D7795" w:rsidRDefault="004D7795" w:rsidP="004D7795">
            <w:r w:rsidRPr="004D7795">
              <w:lastRenderedPageBreak/>
              <w:t>sulfoxaflor (CN)</w:t>
            </w:r>
          </w:p>
          <w:p w:rsidR="004D7795" w:rsidRPr="004D7795" w:rsidRDefault="004D7795" w:rsidP="004D7795">
            <w:r w:rsidRPr="004D7795">
              <w:t>Transform</w:t>
            </w:r>
          </w:p>
        </w:tc>
        <w:tc>
          <w:tcPr>
            <w:tcW w:w="133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D7795" w:rsidRPr="004D7795" w:rsidRDefault="004D7795" w:rsidP="004D7795">
            <w:r w:rsidRPr="004D7795">
              <w:t>0.75–1.5 oz.</w:t>
            </w:r>
          </w:p>
        </w:tc>
        <w:tc>
          <w:tcPr>
            <w:tcW w:w="142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D7795" w:rsidRPr="004D7795" w:rsidRDefault="004D7795" w:rsidP="004D7795">
            <w:r w:rsidRPr="004D7795">
              <w:t xml:space="preserve">0.023–0.047 </w:t>
            </w:r>
          </w:p>
        </w:tc>
        <w:tc>
          <w:tcPr>
            <w:tcW w:w="13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D7795" w:rsidRPr="004D7795" w:rsidRDefault="004D7795" w:rsidP="004D7795">
            <w:r w:rsidRPr="004D7795">
              <w:t>21–11</w:t>
            </w:r>
          </w:p>
        </w:tc>
        <w:tc>
          <w:tcPr>
            <w:tcW w:w="128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D7795" w:rsidRPr="004D7795" w:rsidRDefault="004D7795" w:rsidP="004D7795">
            <w:r w:rsidRPr="004D7795">
              <w:t>14</w:t>
            </w:r>
          </w:p>
        </w:tc>
        <w:tc>
          <w:tcPr>
            <w:tcW w:w="314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D7795" w:rsidRPr="004D7795" w:rsidRDefault="004D7795" w:rsidP="004D7795">
            <w:r w:rsidRPr="004D7795">
              <w:t>Do not make more than two applications per year.</w:t>
            </w:r>
          </w:p>
        </w:tc>
      </w:tr>
    </w:tbl>
    <w:p w:rsidR="004D7795" w:rsidRDefault="004D7795" w:rsidP="004D7795">
      <w:r>
        <w:t xml:space="preserve">The </w:t>
      </w:r>
      <w:r w:rsidR="000F3234">
        <w:t xml:space="preserve">sugarcane </w:t>
      </w:r>
      <w:r>
        <w:t xml:space="preserve">aphid can be a very damaging pest of grain sorghum. Numbers can increase rapidly upon initial infestation. </w:t>
      </w:r>
    </w:p>
    <w:p w:rsidR="004D7795" w:rsidRDefault="004D7795" w:rsidP="004D7795">
      <w:r>
        <w:t>Threshold: Treatment is essential when populations reach 25 to 30 percent infested plants with localized areas of honeydew and high populations. At this time, there are no products labeled for grain sorghum that provide consistent control. Check with your local Extension office for emergency exemptions.</w:t>
      </w:r>
    </w:p>
    <w:p w:rsidR="004D7795" w:rsidRDefault="004D7795" w:rsidP="004D7795"/>
    <w:p w:rsidR="004D7795" w:rsidRDefault="004D7795" w:rsidP="004D7795">
      <w:pPr>
        <w:pStyle w:val="Heading4"/>
      </w:pPr>
      <w:r w:rsidRPr="004D7795">
        <w:t>Bird</w:t>
      </w:r>
      <w:r>
        <w:t>-</w:t>
      </w:r>
      <w:r w:rsidRPr="004D7795">
        <w:rPr>
          <w:spacing w:val="-3"/>
        </w:rPr>
        <w:t xml:space="preserve">Cherry Oat </w:t>
      </w:r>
      <w:r w:rsidRPr="004D7795">
        <w:t>Aphids, Corn Leaf Aphids, and Greenbugs</w:t>
      </w:r>
      <w:r>
        <w:t>: Seed Treatments</w:t>
      </w:r>
    </w:p>
    <w:tbl>
      <w:tblPr>
        <w:tblW w:w="0" w:type="auto"/>
        <w:tblInd w:w="-3" w:type="dxa"/>
        <w:tblLayout w:type="fixed"/>
        <w:tblCellMar>
          <w:left w:w="0" w:type="dxa"/>
          <w:right w:w="0" w:type="dxa"/>
        </w:tblCellMar>
        <w:tblLook w:val="0000" w:firstRow="0" w:lastRow="0" w:firstColumn="0" w:lastColumn="0" w:noHBand="0" w:noVBand="0"/>
      </w:tblPr>
      <w:tblGrid>
        <w:gridCol w:w="2078"/>
        <w:gridCol w:w="1345"/>
        <w:gridCol w:w="1434"/>
        <w:gridCol w:w="1372"/>
        <w:gridCol w:w="1293"/>
        <w:gridCol w:w="3172"/>
      </w:tblGrid>
      <w:tr w:rsidR="004D7795" w:rsidRPr="004D7795" w:rsidTr="004D7795">
        <w:trPr>
          <w:trHeight w:val="60"/>
          <w:tblHeader/>
        </w:trPr>
        <w:tc>
          <w:tcPr>
            <w:tcW w:w="20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4D7795" w:rsidRPr="004D7795" w:rsidRDefault="004D7795" w:rsidP="004D7795">
            <w:r w:rsidRPr="004D7795">
              <w:rPr>
                <w:b/>
                <w:bCs/>
              </w:rPr>
              <w:t>Insecticide</w:t>
            </w:r>
          </w:p>
        </w:tc>
        <w:tc>
          <w:tcPr>
            <w:tcW w:w="13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4D7795" w:rsidRPr="004D7795" w:rsidRDefault="004D7795" w:rsidP="004D7795">
            <w:r w:rsidRPr="004D7795">
              <w:rPr>
                <w:b/>
                <w:bCs/>
              </w:rPr>
              <w:t>Amount of Formulation per Acre</w:t>
            </w:r>
          </w:p>
        </w:tc>
        <w:tc>
          <w:tcPr>
            <w:tcW w:w="14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4D7795" w:rsidRPr="004D7795" w:rsidRDefault="004D7795" w:rsidP="004D7795">
            <w:r w:rsidRPr="004D7795">
              <w:rPr>
                <w:b/>
                <w:bCs/>
              </w:rPr>
              <w:t>Pounds Active Ingredient per Acre</w:t>
            </w:r>
          </w:p>
        </w:tc>
        <w:tc>
          <w:tcPr>
            <w:tcW w:w="13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4D7795" w:rsidRPr="004D7795" w:rsidRDefault="004D7795" w:rsidP="004D7795">
            <w:r w:rsidRPr="004D7795">
              <w:rPr>
                <w:b/>
                <w:bCs/>
              </w:rPr>
              <w:t>Acres 1 Gallon or 1 Pound Dry Will Treat</w:t>
            </w:r>
          </w:p>
        </w:tc>
        <w:tc>
          <w:tcPr>
            <w:tcW w:w="12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4D7795" w:rsidRPr="004D7795" w:rsidRDefault="004D7795" w:rsidP="004D7795">
            <w:r w:rsidRPr="004D7795">
              <w:rPr>
                <w:b/>
                <w:bCs/>
              </w:rPr>
              <w:t>PHI (days)</w:t>
            </w:r>
          </w:p>
        </w:tc>
        <w:tc>
          <w:tcPr>
            <w:tcW w:w="31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4D7795" w:rsidRPr="004D7795" w:rsidRDefault="004D7795" w:rsidP="004D7795">
            <w:r w:rsidRPr="004D7795">
              <w:rPr>
                <w:b/>
                <w:bCs/>
              </w:rPr>
              <w:t>Comments</w:t>
            </w:r>
          </w:p>
        </w:tc>
      </w:tr>
      <w:tr w:rsidR="004D7795" w:rsidRPr="004D7795" w:rsidTr="004D7795">
        <w:trPr>
          <w:trHeight w:val="60"/>
        </w:trPr>
        <w:tc>
          <w:tcPr>
            <w:tcW w:w="207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D7795" w:rsidRPr="004D7795" w:rsidRDefault="004D7795" w:rsidP="004D7795">
            <w:r w:rsidRPr="004D7795">
              <w:t>clothianidin (CN)</w:t>
            </w:r>
          </w:p>
          <w:p w:rsidR="004D7795" w:rsidRPr="004D7795" w:rsidRDefault="004D7795" w:rsidP="004D7795">
            <w:r w:rsidRPr="004D7795">
              <w:t>Poncho 600</w:t>
            </w:r>
          </w:p>
        </w:tc>
        <w:tc>
          <w:tcPr>
            <w:tcW w:w="134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D7795" w:rsidRPr="004D7795" w:rsidRDefault="004D7795" w:rsidP="004D7795">
            <w:r w:rsidRPr="004D7795">
              <w:t>5.1–6.4 oz/cwt</w:t>
            </w:r>
          </w:p>
        </w:tc>
        <w:tc>
          <w:tcPr>
            <w:tcW w:w="14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D7795" w:rsidRPr="004D7795" w:rsidRDefault="004D7795" w:rsidP="004D7795">
            <w:r w:rsidRPr="004D7795">
              <w:t>–</w:t>
            </w:r>
          </w:p>
        </w:tc>
        <w:tc>
          <w:tcPr>
            <w:tcW w:w="13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D7795" w:rsidRPr="004D7795" w:rsidRDefault="004D7795" w:rsidP="004D7795">
            <w:r w:rsidRPr="004D7795">
              <w:t>–</w:t>
            </w:r>
          </w:p>
        </w:tc>
        <w:tc>
          <w:tcPr>
            <w:tcW w:w="12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D7795" w:rsidRPr="004D7795" w:rsidRDefault="004D7795" w:rsidP="004D7795">
            <w:r w:rsidRPr="004D7795">
              <w:t>–</w:t>
            </w:r>
          </w:p>
        </w:tc>
        <w:tc>
          <w:tcPr>
            <w:tcW w:w="31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4D7795" w:rsidRPr="004D7795" w:rsidRDefault="004D7795" w:rsidP="004D7795">
            <w:r w:rsidRPr="004D7795">
              <w:t>Commercially treated seed.</w:t>
            </w:r>
          </w:p>
        </w:tc>
      </w:tr>
      <w:tr w:rsidR="004D7795" w:rsidRPr="004D7795" w:rsidTr="004D7795">
        <w:trPr>
          <w:trHeight w:val="60"/>
        </w:trPr>
        <w:tc>
          <w:tcPr>
            <w:tcW w:w="207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D7795" w:rsidRPr="004D7795" w:rsidRDefault="004D7795" w:rsidP="004D7795">
            <w:r w:rsidRPr="004D7795">
              <w:t>imidacloprid (CN)</w:t>
            </w:r>
          </w:p>
          <w:p w:rsidR="004D7795" w:rsidRPr="004D7795" w:rsidRDefault="004D7795" w:rsidP="004D7795">
            <w:r w:rsidRPr="004D7795">
              <w:t>Gaucho 480</w:t>
            </w:r>
          </w:p>
        </w:tc>
        <w:tc>
          <w:tcPr>
            <w:tcW w:w="134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D7795" w:rsidRPr="004D7795" w:rsidRDefault="004D7795" w:rsidP="004D7795">
            <w:r w:rsidRPr="004D7795">
              <w:t>8 oz/cwt</w:t>
            </w:r>
          </w:p>
        </w:tc>
        <w:tc>
          <w:tcPr>
            <w:tcW w:w="14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D7795" w:rsidRPr="004D7795" w:rsidRDefault="004D7795" w:rsidP="004D7795">
            <w:r w:rsidRPr="004D7795">
              <w:t>–</w:t>
            </w:r>
          </w:p>
        </w:tc>
        <w:tc>
          <w:tcPr>
            <w:tcW w:w="13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D7795" w:rsidRPr="004D7795" w:rsidRDefault="004D7795" w:rsidP="004D7795">
            <w:r w:rsidRPr="004D7795">
              <w:t>–</w:t>
            </w:r>
          </w:p>
        </w:tc>
        <w:tc>
          <w:tcPr>
            <w:tcW w:w="12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D7795" w:rsidRPr="004D7795" w:rsidRDefault="004D7795" w:rsidP="004D7795">
            <w:r w:rsidRPr="004D7795">
              <w:t>–</w:t>
            </w:r>
          </w:p>
        </w:tc>
        <w:tc>
          <w:tcPr>
            <w:tcW w:w="31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4D7795" w:rsidRPr="004D7795" w:rsidRDefault="004D7795" w:rsidP="004D7795">
            <w:r w:rsidRPr="004D7795">
              <w:t>Can be applied on farm or treated commercially.</w:t>
            </w:r>
          </w:p>
        </w:tc>
      </w:tr>
      <w:tr w:rsidR="004D7795" w:rsidRPr="004D7795" w:rsidTr="004D7795">
        <w:trPr>
          <w:trHeight w:val="60"/>
        </w:trPr>
        <w:tc>
          <w:tcPr>
            <w:tcW w:w="207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D7795" w:rsidRPr="004D7795" w:rsidRDefault="004D7795" w:rsidP="004D7795">
            <w:r w:rsidRPr="004D7795">
              <w:t>thiamethoxam (CN)</w:t>
            </w:r>
          </w:p>
          <w:p w:rsidR="004D7795" w:rsidRPr="004D7795" w:rsidRDefault="004D7795" w:rsidP="004D7795">
            <w:r w:rsidRPr="004D7795">
              <w:t>Cruiser 5FS</w:t>
            </w:r>
          </w:p>
        </w:tc>
        <w:tc>
          <w:tcPr>
            <w:tcW w:w="134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D7795" w:rsidRPr="004D7795" w:rsidRDefault="004D7795" w:rsidP="004D7795">
            <w:r w:rsidRPr="004D7795">
              <w:t>5.1 oz/cwt</w:t>
            </w:r>
          </w:p>
        </w:tc>
        <w:tc>
          <w:tcPr>
            <w:tcW w:w="14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D7795" w:rsidRPr="004D7795" w:rsidRDefault="004D7795" w:rsidP="004D7795">
            <w:r w:rsidRPr="004D7795">
              <w:t>–</w:t>
            </w:r>
          </w:p>
        </w:tc>
        <w:tc>
          <w:tcPr>
            <w:tcW w:w="13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D7795" w:rsidRPr="004D7795" w:rsidRDefault="004D7795" w:rsidP="004D7795">
            <w:r w:rsidRPr="004D7795">
              <w:t>–</w:t>
            </w:r>
          </w:p>
        </w:tc>
        <w:tc>
          <w:tcPr>
            <w:tcW w:w="12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D7795" w:rsidRPr="004D7795" w:rsidRDefault="004D7795" w:rsidP="004D7795">
            <w:r w:rsidRPr="004D7795">
              <w:t>–</w:t>
            </w:r>
          </w:p>
        </w:tc>
        <w:tc>
          <w:tcPr>
            <w:tcW w:w="31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4D7795" w:rsidRPr="004D7795" w:rsidRDefault="004D7795" w:rsidP="004D7795">
            <w:r w:rsidRPr="004D7795">
              <w:t>Commercially treated seed.</w:t>
            </w:r>
          </w:p>
        </w:tc>
      </w:tr>
    </w:tbl>
    <w:p w:rsidR="004D7795" w:rsidRPr="004D7795" w:rsidRDefault="004D7795" w:rsidP="004D7795">
      <w:r w:rsidRPr="004D7795">
        <w:t xml:space="preserve">The </w:t>
      </w:r>
      <w:r w:rsidRPr="000F3234">
        <w:t xml:space="preserve">bird-cherry </w:t>
      </w:r>
      <w:r w:rsidR="003D4319" w:rsidRPr="000F3234">
        <w:t>o</w:t>
      </w:r>
      <w:r w:rsidRPr="000F3234">
        <w:t>at aphid</w:t>
      </w:r>
      <w:r w:rsidRPr="004D7795">
        <w:t xml:space="preserve"> is broadly oval, and its color ranges from mottled yellowish or olive green to greenish-black. Often reddish patches are around the bases of the cornicles. The antennae are entirely black, but the legs and cornicles are green with black tips. </w:t>
      </w:r>
    </w:p>
    <w:p w:rsidR="004D7795" w:rsidRPr="004D7795" w:rsidRDefault="004D7795" w:rsidP="004D7795">
      <w:r w:rsidRPr="004D7795">
        <w:t>Damage: Nymphs and adults of the bird-cherry oat aphid extract plant sap from the leaves of small grains. There is no obvious toxin associated with its feeding, and damage symptoms are not readily apparent. Chemical control is rarely justified for the bird-cherry oat aphid.</w:t>
      </w:r>
    </w:p>
    <w:p w:rsidR="004D7795" w:rsidRPr="004D7795" w:rsidRDefault="004D7795" w:rsidP="004D7795">
      <w:r w:rsidRPr="004D7795">
        <w:t xml:space="preserve">The </w:t>
      </w:r>
      <w:r w:rsidR="003D4319" w:rsidRPr="000F3234">
        <w:t>c</w:t>
      </w:r>
      <w:r w:rsidRPr="000F3234">
        <w:t>orn leaf aphid</w:t>
      </w:r>
      <w:r w:rsidRPr="004D7795">
        <w:t xml:space="preserve"> is dark blue-green and about the size of a greenbug or slightly smaller. Its legs, antennae, and cornicles are entirely black. It has the typical pear shape of aphids. </w:t>
      </w:r>
    </w:p>
    <w:p w:rsidR="004D7795" w:rsidRPr="004D7795" w:rsidRDefault="004D7795" w:rsidP="004D7795">
      <w:r w:rsidRPr="004D7795">
        <w:t xml:space="preserve">Damage: The corn leaf aphid is less injurious than the greenbug, primarily because it does not inject a toxin during feeding. This aphid commonly feeds in the whorl of the plant, where it often becomes extremely abundant and may fill the whorl of the middle leaf. Feeding causes a yellowish mottling on the leaves. Some marginal leaf necrosis may be associated with corn leaf aphid feeding, but this is likely the symptom of maize dwarf mosaic virus, which this aphid transmits. In rare instances, corn leaf aphids stunt plants, interfere with panicle extension, and, if abundant in the panicle, may affect harvest. Heavy infestations during seedling stage may cause death of the plant and stand loss. Chemical control of this aphid is rarely justified. </w:t>
      </w:r>
    </w:p>
    <w:p w:rsidR="004D7795" w:rsidRPr="004D7795" w:rsidRDefault="004D7795" w:rsidP="004D7795">
      <w:r w:rsidRPr="004D7795">
        <w:t xml:space="preserve">Mature female </w:t>
      </w:r>
      <w:r w:rsidR="003D4319" w:rsidRPr="000F3234">
        <w:t>g</w:t>
      </w:r>
      <w:r w:rsidRPr="000F3234">
        <w:t>reenbugs</w:t>
      </w:r>
      <w:r w:rsidRPr="004D7795">
        <w:t xml:space="preserve"> are approximately 1/16-inch long, with the typical pear shape of aphids. They are pale green with a dark stripe down the middle of the back. The legs and cornicles are also green, except for the tips that are usually black. </w:t>
      </w:r>
    </w:p>
    <w:p w:rsidR="004D7795" w:rsidRPr="004D7795" w:rsidRDefault="004D7795" w:rsidP="004D7795">
      <w:r w:rsidRPr="004D7795">
        <w:t xml:space="preserve">Damage: Greenbugs injure small grains and sorghum three ways: 1) sap is extracted with piercing-sucking mouthparts, depriving the plant of nutrients and water; 2) a toxin is injected during feeding, causing disruption of cell walls and necrosis of tissue; 3) viruses such as barley yellow dwarf or maize dwarf mosaic may be transmitted, or plants may be predisposed to other diseases such as charcoal rot of sorghum. Greenbug </w:t>
      </w:r>
      <w:r w:rsidRPr="004D7795">
        <w:lastRenderedPageBreak/>
        <w:t>infestations in small grains are often first detected by the red-spotted, yellowish, or orange leaves that appear on a few plants in localized areas of the field. Greenbugs often feed in colonies on the undersides of the lower leaves and stems of small grains but may feed on plant parts at or slightly below the soil surface. Seedling sorghum is very susceptible to greenbug injury and may turn yellow or reddish when infestations are light. Seedling death may result from extensive feeding. On larger plants, feeding results in stunted plants and kernel-weight reductions.</w:t>
      </w:r>
    </w:p>
    <w:p w:rsidR="004D7795" w:rsidRDefault="004D7795" w:rsidP="004D7795">
      <w:r w:rsidRPr="000F3234">
        <w:t>Threshold: When plants are 6 inches or less, treat when greenbug colonies appear on lower leaf surfaces.</w:t>
      </w:r>
      <w:r w:rsidRPr="004D7795">
        <w:t xml:space="preserve"> When plants are 6 inches tall to pre-boot, treat before any leaves are killed. When plants are pre-boot and larger, treat when more than two lower leaves die.</w:t>
      </w:r>
    </w:p>
    <w:p w:rsidR="004D7795" w:rsidRDefault="004D7795" w:rsidP="004D7795"/>
    <w:p w:rsidR="004D7795" w:rsidRDefault="004D7795" w:rsidP="004D7795">
      <w:pPr>
        <w:pStyle w:val="Heading4"/>
      </w:pPr>
      <w:r>
        <w:t>Whorl/Head Feeders: Foliar Sprays</w:t>
      </w:r>
    </w:p>
    <w:tbl>
      <w:tblPr>
        <w:tblW w:w="0" w:type="auto"/>
        <w:tblInd w:w="-3" w:type="dxa"/>
        <w:tblLayout w:type="fixed"/>
        <w:tblCellMar>
          <w:left w:w="0" w:type="dxa"/>
          <w:right w:w="0" w:type="dxa"/>
        </w:tblCellMar>
        <w:tblLook w:val="0000" w:firstRow="0" w:lastRow="0" w:firstColumn="0" w:lastColumn="0" w:noHBand="0" w:noVBand="0"/>
      </w:tblPr>
      <w:tblGrid>
        <w:gridCol w:w="2033"/>
        <w:gridCol w:w="1316"/>
        <w:gridCol w:w="1403"/>
        <w:gridCol w:w="1342"/>
        <w:gridCol w:w="1265"/>
        <w:gridCol w:w="3048"/>
      </w:tblGrid>
      <w:tr w:rsidR="004D7795" w:rsidRPr="004D7795" w:rsidTr="004D7795">
        <w:trPr>
          <w:trHeight w:val="60"/>
          <w:tblHeader/>
        </w:trPr>
        <w:tc>
          <w:tcPr>
            <w:tcW w:w="203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4D7795" w:rsidRPr="004D7795" w:rsidRDefault="004D7795" w:rsidP="004D7795">
            <w:r w:rsidRPr="004D7795">
              <w:rPr>
                <w:b/>
                <w:bCs/>
              </w:rPr>
              <w:t>Insecticide</w:t>
            </w:r>
          </w:p>
        </w:tc>
        <w:tc>
          <w:tcPr>
            <w:tcW w:w="13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4D7795" w:rsidRPr="004D7795" w:rsidRDefault="004D7795" w:rsidP="004D7795">
            <w:r w:rsidRPr="004D7795">
              <w:rPr>
                <w:b/>
                <w:bCs/>
              </w:rPr>
              <w:t>Amount of Formulation per Acre</w:t>
            </w:r>
          </w:p>
        </w:tc>
        <w:tc>
          <w:tcPr>
            <w:tcW w:w="14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4D7795" w:rsidRPr="004D7795" w:rsidRDefault="004D7795" w:rsidP="004D7795">
            <w:r w:rsidRPr="004D7795">
              <w:rPr>
                <w:b/>
                <w:bCs/>
              </w:rPr>
              <w:t>Pounds Active Ingredient per Acre</w:t>
            </w:r>
          </w:p>
        </w:tc>
        <w:tc>
          <w:tcPr>
            <w:tcW w:w="13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4D7795" w:rsidRPr="004D7795" w:rsidRDefault="004D7795" w:rsidP="004D7795">
            <w:r w:rsidRPr="004D7795">
              <w:rPr>
                <w:b/>
                <w:bCs/>
              </w:rPr>
              <w:t>Acres 1 Gallon or 1 Pound Dry Will Treat</w:t>
            </w:r>
          </w:p>
        </w:tc>
        <w:tc>
          <w:tcPr>
            <w:tcW w:w="12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4D7795" w:rsidRPr="004D7795" w:rsidRDefault="004D7795" w:rsidP="004D7795">
            <w:r w:rsidRPr="004D7795">
              <w:rPr>
                <w:b/>
                <w:bCs/>
              </w:rPr>
              <w:t>PHI (days)</w:t>
            </w:r>
          </w:p>
        </w:tc>
        <w:tc>
          <w:tcPr>
            <w:tcW w:w="30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4D7795" w:rsidRPr="004D7795" w:rsidRDefault="004D7795" w:rsidP="004D7795">
            <w:r w:rsidRPr="004D7795">
              <w:rPr>
                <w:b/>
                <w:bCs/>
              </w:rPr>
              <w:t>Comments</w:t>
            </w:r>
          </w:p>
        </w:tc>
      </w:tr>
      <w:tr w:rsidR="004D7795" w:rsidRPr="004D7795" w:rsidTr="004D7795">
        <w:trPr>
          <w:trHeight w:val="60"/>
        </w:trPr>
        <w:tc>
          <w:tcPr>
            <w:tcW w:w="203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D7795" w:rsidRPr="004D7795" w:rsidRDefault="004D7795" w:rsidP="004D7795">
            <w:r w:rsidRPr="004D7795">
              <w:t>carbaryl (C)</w:t>
            </w:r>
          </w:p>
          <w:p w:rsidR="004D7795" w:rsidRPr="004D7795" w:rsidRDefault="004D7795" w:rsidP="004D7795">
            <w:r w:rsidRPr="004D7795">
              <w:t>Sevin 80S</w:t>
            </w:r>
          </w:p>
          <w:p w:rsidR="004D7795" w:rsidRPr="004D7795" w:rsidRDefault="004D7795" w:rsidP="004D7795">
            <w:r w:rsidRPr="004D7795">
              <w:t>Carbaryl 4L</w:t>
            </w:r>
          </w:p>
        </w:tc>
        <w:tc>
          <w:tcPr>
            <w:tcW w:w="131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D7795" w:rsidRPr="004D7795" w:rsidRDefault="004D7795" w:rsidP="004D7795"/>
          <w:p w:rsidR="004D7795" w:rsidRPr="004D7795" w:rsidRDefault="004D7795" w:rsidP="004D7795">
            <w:r w:rsidRPr="004D7795">
              <w:t>1.25–2.5 lb</w:t>
            </w:r>
          </w:p>
          <w:p w:rsidR="004D7795" w:rsidRPr="004D7795" w:rsidRDefault="004D7795" w:rsidP="004D7795">
            <w:r w:rsidRPr="004D7795">
              <w:t>1–2 qt</w:t>
            </w:r>
          </w:p>
        </w:tc>
        <w:tc>
          <w:tcPr>
            <w:tcW w:w="140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D7795" w:rsidRPr="004D7795" w:rsidRDefault="004D7795" w:rsidP="004D7795"/>
          <w:p w:rsidR="004D7795" w:rsidRPr="004D7795" w:rsidRDefault="004D7795" w:rsidP="004D7795">
            <w:r w:rsidRPr="004D7795">
              <w:t>1–2</w:t>
            </w:r>
          </w:p>
          <w:p w:rsidR="004D7795" w:rsidRPr="004D7795" w:rsidRDefault="004D7795" w:rsidP="004D7795">
            <w:r w:rsidRPr="004D7795">
              <w:t>1–2</w:t>
            </w:r>
          </w:p>
        </w:tc>
        <w:tc>
          <w:tcPr>
            <w:tcW w:w="13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D7795" w:rsidRPr="004D7795" w:rsidRDefault="004D7795" w:rsidP="004D7795"/>
          <w:p w:rsidR="004D7795" w:rsidRPr="004D7795" w:rsidRDefault="004D7795" w:rsidP="004D7795">
            <w:r w:rsidRPr="004D7795">
              <w:t>0.8–0.4</w:t>
            </w:r>
          </w:p>
          <w:p w:rsidR="004D7795" w:rsidRPr="004D7795" w:rsidRDefault="004D7795" w:rsidP="004D7795">
            <w:r w:rsidRPr="004D7795">
              <w:t>4–2</w:t>
            </w:r>
          </w:p>
        </w:tc>
        <w:tc>
          <w:tcPr>
            <w:tcW w:w="126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D7795" w:rsidRPr="004D7795" w:rsidRDefault="004D7795" w:rsidP="004D7795"/>
          <w:p w:rsidR="004D7795" w:rsidRPr="004D7795" w:rsidRDefault="004D7795" w:rsidP="004D7795">
            <w:r w:rsidRPr="004D7795">
              <w:t>21</w:t>
            </w:r>
          </w:p>
          <w:p w:rsidR="004D7795" w:rsidRPr="004D7795" w:rsidRDefault="004D7795" w:rsidP="004D7795">
            <w:r w:rsidRPr="004D7795">
              <w:t>21</w:t>
            </w:r>
          </w:p>
        </w:tc>
        <w:tc>
          <w:tcPr>
            <w:tcW w:w="30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D7795" w:rsidRPr="004D7795" w:rsidRDefault="004D7795" w:rsidP="004D7795"/>
        </w:tc>
      </w:tr>
      <w:tr w:rsidR="004D7795" w:rsidRPr="004D7795" w:rsidTr="004D7795">
        <w:trPr>
          <w:trHeight w:val="60"/>
        </w:trPr>
        <w:tc>
          <w:tcPr>
            <w:tcW w:w="203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D7795" w:rsidRPr="004D7795" w:rsidRDefault="004D7795" w:rsidP="004D7795">
            <w:r w:rsidRPr="004D7795">
              <w:t>chlorantraniliprole, λ-cyhalothrin (D + P)</w:t>
            </w:r>
          </w:p>
          <w:p w:rsidR="004D7795" w:rsidRPr="004D7795" w:rsidRDefault="004D7795" w:rsidP="004D7795">
            <w:r w:rsidRPr="004D7795">
              <w:t>Besiege</w:t>
            </w:r>
          </w:p>
        </w:tc>
        <w:tc>
          <w:tcPr>
            <w:tcW w:w="131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D7795" w:rsidRPr="004D7795" w:rsidRDefault="004D7795" w:rsidP="004D7795">
            <w:r w:rsidRPr="004D7795">
              <w:t>6–10 oz</w:t>
            </w:r>
          </w:p>
        </w:tc>
        <w:tc>
          <w:tcPr>
            <w:tcW w:w="140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D7795" w:rsidRPr="004D7795" w:rsidRDefault="004D7795" w:rsidP="004D7795">
            <w:r w:rsidRPr="004D7795">
              <w:t>–</w:t>
            </w:r>
          </w:p>
        </w:tc>
        <w:tc>
          <w:tcPr>
            <w:tcW w:w="13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D7795" w:rsidRPr="004D7795" w:rsidRDefault="004D7795" w:rsidP="004D7795">
            <w:r w:rsidRPr="004D7795">
              <w:t>21.3–12.8</w:t>
            </w:r>
          </w:p>
        </w:tc>
        <w:tc>
          <w:tcPr>
            <w:tcW w:w="126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D7795" w:rsidRPr="004D7795" w:rsidRDefault="004D7795" w:rsidP="004D7795">
            <w:r w:rsidRPr="004D7795">
              <w:t>30</w:t>
            </w:r>
          </w:p>
        </w:tc>
        <w:tc>
          <w:tcPr>
            <w:tcW w:w="30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D7795" w:rsidRPr="004D7795" w:rsidRDefault="004D7795" w:rsidP="004D7795"/>
        </w:tc>
      </w:tr>
      <w:tr w:rsidR="004D7795" w:rsidRPr="004D7795" w:rsidTr="004D7795">
        <w:trPr>
          <w:trHeight w:val="60"/>
        </w:trPr>
        <w:tc>
          <w:tcPr>
            <w:tcW w:w="203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D7795" w:rsidRPr="004D7795" w:rsidRDefault="004D7795" w:rsidP="004D7795">
            <w:r w:rsidRPr="004D7795">
              <w:t>chlorantraniliprole (D)</w:t>
            </w:r>
          </w:p>
          <w:p w:rsidR="004D7795" w:rsidRPr="004D7795" w:rsidRDefault="004D7795" w:rsidP="004D7795">
            <w:r w:rsidRPr="004D7795">
              <w:t>Prevathon 0.43SC</w:t>
            </w:r>
          </w:p>
        </w:tc>
        <w:tc>
          <w:tcPr>
            <w:tcW w:w="131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D7795" w:rsidRPr="004D7795" w:rsidRDefault="004D7795" w:rsidP="004D7795">
            <w:r w:rsidRPr="004D7795">
              <w:t>14–20 oz</w:t>
            </w:r>
          </w:p>
        </w:tc>
        <w:tc>
          <w:tcPr>
            <w:tcW w:w="140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D7795" w:rsidRPr="004D7795" w:rsidRDefault="004D7795" w:rsidP="004D7795">
            <w:r w:rsidRPr="004D7795">
              <w:t>0.047–0.067</w:t>
            </w:r>
          </w:p>
        </w:tc>
        <w:tc>
          <w:tcPr>
            <w:tcW w:w="13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D7795" w:rsidRPr="004D7795" w:rsidRDefault="004D7795" w:rsidP="004D7795">
            <w:r w:rsidRPr="004D7795">
              <w:t>9–6.4</w:t>
            </w:r>
          </w:p>
        </w:tc>
        <w:tc>
          <w:tcPr>
            <w:tcW w:w="126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D7795" w:rsidRPr="004D7795" w:rsidRDefault="004D7795" w:rsidP="004D7795">
            <w:r w:rsidRPr="004D7795">
              <w:t>14</w:t>
            </w:r>
          </w:p>
        </w:tc>
        <w:tc>
          <w:tcPr>
            <w:tcW w:w="30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D7795" w:rsidRPr="004D7795" w:rsidRDefault="004D7795" w:rsidP="004D7795"/>
        </w:tc>
      </w:tr>
      <w:tr w:rsidR="004D7795" w:rsidRPr="004D7795" w:rsidTr="004D7795">
        <w:trPr>
          <w:trHeight w:val="60"/>
        </w:trPr>
        <w:tc>
          <w:tcPr>
            <w:tcW w:w="203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D7795" w:rsidRPr="004D7795" w:rsidRDefault="004D7795" w:rsidP="004D7795">
            <w:r w:rsidRPr="004D7795">
              <w:t>methomyl (C)</w:t>
            </w:r>
          </w:p>
          <w:p w:rsidR="004D7795" w:rsidRPr="004D7795" w:rsidRDefault="004D7795" w:rsidP="004D7795">
            <w:r w:rsidRPr="004D7795">
              <w:t>Lannate  2.4LV</w:t>
            </w:r>
          </w:p>
        </w:tc>
        <w:tc>
          <w:tcPr>
            <w:tcW w:w="131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D7795" w:rsidRPr="004D7795" w:rsidRDefault="004D7795" w:rsidP="004D7795"/>
          <w:p w:rsidR="004D7795" w:rsidRPr="004D7795" w:rsidRDefault="004D7795" w:rsidP="004D7795">
            <w:r w:rsidRPr="004D7795">
              <w:t>12–24 oz</w:t>
            </w:r>
          </w:p>
        </w:tc>
        <w:tc>
          <w:tcPr>
            <w:tcW w:w="140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D7795" w:rsidRPr="004D7795" w:rsidRDefault="004D7795" w:rsidP="004D7795"/>
          <w:p w:rsidR="004D7795" w:rsidRPr="004D7795" w:rsidRDefault="004D7795" w:rsidP="004D7795">
            <w:r w:rsidRPr="004D7795">
              <w:t>0.225–0.45</w:t>
            </w:r>
          </w:p>
        </w:tc>
        <w:tc>
          <w:tcPr>
            <w:tcW w:w="13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D7795" w:rsidRPr="004D7795" w:rsidRDefault="004D7795" w:rsidP="004D7795"/>
          <w:p w:rsidR="004D7795" w:rsidRPr="004D7795" w:rsidRDefault="004D7795" w:rsidP="004D7795">
            <w:r w:rsidRPr="004D7795">
              <w:t>10.6–5.3</w:t>
            </w:r>
          </w:p>
        </w:tc>
        <w:tc>
          <w:tcPr>
            <w:tcW w:w="126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D7795" w:rsidRPr="004D7795" w:rsidRDefault="004D7795" w:rsidP="004D7795"/>
          <w:p w:rsidR="004D7795" w:rsidRPr="004D7795" w:rsidRDefault="004D7795" w:rsidP="004D7795">
            <w:r w:rsidRPr="004D7795">
              <w:t>14</w:t>
            </w:r>
          </w:p>
        </w:tc>
        <w:tc>
          <w:tcPr>
            <w:tcW w:w="30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D7795" w:rsidRPr="004D7795" w:rsidRDefault="004D7795" w:rsidP="004D7795">
            <w:r w:rsidRPr="004D7795">
              <w:t>For control of armyworms and webworms. Use higher rates (1.5 pt/ac) for webworms.</w:t>
            </w:r>
          </w:p>
        </w:tc>
      </w:tr>
      <w:tr w:rsidR="004D7795" w:rsidRPr="004D7795" w:rsidTr="004D7795">
        <w:trPr>
          <w:trHeight w:val="60"/>
        </w:trPr>
        <w:tc>
          <w:tcPr>
            <w:tcW w:w="203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D7795" w:rsidRPr="004D7795" w:rsidRDefault="004D7795" w:rsidP="004D7795">
            <w:r w:rsidRPr="004D7795">
              <w:t>novaluron (IGR)</w:t>
            </w:r>
          </w:p>
          <w:p w:rsidR="004D7795" w:rsidRPr="004D7795" w:rsidRDefault="004D7795" w:rsidP="004D7795">
            <w:r w:rsidRPr="004D7795">
              <w:t>Diamond 0.83EC</w:t>
            </w:r>
          </w:p>
        </w:tc>
        <w:tc>
          <w:tcPr>
            <w:tcW w:w="131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D7795" w:rsidRPr="004D7795" w:rsidRDefault="004D7795" w:rsidP="004D7795">
            <w:r w:rsidRPr="004D7795">
              <w:t>9–12 oz</w:t>
            </w:r>
          </w:p>
        </w:tc>
        <w:tc>
          <w:tcPr>
            <w:tcW w:w="140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D7795" w:rsidRPr="004D7795" w:rsidRDefault="004D7795" w:rsidP="004D7795">
            <w:r w:rsidRPr="004D7795">
              <w:t>0.06–0.08</w:t>
            </w:r>
          </w:p>
        </w:tc>
        <w:tc>
          <w:tcPr>
            <w:tcW w:w="13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D7795" w:rsidRPr="004D7795" w:rsidRDefault="004D7795" w:rsidP="004D7795">
            <w:r w:rsidRPr="004D7795">
              <w:t>14.2–10.7</w:t>
            </w:r>
          </w:p>
        </w:tc>
        <w:tc>
          <w:tcPr>
            <w:tcW w:w="126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D7795" w:rsidRPr="004D7795" w:rsidRDefault="004D7795" w:rsidP="004D7795">
            <w:r w:rsidRPr="004D7795">
              <w:t>14</w:t>
            </w:r>
          </w:p>
        </w:tc>
        <w:tc>
          <w:tcPr>
            <w:tcW w:w="30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D7795" w:rsidRPr="004D7795" w:rsidRDefault="004D7795" w:rsidP="004D7795"/>
        </w:tc>
      </w:tr>
      <w:tr w:rsidR="004D7795" w:rsidRPr="004D7795" w:rsidTr="004D7795">
        <w:trPr>
          <w:trHeight w:val="60"/>
        </w:trPr>
        <w:tc>
          <w:tcPr>
            <w:tcW w:w="203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D7795" w:rsidRPr="004D7795" w:rsidRDefault="004D7795" w:rsidP="004D7795">
            <w:r w:rsidRPr="004D7795">
              <w:t>HaNPV</w:t>
            </w:r>
          </w:p>
          <w:p w:rsidR="004D7795" w:rsidRPr="004D7795" w:rsidRDefault="004D7795" w:rsidP="004D7795">
            <w:r w:rsidRPr="004D7795">
              <w:t>Heligen</w:t>
            </w:r>
          </w:p>
        </w:tc>
        <w:tc>
          <w:tcPr>
            <w:tcW w:w="131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D7795" w:rsidRPr="004D7795" w:rsidRDefault="004D7795" w:rsidP="004D7795"/>
          <w:p w:rsidR="004D7795" w:rsidRPr="004D7795" w:rsidRDefault="004D7795" w:rsidP="004D7795">
            <w:r w:rsidRPr="004D7795">
              <w:t>1.0–1.6 oz</w:t>
            </w:r>
          </w:p>
        </w:tc>
        <w:tc>
          <w:tcPr>
            <w:tcW w:w="140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D7795" w:rsidRPr="004D7795" w:rsidRDefault="004D7795" w:rsidP="004D7795"/>
          <w:p w:rsidR="004D7795" w:rsidRPr="004D7795" w:rsidRDefault="004D7795" w:rsidP="004D7795">
            <w:r w:rsidRPr="004D7795">
              <w:t>–</w:t>
            </w:r>
          </w:p>
        </w:tc>
        <w:tc>
          <w:tcPr>
            <w:tcW w:w="13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D7795" w:rsidRPr="004D7795" w:rsidRDefault="004D7795" w:rsidP="004D7795"/>
          <w:p w:rsidR="004D7795" w:rsidRPr="004D7795" w:rsidRDefault="004D7795" w:rsidP="004D7795">
            <w:r w:rsidRPr="004D7795">
              <w:t>128–80</w:t>
            </w:r>
          </w:p>
        </w:tc>
        <w:tc>
          <w:tcPr>
            <w:tcW w:w="126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D7795" w:rsidRPr="004D7795" w:rsidRDefault="004D7795" w:rsidP="004D7795"/>
          <w:p w:rsidR="004D7795" w:rsidRPr="004D7795" w:rsidRDefault="004D7795" w:rsidP="004D7795">
            <w:r w:rsidRPr="004D7795">
              <w:t>0</w:t>
            </w:r>
          </w:p>
        </w:tc>
        <w:tc>
          <w:tcPr>
            <w:tcW w:w="30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D7795" w:rsidRPr="004D7795" w:rsidRDefault="004D7795" w:rsidP="004D7795">
            <w:r w:rsidRPr="004D7795">
              <w:t xml:space="preserve">1.0 oz for small larvae (≤0.3 inch) with ≤10/25 sweeps. 1.6 oz for medium larvae (≤0.5 inch) with ≤10/25 sweeps. Do not apply to larvae &gt;0.5 inch. Larvae stop feeding within 1–3 days and die within 3–9 days depending upon temperature. Larvae that die from HaNPV will release huge amounts of virus to cause secondary infection. </w:t>
            </w:r>
            <w:r w:rsidRPr="004D7795">
              <w:rPr>
                <w:b/>
                <w:bCs/>
              </w:rPr>
              <w:lastRenderedPageBreak/>
              <w:t xml:space="preserve">This product controls </w:t>
            </w:r>
            <w:r w:rsidRPr="004D7795">
              <w:rPr>
                <w:b/>
                <w:bCs/>
                <w:i/>
                <w:iCs/>
              </w:rPr>
              <w:t>only</w:t>
            </w:r>
            <w:r w:rsidRPr="004D7795">
              <w:rPr>
                <w:b/>
                <w:bCs/>
              </w:rPr>
              <w:t xml:space="preserve"> bollworms.</w:t>
            </w:r>
          </w:p>
        </w:tc>
      </w:tr>
      <w:tr w:rsidR="004D7795" w:rsidRPr="004D7795" w:rsidTr="004D7795">
        <w:trPr>
          <w:trHeight w:val="60"/>
        </w:trPr>
        <w:tc>
          <w:tcPr>
            <w:tcW w:w="203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D7795" w:rsidRPr="004D7795" w:rsidRDefault="004D7795" w:rsidP="004D7795">
            <w:r w:rsidRPr="004D7795">
              <w:t>spinosad (SPN)</w:t>
            </w:r>
          </w:p>
          <w:p w:rsidR="004D7795" w:rsidRPr="004D7795" w:rsidRDefault="004D7795" w:rsidP="004D7795">
            <w:r w:rsidRPr="004D7795">
              <w:t>Blackhawk</w:t>
            </w:r>
          </w:p>
        </w:tc>
        <w:tc>
          <w:tcPr>
            <w:tcW w:w="131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D7795" w:rsidRPr="004D7795" w:rsidRDefault="004D7795" w:rsidP="004D7795">
            <w:r w:rsidRPr="004D7795">
              <w:t>1.7–3.3 oz</w:t>
            </w:r>
          </w:p>
        </w:tc>
        <w:tc>
          <w:tcPr>
            <w:tcW w:w="140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D7795" w:rsidRPr="004D7795" w:rsidRDefault="004D7795" w:rsidP="004D7795">
            <w:r w:rsidRPr="004D7795">
              <w:t>0.038–0.074</w:t>
            </w:r>
          </w:p>
        </w:tc>
        <w:tc>
          <w:tcPr>
            <w:tcW w:w="13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D7795" w:rsidRPr="004D7795" w:rsidRDefault="004D7795" w:rsidP="004D7795">
            <w:r w:rsidRPr="004D7795">
              <w:t>9.4–4.8</w:t>
            </w:r>
          </w:p>
        </w:tc>
        <w:tc>
          <w:tcPr>
            <w:tcW w:w="126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D7795" w:rsidRPr="004D7795" w:rsidRDefault="004D7795" w:rsidP="004D7795">
            <w:r w:rsidRPr="004D7795">
              <w:t>21</w:t>
            </w:r>
          </w:p>
        </w:tc>
        <w:tc>
          <w:tcPr>
            <w:tcW w:w="30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D7795" w:rsidRPr="004D7795" w:rsidRDefault="004D7795" w:rsidP="004D7795"/>
        </w:tc>
      </w:tr>
    </w:tbl>
    <w:p w:rsidR="004D7795" w:rsidRDefault="004D7795" w:rsidP="004D7795">
      <w:r>
        <w:t>Due to resistance, pyrethoids are no longer recommended for bollworm control.</w:t>
      </w:r>
    </w:p>
    <w:p w:rsidR="004D7795" w:rsidRDefault="004D7795" w:rsidP="004D7795"/>
    <w:p w:rsidR="004D7795" w:rsidRDefault="004D7795" w:rsidP="004D7795">
      <w:r>
        <w:t xml:space="preserve">Corn earworm/Fall armyworm: Corn earworm larvae range from light green to brown to almost black, with light stripes and dark stripes running lengthwise of the body. The head capsule is usually orange. The most common feature of fall armyworm larvae is the inverted Y-shaped mark on the front of the head and longer hairs coming from black spots (tubercles) on the body. </w:t>
      </w:r>
    </w:p>
    <w:p w:rsidR="004D7795" w:rsidRDefault="004D7795" w:rsidP="004D7795">
      <w:r>
        <w:t xml:space="preserve">Damage: “Whorlworms” refers to worms found feeding in the whorl of sorghum plants before bloom. Damage may be caused by corn earworms, fall armyworms, southwestern corn borers, and European corn borers. All of these pests may be in the same field and at the same time. Whorl feeding appears as ragged shot-holes in the leaves. Plants can withstand considerable damage in the whorl stage. Crop loss will occur when heavy infestations cause “deadheart” or severe stunting of plants. When worms infest young plants shorter than 24 inches, the center of the plant may be killed. </w:t>
      </w:r>
    </w:p>
    <w:p w:rsidR="004D7795" w:rsidRDefault="004D7795" w:rsidP="004D7795">
      <w:r>
        <w:t>Threshold: Whorl: Treatment for worms in the whorl is rarely needed. Treat for corn earworms or fall armyworms when plants average 75 to 100 percent infestation of either species. Head: Treat when corn earworms or fall armyworms average one per head either alone or in combination.</w:t>
      </w:r>
    </w:p>
    <w:p w:rsidR="004D7795" w:rsidRDefault="004D7795" w:rsidP="004D7795">
      <w:r>
        <w:t xml:space="preserve">The Sorghum webworm larval stage ranges from pale green to tan and is thickly covered with spines and hairs. The back has four red to brown longitudinal stripes. In Louisiana, sorghum webworms have developed resistance to pyrethroid insecticides. To date, Mississippi has no reports or documented cases. If you experience a lack of control with pyrethroids, we recommend that you switch to a different class of chemistry. </w:t>
      </w:r>
    </w:p>
    <w:p w:rsidR="004D7795" w:rsidRDefault="004D7795" w:rsidP="004D7795">
      <w:r>
        <w:t xml:space="preserve">Damage: Larvae feed on the individual grain kernels and consume the contents, leaving the outside hull only. </w:t>
      </w:r>
    </w:p>
    <w:p w:rsidR="004D7795" w:rsidRDefault="004D7795" w:rsidP="004D7795">
      <w:r>
        <w:t>Threshold: Treat when you find an average of five small larvae per head. Do not apply methyl parathion to sorghum; it will injure crops.</w:t>
      </w:r>
    </w:p>
    <w:p w:rsidR="004D7795" w:rsidRDefault="004D7795" w:rsidP="004D7795"/>
    <w:p w:rsidR="004D7795" w:rsidRDefault="004D7795" w:rsidP="004D7795">
      <w:pPr>
        <w:pStyle w:val="Heading4"/>
      </w:pPr>
      <w:r>
        <w:t>Southwestern Corn Borers: Foliar Treatments</w:t>
      </w:r>
    </w:p>
    <w:tbl>
      <w:tblPr>
        <w:tblW w:w="0" w:type="auto"/>
        <w:tblInd w:w="-3" w:type="dxa"/>
        <w:tblLayout w:type="fixed"/>
        <w:tblCellMar>
          <w:left w:w="0" w:type="dxa"/>
          <w:right w:w="0" w:type="dxa"/>
        </w:tblCellMar>
        <w:tblLook w:val="0000" w:firstRow="0" w:lastRow="0" w:firstColumn="0" w:lastColumn="0" w:noHBand="0" w:noVBand="0"/>
      </w:tblPr>
      <w:tblGrid>
        <w:gridCol w:w="2902"/>
        <w:gridCol w:w="1879"/>
        <w:gridCol w:w="2002"/>
        <w:gridCol w:w="1915"/>
        <w:gridCol w:w="1805"/>
      </w:tblGrid>
      <w:tr w:rsidR="003D4319" w:rsidRPr="004D7795" w:rsidTr="003D4319">
        <w:trPr>
          <w:trHeight w:val="59"/>
          <w:tblHeader/>
        </w:trPr>
        <w:tc>
          <w:tcPr>
            <w:tcW w:w="2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D4319" w:rsidRPr="004D7795" w:rsidRDefault="003D4319" w:rsidP="004D7795">
            <w:pPr>
              <w:rPr>
                <w:b/>
              </w:rPr>
            </w:pPr>
            <w:r w:rsidRPr="004D7795">
              <w:rPr>
                <w:b/>
              </w:rPr>
              <w:t>Insecticide</w:t>
            </w:r>
          </w:p>
        </w:tc>
        <w:tc>
          <w:tcPr>
            <w:tcW w:w="18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D4319" w:rsidRPr="004D7795" w:rsidRDefault="003D4319" w:rsidP="004D7795">
            <w:pPr>
              <w:rPr>
                <w:b/>
              </w:rPr>
            </w:pPr>
            <w:r w:rsidRPr="004D7795">
              <w:rPr>
                <w:b/>
              </w:rPr>
              <w:t>Amount of Formulation per Acre</w:t>
            </w:r>
          </w:p>
        </w:tc>
        <w:tc>
          <w:tcPr>
            <w:tcW w:w="20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D4319" w:rsidRPr="004D7795" w:rsidRDefault="003D4319" w:rsidP="004D7795">
            <w:pPr>
              <w:rPr>
                <w:b/>
              </w:rPr>
            </w:pPr>
            <w:r w:rsidRPr="004D7795">
              <w:rPr>
                <w:b/>
              </w:rPr>
              <w:t>Pounds Active Ingredient per Acre</w:t>
            </w:r>
          </w:p>
        </w:tc>
        <w:tc>
          <w:tcPr>
            <w:tcW w:w="1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D4319" w:rsidRPr="004D7795" w:rsidRDefault="003D4319" w:rsidP="004D7795">
            <w:pPr>
              <w:rPr>
                <w:b/>
              </w:rPr>
            </w:pPr>
            <w:r w:rsidRPr="004D7795">
              <w:rPr>
                <w:b/>
              </w:rPr>
              <w:t>Acres 1 Gallon or 1 Pound Dry Will Treat</w:t>
            </w:r>
          </w:p>
        </w:tc>
        <w:tc>
          <w:tcPr>
            <w:tcW w:w="18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D4319" w:rsidRPr="004D7795" w:rsidRDefault="003D4319" w:rsidP="004D7795">
            <w:pPr>
              <w:rPr>
                <w:b/>
              </w:rPr>
            </w:pPr>
            <w:r w:rsidRPr="004D7795">
              <w:rPr>
                <w:b/>
              </w:rPr>
              <w:t>PHI (days)</w:t>
            </w:r>
          </w:p>
        </w:tc>
      </w:tr>
      <w:tr w:rsidR="003D4319" w:rsidRPr="004D7795" w:rsidTr="003D4319">
        <w:trPr>
          <w:trHeight w:val="59"/>
        </w:trPr>
        <w:tc>
          <w:tcPr>
            <w:tcW w:w="290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D4319" w:rsidRPr="004D7795" w:rsidRDefault="003D4319" w:rsidP="004D7795">
            <w:r w:rsidRPr="004D7795">
              <w:t>β-cyfluthrin (P)</w:t>
            </w:r>
          </w:p>
          <w:p w:rsidR="003D4319" w:rsidRPr="004D7795" w:rsidRDefault="003D4319" w:rsidP="004D7795">
            <w:r w:rsidRPr="004D7795">
              <w:t>Baythroid XL 1EC</w:t>
            </w:r>
          </w:p>
        </w:tc>
        <w:tc>
          <w:tcPr>
            <w:tcW w:w="187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D7795" w:rsidRDefault="003D4319" w:rsidP="004D7795">
            <w:r w:rsidRPr="004D7795">
              <w:t>1.3–2.8 oz</w:t>
            </w:r>
          </w:p>
        </w:tc>
        <w:tc>
          <w:tcPr>
            <w:tcW w:w="200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D7795" w:rsidRDefault="003D4319" w:rsidP="004D7795">
            <w:r w:rsidRPr="004D7795">
              <w:t>0.010–0.022</w:t>
            </w:r>
          </w:p>
        </w:tc>
        <w:tc>
          <w:tcPr>
            <w:tcW w:w="191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D7795" w:rsidRDefault="003D4319" w:rsidP="004D7795">
            <w:r w:rsidRPr="004D7795">
              <w:t>98–45.7</w:t>
            </w:r>
          </w:p>
        </w:tc>
        <w:tc>
          <w:tcPr>
            <w:tcW w:w="180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D7795" w:rsidRDefault="003D4319" w:rsidP="004D7795">
            <w:r w:rsidRPr="004D7795">
              <w:t>14</w:t>
            </w:r>
          </w:p>
        </w:tc>
      </w:tr>
      <w:tr w:rsidR="003D4319" w:rsidRPr="004D7795" w:rsidTr="003D4319">
        <w:trPr>
          <w:trHeight w:val="59"/>
        </w:trPr>
        <w:tc>
          <w:tcPr>
            <w:tcW w:w="290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D4319" w:rsidRPr="004D7795" w:rsidRDefault="003D4319" w:rsidP="004D7795">
            <w:r w:rsidRPr="004D7795">
              <w:t>chlorantraniliprole (D)</w:t>
            </w:r>
          </w:p>
          <w:p w:rsidR="003D4319" w:rsidRPr="004D7795" w:rsidRDefault="003D4319" w:rsidP="004D7795">
            <w:r w:rsidRPr="004D7795">
              <w:t>Prevathon 0.43SC</w:t>
            </w:r>
          </w:p>
        </w:tc>
        <w:tc>
          <w:tcPr>
            <w:tcW w:w="187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D7795" w:rsidRDefault="003D4319" w:rsidP="004D7795">
            <w:r w:rsidRPr="004D7795">
              <w:t>14–20 oz</w:t>
            </w:r>
          </w:p>
        </w:tc>
        <w:tc>
          <w:tcPr>
            <w:tcW w:w="200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D7795" w:rsidRDefault="003D4319" w:rsidP="004D7795">
            <w:r w:rsidRPr="004D7795">
              <w:t>0.047–0.067</w:t>
            </w:r>
          </w:p>
        </w:tc>
        <w:tc>
          <w:tcPr>
            <w:tcW w:w="191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D7795" w:rsidRDefault="003D4319" w:rsidP="004D7795">
            <w:r w:rsidRPr="004D7795">
              <w:t>9–6.4</w:t>
            </w:r>
          </w:p>
        </w:tc>
        <w:tc>
          <w:tcPr>
            <w:tcW w:w="180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D7795" w:rsidRDefault="003D4319" w:rsidP="004D7795">
            <w:r w:rsidRPr="004D7795">
              <w:t>14</w:t>
            </w:r>
          </w:p>
        </w:tc>
      </w:tr>
      <w:tr w:rsidR="003D4319" w:rsidRPr="004D7795" w:rsidTr="003D4319">
        <w:trPr>
          <w:trHeight w:val="775"/>
        </w:trPr>
        <w:tc>
          <w:tcPr>
            <w:tcW w:w="290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D4319" w:rsidRPr="004D7795" w:rsidRDefault="003D4319" w:rsidP="004D7795">
            <w:r w:rsidRPr="004D7795">
              <w:t>chlorantraniliprole,   λ-cyhalothrin (D + P)</w:t>
            </w:r>
          </w:p>
          <w:p w:rsidR="003D4319" w:rsidRPr="004D7795" w:rsidRDefault="003D4319" w:rsidP="004D7795">
            <w:r w:rsidRPr="004D7795">
              <w:t>Besiege</w:t>
            </w:r>
          </w:p>
        </w:tc>
        <w:tc>
          <w:tcPr>
            <w:tcW w:w="187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D7795" w:rsidRDefault="003D4319" w:rsidP="004D7795">
            <w:r w:rsidRPr="004D7795">
              <w:t>6–10 oz</w:t>
            </w:r>
          </w:p>
        </w:tc>
        <w:tc>
          <w:tcPr>
            <w:tcW w:w="200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D7795" w:rsidRDefault="003D4319" w:rsidP="004D7795">
            <w:r w:rsidRPr="004D7795">
              <w:t>–</w:t>
            </w:r>
          </w:p>
        </w:tc>
        <w:tc>
          <w:tcPr>
            <w:tcW w:w="191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D7795" w:rsidRDefault="003D4319" w:rsidP="004D7795">
            <w:r w:rsidRPr="004D7795">
              <w:t>21.3–12.8</w:t>
            </w:r>
          </w:p>
        </w:tc>
        <w:tc>
          <w:tcPr>
            <w:tcW w:w="180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D7795" w:rsidRDefault="003D4319" w:rsidP="004D7795">
            <w:r w:rsidRPr="004D7795">
              <w:t>21</w:t>
            </w:r>
          </w:p>
        </w:tc>
      </w:tr>
      <w:tr w:rsidR="003D4319" w:rsidRPr="004D7795" w:rsidTr="003D4319">
        <w:trPr>
          <w:trHeight w:val="59"/>
        </w:trPr>
        <w:tc>
          <w:tcPr>
            <w:tcW w:w="290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D4319" w:rsidRPr="004D7795" w:rsidRDefault="003D4319" w:rsidP="004D7795">
            <w:r w:rsidRPr="004D7795">
              <w:t>cyfluthrin (P)</w:t>
            </w:r>
          </w:p>
          <w:p w:rsidR="003D4319" w:rsidRPr="004D7795" w:rsidRDefault="003D4319" w:rsidP="004D7795">
            <w:r w:rsidRPr="004D7795">
              <w:t>Tombstone 2EC</w:t>
            </w:r>
          </w:p>
        </w:tc>
        <w:tc>
          <w:tcPr>
            <w:tcW w:w="187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D7795" w:rsidRDefault="003D4319" w:rsidP="004D7795">
            <w:r w:rsidRPr="004D7795">
              <w:t>1.3–2.8 oz</w:t>
            </w:r>
          </w:p>
        </w:tc>
        <w:tc>
          <w:tcPr>
            <w:tcW w:w="200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D7795" w:rsidRDefault="003D4319" w:rsidP="004D7795">
            <w:r w:rsidRPr="004D7795">
              <w:t>0.020–0.044</w:t>
            </w:r>
          </w:p>
        </w:tc>
        <w:tc>
          <w:tcPr>
            <w:tcW w:w="191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D7795" w:rsidRDefault="003D4319" w:rsidP="004D7795">
            <w:r w:rsidRPr="004D7795">
              <w:t>98–45.7</w:t>
            </w:r>
          </w:p>
        </w:tc>
        <w:tc>
          <w:tcPr>
            <w:tcW w:w="180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D7795" w:rsidRDefault="003D4319" w:rsidP="004D7795">
            <w:r w:rsidRPr="004D7795">
              <w:t>21</w:t>
            </w:r>
          </w:p>
        </w:tc>
      </w:tr>
      <w:tr w:rsidR="003D4319" w:rsidRPr="004D7795" w:rsidTr="003D4319">
        <w:trPr>
          <w:trHeight w:val="59"/>
        </w:trPr>
        <w:tc>
          <w:tcPr>
            <w:tcW w:w="290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D4319" w:rsidRPr="004D7795" w:rsidRDefault="003D4319" w:rsidP="004D7795">
            <w:r w:rsidRPr="004D7795">
              <w:lastRenderedPageBreak/>
              <w:t>deltamethrin (P)</w:t>
            </w:r>
          </w:p>
          <w:p w:rsidR="003D4319" w:rsidRPr="004D7795" w:rsidRDefault="003D4319" w:rsidP="004D7795">
            <w:r w:rsidRPr="004D7795">
              <w:t>Delta Gold 1.5EC</w:t>
            </w:r>
          </w:p>
        </w:tc>
        <w:tc>
          <w:tcPr>
            <w:tcW w:w="187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D7795" w:rsidRDefault="003D4319" w:rsidP="004D7795">
            <w:r w:rsidRPr="004D7795">
              <w:t>1.3–1.9 oz</w:t>
            </w:r>
          </w:p>
        </w:tc>
        <w:tc>
          <w:tcPr>
            <w:tcW w:w="200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D7795" w:rsidRDefault="003D4319" w:rsidP="004D7795">
            <w:r w:rsidRPr="004D7795">
              <w:t>0.015–0.022</w:t>
            </w:r>
          </w:p>
        </w:tc>
        <w:tc>
          <w:tcPr>
            <w:tcW w:w="191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D7795" w:rsidRDefault="003D4319" w:rsidP="004D7795">
            <w:r w:rsidRPr="004D7795">
              <w:t>98.5–67</w:t>
            </w:r>
          </w:p>
        </w:tc>
        <w:tc>
          <w:tcPr>
            <w:tcW w:w="180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D7795" w:rsidRDefault="003D4319" w:rsidP="004D7795">
            <w:r w:rsidRPr="004D7795">
              <w:t>21</w:t>
            </w:r>
          </w:p>
        </w:tc>
      </w:tr>
      <w:tr w:rsidR="003D4319" w:rsidRPr="004D7795" w:rsidTr="003D4319">
        <w:trPr>
          <w:trHeight w:val="59"/>
        </w:trPr>
        <w:tc>
          <w:tcPr>
            <w:tcW w:w="290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D4319" w:rsidRPr="004D7795" w:rsidRDefault="003D4319" w:rsidP="004D7795">
            <w:r w:rsidRPr="004D7795">
              <w:t>γ-cyhalothrin (P)</w:t>
            </w:r>
          </w:p>
          <w:p w:rsidR="003D4319" w:rsidRPr="004D7795" w:rsidRDefault="003D4319" w:rsidP="004D7795">
            <w:r w:rsidRPr="004D7795">
              <w:t>Declare 1.25EC</w:t>
            </w:r>
          </w:p>
        </w:tc>
        <w:tc>
          <w:tcPr>
            <w:tcW w:w="187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D7795" w:rsidRDefault="003D4319" w:rsidP="004D7795">
            <w:r w:rsidRPr="004D7795">
              <w:t>1.02–1.54 oz</w:t>
            </w:r>
          </w:p>
        </w:tc>
        <w:tc>
          <w:tcPr>
            <w:tcW w:w="200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D7795" w:rsidRDefault="003D4319" w:rsidP="004D7795">
            <w:r w:rsidRPr="004D7795">
              <w:t>0.01–0.015</w:t>
            </w:r>
          </w:p>
        </w:tc>
        <w:tc>
          <w:tcPr>
            <w:tcW w:w="191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D7795" w:rsidRDefault="003D4319" w:rsidP="004D7795">
            <w:r w:rsidRPr="004D7795">
              <w:t>125–83</w:t>
            </w:r>
          </w:p>
        </w:tc>
        <w:tc>
          <w:tcPr>
            <w:tcW w:w="180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D7795" w:rsidRDefault="003D4319" w:rsidP="004D7795">
            <w:r w:rsidRPr="004D7795">
              <w:t>30</w:t>
            </w:r>
          </w:p>
        </w:tc>
      </w:tr>
      <w:tr w:rsidR="003D4319" w:rsidRPr="004D7795" w:rsidTr="003D4319">
        <w:trPr>
          <w:trHeight w:val="59"/>
        </w:trPr>
        <w:tc>
          <w:tcPr>
            <w:tcW w:w="290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D4319" w:rsidRPr="004D7795" w:rsidRDefault="003D4319" w:rsidP="004D7795">
            <w:r w:rsidRPr="004D7795">
              <w:t xml:space="preserve">λ-cyhalothrin (P) </w:t>
            </w:r>
          </w:p>
          <w:p w:rsidR="003D4319" w:rsidRPr="004D7795" w:rsidRDefault="003D4319" w:rsidP="004D7795">
            <w:r w:rsidRPr="004D7795">
              <w:t>Karate Z 2.08CS</w:t>
            </w:r>
          </w:p>
          <w:p w:rsidR="003D4319" w:rsidRPr="004D7795" w:rsidRDefault="003D4319" w:rsidP="004D7795">
            <w:r w:rsidRPr="004D7795">
              <w:t>Lambda-Cy 1EC</w:t>
            </w:r>
          </w:p>
          <w:p w:rsidR="003D4319" w:rsidRPr="004D7795" w:rsidRDefault="003D4319" w:rsidP="004D7795">
            <w:r w:rsidRPr="004D7795">
              <w:t>Silencer 1EC</w:t>
            </w:r>
          </w:p>
          <w:p w:rsidR="003D4319" w:rsidRPr="004D7795" w:rsidRDefault="003D4319" w:rsidP="004D7795">
            <w:r w:rsidRPr="004D7795">
              <w:t>Tiaga Z 1CS</w:t>
            </w:r>
          </w:p>
          <w:p w:rsidR="003D4319" w:rsidRPr="004D7795" w:rsidRDefault="003D4319" w:rsidP="004D7795">
            <w:r w:rsidRPr="004D7795">
              <w:t>Warrior Z 1CS</w:t>
            </w:r>
          </w:p>
        </w:tc>
        <w:tc>
          <w:tcPr>
            <w:tcW w:w="187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D4319" w:rsidRPr="004D7795" w:rsidRDefault="003D4319" w:rsidP="004D7795"/>
          <w:p w:rsidR="003D4319" w:rsidRPr="004D7795" w:rsidRDefault="003D4319" w:rsidP="004D7795">
            <w:r w:rsidRPr="004D7795">
              <w:t>1.28–1.92 oz</w:t>
            </w:r>
          </w:p>
          <w:p w:rsidR="003D4319" w:rsidRPr="004D7795" w:rsidRDefault="003D4319" w:rsidP="004D7795">
            <w:r w:rsidRPr="004D7795">
              <w:t>2.56–3.84 oz</w:t>
            </w:r>
          </w:p>
          <w:p w:rsidR="003D4319" w:rsidRPr="004D7795" w:rsidRDefault="003D4319" w:rsidP="004D7795">
            <w:r w:rsidRPr="004D7795">
              <w:t>2.56–3.84 oz</w:t>
            </w:r>
          </w:p>
          <w:p w:rsidR="003D4319" w:rsidRPr="004D7795" w:rsidRDefault="003D4319" w:rsidP="004D7795">
            <w:r w:rsidRPr="004D7795">
              <w:t>2.56–3.84 oz</w:t>
            </w:r>
          </w:p>
          <w:p w:rsidR="003D4319" w:rsidRPr="004D7795" w:rsidRDefault="003D4319" w:rsidP="004D7795">
            <w:r w:rsidRPr="004D7795">
              <w:t>2.56–3.84 oz</w:t>
            </w:r>
          </w:p>
        </w:tc>
        <w:tc>
          <w:tcPr>
            <w:tcW w:w="200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D4319" w:rsidRPr="004D7795" w:rsidRDefault="003D4319" w:rsidP="004D7795"/>
          <w:p w:rsidR="003D4319" w:rsidRPr="004D7795" w:rsidRDefault="003D4319" w:rsidP="004D7795">
            <w:r w:rsidRPr="004D7795">
              <w:t>0.02–0.03</w:t>
            </w:r>
          </w:p>
          <w:p w:rsidR="003D4319" w:rsidRPr="004D7795" w:rsidRDefault="003D4319" w:rsidP="004D7795">
            <w:r w:rsidRPr="004D7795">
              <w:t>0.02–0.03</w:t>
            </w:r>
          </w:p>
          <w:p w:rsidR="003D4319" w:rsidRPr="004D7795" w:rsidRDefault="003D4319" w:rsidP="004D7795">
            <w:r w:rsidRPr="004D7795">
              <w:t>0.02–0.03</w:t>
            </w:r>
          </w:p>
          <w:p w:rsidR="003D4319" w:rsidRPr="004D7795" w:rsidRDefault="003D4319" w:rsidP="004D7795">
            <w:r w:rsidRPr="004D7795">
              <w:t>0.02–0.03</w:t>
            </w:r>
          </w:p>
          <w:p w:rsidR="003D4319" w:rsidRPr="004D7795" w:rsidRDefault="003D4319" w:rsidP="004D7795">
            <w:r w:rsidRPr="004D7795">
              <w:t>0.02–0.03</w:t>
            </w:r>
          </w:p>
        </w:tc>
        <w:tc>
          <w:tcPr>
            <w:tcW w:w="191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D4319" w:rsidRPr="004D7795" w:rsidRDefault="003D4319" w:rsidP="004D7795"/>
          <w:p w:rsidR="003D4319" w:rsidRPr="004D7795" w:rsidRDefault="003D4319" w:rsidP="004D7795">
            <w:r w:rsidRPr="004D7795">
              <w:t>100–66.7</w:t>
            </w:r>
          </w:p>
          <w:p w:rsidR="003D4319" w:rsidRPr="004D7795" w:rsidRDefault="003D4319" w:rsidP="004D7795">
            <w:r w:rsidRPr="004D7795">
              <w:t>50–33</w:t>
            </w:r>
          </w:p>
          <w:p w:rsidR="003D4319" w:rsidRPr="004D7795" w:rsidRDefault="003D4319" w:rsidP="004D7795">
            <w:r w:rsidRPr="004D7795">
              <w:t>50–33</w:t>
            </w:r>
          </w:p>
          <w:p w:rsidR="003D4319" w:rsidRPr="004D7795" w:rsidRDefault="003D4319" w:rsidP="004D7795">
            <w:r w:rsidRPr="004D7795">
              <w:t>50–33</w:t>
            </w:r>
          </w:p>
          <w:p w:rsidR="003D4319" w:rsidRPr="004D7795" w:rsidRDefault="003D4319" w:rsidP="004D7795">
            <w:r w:rsidRPr="004D7795">
              <w:t>50–33</w:t>
            </w:r>
          </w:p>
        </w:tc>
        <w:tc>
          <w:tcPr>
            <w:tcW w:w="180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D4319" w:rsidRPr="004D7795" w:rsidRDefault="003D4319" w:rsidP="004D7795"/>
          <w:p w:rsidR="003D4319" w:rsidRPr="004D7795" w:rsidRDefault="003D4319" w:rsidP="004D7795">
            <w:r w:rsidRPr="004D7795">
              <w:t>30</w:t>
            </w:r>
          </w:p>
          <w:p w:rsidR="003D4319" w:rsidRPr="004D7795" w:rsidRDefault="003D4319" w:rsidP="004D7795">
            <w:r w:rsidRPr="004D7795">
              <w:t>30</w:t>
            </w:r>
          </w:p>
          <w:p w:rsidR="003D4319" w:rsidRPr="004D7795" w:rsidRDefault="003D4319" w:rsidP="004D7795">
            <w:r w:rsidRPr="004D7795">
              <w:t>30</w:t>
            </w:r>
          </w:p>
          <w:p w:rsidR="003D4319" w:rsidRPr="004D7795" w:rsidRDefault="003D4319" w:rsidP="004D7795">
            <w:r w:rsidRPr="004D7795">
              <w:t>30</w:t>
            </w:r>
          </w:p>
          <w:p w:rsidR="003D4319" w:rsidRPr="004D7795" w:rsidRDefault="003D4319" w:rsidP="004D7795">
            <w:r w:rsidRPr="004D7795">
              <w:t>30</w:t>
            </w:r>
          </w:p>
        </w:tc>
      </w:tr>
      <w:tr w:rsidR="003D4319" w:rsidRPr="004D7795" w:rsidTr="003D4319">
        <w:trPr>
          <w:trHeight w:val="59"/>
        </w:trPr>
        <w:tc>
          <w:tcPr>
            <w:tcW w:w="290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D4319" w:rsidRPr="004D7795" w:rsidRDefault="003D4319" w:rsidP="004D7795">
            <w:r w:rsidRPr="004D7795">
              <w:t>spinosad (SPN)</w:t>
            </w:r>
          </w:p>
          <w:p w:rsidR="003D4319" w:rsidRPr="004D7795" w:rsidRDefault="003D4319" w:rsidP="004D7795">
            <w:r w:rsidRPr="004D7795">
              <w:t>Blackhawk</w:t>
            </w:r>
          </w:p>
        </w:tc>
        <w:tc>
          <w:tcPr>
            <w:tcW w:w="187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D7795" w:rsidRDefault="003D4319" w:rsidP="004D7795">
            <w:r w:rsidRPr="004D7795">
              <w:t>1.7–3.3 oz</w:t>
            </w:r>
          </w:p>
        </w:tc>
        <w:tc>
          <w:tcPr>
            <w:tcW w:w="200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D7795" w:rsidRDefault="003D4319" w:rsidP="004D7795">
            <w:r w:rsidRPr="004D7795">
              <w:t>0.038–0.074</w:t>
            </w:r>
          </w:p>
        </w:tc>
        <w:tc>
          <w:tcPr>
            <w:tcW w:w="191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D7795" w:rsidRDefault="003D4319" w:rsidP="004D7795">
            <w:r w:rsidRPr="004D7795">
              <w:t>9.4–4.8</w:t>
            </w:r>
          </w:p>
        </w:tc>
        <w:tc>
          <w:tcPr>
            <w:tcW w:w="180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D7795" w:rsidRDefault="003D4319" w:rsidP="004D7795">
            <w:r w:rsidRPr="004D7795">
              <w:t>21</w:t>
            </w:r>
          </w:p>
        </w:tc>
      </w:tr>
      <w:tr w:rsidR="003D4319" w:rsidRPr="004D7795" w:rsidTr="003D4319">
        <w:trPr>
          <w:trHeight w:val="59"/>
        </w:trPr>
        <w:tc>
          <w:tcPr>
            <w:tcW w:w="290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D4319" w:rsidRPr="004D7795" w:rsidRDefault="003D4319" w:rsidP="004D7795">
            <w:r w:rsidRPr="004D7795">
              <w:t>Z-cypermethrin (P)</w:t>
            </w:r>
          </w:p>
          <w:p w:rsidR="003D4319" w:rsidRPr="004D7795" w:rsidRDefault="003D4319" w:rsidP="004D7795">
            <w:r w:rsidRPr="004D7795">
              <w:t>Mustang Max 0.8EC</w:t>
            </w:r>
          </w:p>
        </w:tc>
        <w:tc>
          <w:tcPr>
            <w:tcW w:w="187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D7795" w:rsidRDefault="003D4319" w:rsidP="004D7795">
            <w:r w:rsidRPr="004D7795">
              <w:t>1.76–4.0 oz</w:t>
            </w:r>
          </w:p>
        </w:tc>
        <w:tc>
          <w:tcPr>
            <w:tcW w:w="200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D7795" w:rsidRDefault="003D4319" w:rsidP="004D7795">
            <w:r w:rsidRPr="004D7795">
              <w:t>0.011–0.025</w:t>
            </w:r>
          </w:p>
        </w:tc>
        <w:tc>
          <w:tcPr>
            <w:tcW w:w="191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D7795" w:rsidRDefault="003D4319" w:rsidP="004D7795">
            <w:r w:rsidRPr="004D7795">
              <w:t>72.7–32</w:t>
            </w:r>
          </w:p>
        </w:tc>
        <w:tc>
          <w:tcPr>
            <w:tcW w:w="180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D7795" w:rsidRDefault="003D4319" w:rsidP="004D7795">
            <w:r w:rsidRPr="004D7795">
              <w:t>14</w:t>
            </w:r>
          </w:p>
        </w:tc>
      </w:tr>
      <w:tr w:rsidR="003D4319" w:rsidRPr="004D7795" w:rsidTr="003D4319">
        <w:trPr>
          <w:trHeight w:val="59"/>
        </w:trPr>
        <w:tc>
          <w:tcPr>
            <w:tcW w:w="290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D4319" w:rsidRPr="004D7795" w:rsidRDefault="003D4319" w:rsidP="004D7795">
            <w:r w:rsidRPr="004D7795">
              <w:t>Z-cypermethrin (P), chlorpyrifos (OP)</w:t>
            </w:r>
          </w:p>
          <w:p w:rsidR="003D4319" w:rsidRPr="004D7795" w:rsidRDefault="003D4319" w:rsidP="004D7795">
            <w:r w:rsidRPr="004D7795">
              <w:t>Stallion</w:t>
            </w:r>
          </w:p>
        </w:tc>
        <w:tc>
          <w:tcPr>
            <w:tcW w:w="187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D7795" w:rsidRDefault="003D4319" w:rsidP="004D7795">
            <w:r w:rsidRPr="004D7795">
              <w:t>3.75–11.75</w:t>
            </w:r>
          </w:p>
        </w:tc>
        <w:tc>
          <w:tcPr>
            <w:tcW w:w="200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D7795" w:rsidRDefault="003D4319" w:rsidP="004D7795">
            <w:r w:rsidRPr="004D7795">
              <w:t>–</w:t>
            </w:r>
          </w:p>
        </w:tc>
        <w:tc>
          <w:tcPr>
            <w:tcW w:w="191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D7795" w:rsidRDefault="003D4319" w:rsidP="004D7795">
            <w:r w:rsidRPr="004D7795">
              <w:t>34.1–10.9</w:t>
            </w:r>
          </w:p>
        </w:tc>
        <w:tc>
          <w:tcPr>
            <w:tcW w:w="180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D7795" w:rsidRDefault="003D4319" w:rsidP="004D7795">
            <w:r w:rsidRPr="004D7795">
              <w:t>30</w:t>
            </w:r>
          </w:p>
        </w:tc>
      </w:tr>
    </w:tbl>
    <w:p w:rsidR="004D7795" w:rsidRDefault="004D7795" w:rsidP="004D7795">
      <w:r>
        <w:t xml:space="preserve">All mature </w:t>
      </w:r>
      <w:r w:rsidR="00E44E8B">
        <w:t>s</w:t>
      </w:r>
      <w:r>
        <w:t>outhwestern corn borer larvae are dull white with a regular pattern of black spots, except for overwintering larvae. Time treatments before larvae begin to bore into the stalk. Once larvae enter the stalk, you cannot control them.</w:t>
      </w:r>
    </w:p>
    <w:p w:rsidR="004D7795" w:rsidRDefault="004D7795" w:rsidP="004D7795">
      <w:r>
        <w:t>Damage: SWCB larvae feed on the leaf tissue for 7–10 days before boring into the plant. After entering the stalk, larvae tunnel throughout the stalk, disrupting movement of water and nutrients. As in corn, third-generation SWCB girdle the plants in preparation of overwintering and could cause lodging of the plants and increase risks associated with disease development. SWCB can be detrimental to late-planted or double-cropped grain sorghum.</w:t>
      </w:r>
    </w:p>
    <w:p w:rsidR="004D7795" w:rsidRDefault="004D7795" w:rsidP="004D7795">
      <w:r>
        <w:t>Treatment: Economic thresholds for SWCB in grain sorghum are not well defined. If treatments are warranted, applications must be made before larvae enter the stalk to be effective.</w:t>
      </w:r>
    </w:p>
    <w:p w:rsidR="003D4319" w:rsidRDefault="003D4319" w:rsidP="004D7795"/>
    <w:p w:rsidR="004D7795" w:rsidRDefault="004D7795" w:rsidP="004D7795">
      <w:pPr>
        <w:pStyle w:val="Heading4"/>
      </w:pPr>
      <w:r>
        <w:t>Sorghum Midges: Foliar Treatments</w:t>
      </w:r>
    </w:p>
    <w:tbl>
      <w:tblPr>
        <w:tblW w:w="0" w:type="auto"/>
        <w:tblInd w:w="-3" w:type="dxa"/>
        <w:tblLayout w:type="fixed"/>
        <w:tblCellMar>
          <w:left w:w="0" w:type="dxa"/>
          <w:right w:w="0" w:type="dxa"/>
        </w:tblCellMar>
        <w:tblLook w:val="0000" w:firstRow="0" w:lastRow="0" w:firstColumn="0" w:lastColumn="0" w:noHBand="0" w:noVBand="0"/>
      </w:tblPr>
      <w:tblGrid>
        <w:gridCol w:w="2962"/>
        <w:gridCol w:w="1917"/>
        <w:gridCol w:w="2044"/>
        <w:gridCol w:w="1955"/>
        <w:gridCol w:w="1843"/>
      </w:tblGrid>
      <w:tr w:rsidR="003D4319" w:rsidRPr="004D7795" w:rsidTr="003D4319">
        <w:trPr>
          <w:trHeight w:val="59"/>
          <w:tblHeader/>
        </w:trPr>
        <w:tc>
          <w:tcPr>
            <w:tcW w:w="2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D4319" w:rsidRPr="004D7795" w:rsidRDefault="003D4319" w:rsidP="004D7795">
            <w:r w:rsidRPr="004D7795">
              <w:rPr>
                <w:b/>
                <w:bCs/>
              </w:rPr>
              <w:t>Insecticide</w:t>
            </w:r>
          </w:p>
        </w:tc>
        <w:tc>
          <w:tcPr>
            <w:tcW w:w="19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D4319" w:rsidRPr="004D7795" w:rsidRDefault="003D4319" w:rsidP="004D7795">
            <w:r w:rsidRPr="004D7795">
              <w:rPr>
                <w:b/>
                <w:bCs/>
              </w:rPr>
              <w:t>Amount of Formulation per Acre</w:t>
            </w:r>
          </w:p>
        </w:tc>
        <w:tc>
          <w:tcPr>
            <w:tcW w:w="20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D4319" w:rsidRPr="004D7795" w:rsidRDefault="003D4319" w:rsidP="004D7795">
            <w:r w:rsidRPr="004D7795">
              <w:rPr>
                <w:b/>
                <w:bCs/>
              </w:rPr>
              <w:t>Pounds Active Ingredient per Acre</w:t>
            </w:r>
          </w:p>
        </w:tc>
        <w:tc>
          <w:tcPr>
            <w:tcW w:w="19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D4319" w:rsidRPr="004D7795" w:rsidRDefault="003D4319" w:rsidP="004D7795">
            <w:r w:rsidRPr="004D7795">
              <w:rPr>
                <w:b/>
                <w:bCs/>
              </w:rPr>
              <w:t>Acres 1 Gallon or 1 Pound Dry Will Treat</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D4319" w:rsidRPr="004D7795" w:rsidRDefault="003D4319" w:rsidP="004D7795">
            <w:r w:rsidRPr="004D7795">
              <w:rPr>
                <w:b/>
                <w:bCs/>
              </w:rPr>
              <w:t>PHI (days)</w:t>
            </w:r>
          </w:p>
        </w:tc>
      </w:tr>
      <w:tr w:rsidR="003D4319" w:rsidRPr="004D7795" w:rsidTr="003D4319">
        <w:trPr>
          <w:trHeight w:val="59"/>
        </w:trPr>
        <w:tc>
          <w:tcPr>
            <w:tcW w:w="29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D4319" w:rsidRPr="004D7795" w:rsidRDefault="003D4319" w:rsidP="004D7795">
            <w:r w:rsidRPr="004D7795">
              <w:t xml:space="preserve">β-cyfluthrin (P) </w:t>
            </w:r>
          </w:p>
          <w:p w:rsidR="003D4319" w:rsidRPr="004D7795" w:rsidRDefault="003D4319" w:rsidP="004D7795">
            <w:r w:rsidRPr="004D7795">
              <w:t>Baythroid XL 1EC</w:t>
            </w:r>
          </w:p>
        </w:tc>
        <w:tc>
          <w:tcPr>
            <w:tcW w:w="19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D7795" w:rsidRDefault="003D4319" w:rsidP="004D7795">
            <w:r w:rsidRPr="004D7795">
              <w:t>1.0–1.3 oz</w:t>
            </w:r>
          </w:p>
        </w:tc>
        <w:tc>
          <w:tcPr>
            <w:tcW w:w="20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D7795" w:rsidRDefault="003D4319" w:rsidP="004D7795">
            <w:r w:rsidRPr="004D7795">
              <w:t>0.008–0.01</w:t>
            </w:r>
          </w:p>
        </w:tc>
        <w:tc>
          <w:tcPr>
            <w:tcW w:w="195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D7795" w:rsidRDefault="003D4319" w:rsidP="004D7795">
            <w:r w:rsidRPr="004D7795">
              <w:t>128–98.5</w:t>
            </w:r>
          </w:p>
        </w:tc>
        <w:tc>
          <w:tcPr>
            <w:tcW w:w="184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D7795" w:rsidRDefault="003D4319" w:rsidP="004D7795">
            <w:r w:rsidRPr="004D7795">
              <w:t>14</w:t>
            </w:r>
          </w:p>
        </w:tc>
      </w:tr>
      <w:tr w:rsidR="003D4319" w:rsidRPr="004D7795" w:rsidTr="003D4319">
        <w:trPr>
          <w:trHeight w:val="59"/>
        </w:trPr>
        <w:tc>
          <w:tcPr>
            <w:tcW w:w="29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D4319" w:rsidRPr="004D7795" w:rsidRDefault="003D4319" w:rsidP="004D7795">
            <w:r w:rsidRPr="004D7795">
              <w:t>chlorantraniliprole, λ-cyhalothrin (D + P)</w:t>
            </w:r>
          </w:p>
          <w:p w:rsidR="003D4319" w:rsidRPr="004D7795" w:rsidRDefault="003D4319" w:rsidP="004D7795">
            <w:r w:rsidRPr="004D7795">
              <w:t>Besiege</w:t>
            </w:r>
          </w:p>
        </w:tc>
        <w:tc>
          <w:tcPr>
            <w:tcW w:w="19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D7795" w:rsidRDefault="003D4319" w:rsidP="004D7795">
            <w:r w:rsidRPr="004D7795">
              <w:t>5–6 oz</w:t>
            </w:r>
          </w:p>
        </w:tc>
        <w:tc>
          <w:tcPr>
            <w:tcW w:w="20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D7795" w:rsidRDefault="003D4319" w:rsidP="004D7795">
            <w:r w:rsidRPr="004D7795">
              <w:t>0.016–0.02</w:t>
            </w:r>
          </w:p>
        </w:tc>
        <w:tc>
          <w:tcPr>
            <w:tcW w:w="195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D7795" w:rsidRDefault="003D4319" w:rsidP="004D7795">
            <w:r w:rsidRPr="004D7795">
              <w:t>16 –</w:t>
            </w:r>
            <w:r w:rsidRPr="004D7795">
              <w:t> </w:t>
            </w:r>
            <w:r w:rsidRPr="004D7795">
              <w:t>21</w:t>
            </w:r>
          </w:p>
        </w:tc>
        <w:tc>
          <w:tcPr>
            <w:tcW w:w="184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D7795" w:rsidRDefault="003D4319" w:rsidP="004D7795">
            <w:r w:rsidRPr="004D7795">
              <w:t>21</w:t>
            </w:r>
          </w:p>
        </w:tc>
      </w:tr>
      <w:tr w:rsidR="003D4319" w:rsidRPr="004D7795" w:rsidTr="003D4319">
        <w:trPr>
          <w:trHeight w:val="59"/>
        </w:trPr>
        <w:tc>
          <w:tcPr>
            <w:tcW w:w="29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D4319" w:rsidRPr="004D7795" w:rsidRDefault="003D4319" w:rsidP="004D7795">
            <w:r w:rsidRPr="004D7795">
              <w:t>cyfluthrin (P)</w:t>
            </w:r>
          </w:p>
          <w:p w:rsidR="003D4319" w:rsidRPr="004D7795" w:rsidRDefault="003D4319" w:rsidP="004D7795">
            <w:r w:rsidRPr="004D7795">
              <w:t>Tombstone 2EC</w:t>
            </w:r>
          </w:p>
        </w:tc>
        <w:tc>
          <w:tcPr>
            <w:tcW w:w="19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D7795" w:rsidRDefault="003D4319" w:rsidP="004D7795">
            <w:r w:rsidRPr="004D7795">
              <w:t>1.0–1.3 oz</w:t>
            </w:r>
          </w:p>
        </w:tc>
        <w:tc>
          <w:tcPr>
            <w:tcW w:w="20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D7795" w:rsidRDefault="003D4319" w:rsidP="004D7795">
            <w:r w:rsidRPr="004D7795">
              <w:t>0.015–0.022</w:t>
            </w:r>
          </w:p>
        </w:tc>
        <w:tc>
          <w:tcPr>
            <w:tcW w:w="195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D7795" w:rsidRDefault="003D4319" w:rsidP="004D7795">
            <w:r w:rsidRPr="004D7795">
              <w:t>128–98.5</w:t>
            </w:r>
          </w:p>
        </w:tc>
        <w:tc>
          <w:tcPr>
            <w:tcW w:w="184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D7795" w:rsidRDefault="003D4319" w:rsidP="004D7795">
            <w:r w:rsidRPr="004D7795">
              <w:t>21</w:t>
            </w:r>
          </w:p>
        </w:tc>
      </w:tr>
      <w:tr w:rsidR="003D4319" w:rsidRPr="004D7795" w:rsidTr="003D4319">
        <w:trPr>
          <w:trHeight w:val="59"/>
        </w:trPr>
        <w:tc>
          <w:tcPr>
            <w:tcW w:w="29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D4319" w:rsidRPr="004D7795" w:rsidRDefault="003D4319" w:rsidP="004D7795">
            <w:r w:rsidRPr="004D7795">
              <w:lastRenderedPageBreak/>
              <w:t>deltamethrin (P)</w:t>
            </w:r>
          </w:p>
          <w:p w:rsidR="003D4319" w:rsidRPr="004D7795" w:rsidRDefault="003D4319" w:rsidP="004D7795">
            <w:r w:rsidRPr="004D7795">
              <w:t>Delta Gold 1.5EC</w:t>
            </w:r>
          </w:p>
        </w:tc>
        <w:tc>
          <w:tcPr>
            <w:tcW w:w="19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D4319" w:rsidRPr="004D7795" w:rsidRDefault="003D4319" w:rsidP="004D7795"/>
          <w:p w:rsidR="003D4319" w:rsidRPr="004D7795" w:rsidRDefault="003D4319" w:rsidP="004D7795">
            <w:r w:rsidRPr="004D7795">
              <w:t>1.3–1.9 oz</w:t>
            </w:r>
          </w:p>
        </w:tc>
        <w:tc>
          <w:tcPr>
            <w:tcW w:w="20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D4319" w:rsidRPr="004D7795" w:rsidRDefault="003D4319" w:rsidP="004D7795"/>
          <w:p w:rsidR="003D4319" w:rsidRPr="004D7795" w:rsidRDefault="003D4319" w:rsidP="004D7795">
            <w:r w:rsidRPr="004D7795">
              <w:t>0.125–0.25</w:t>
            </w:r>
          </w:p>
        </w:tc>
        <w:tc>
          <w:tcPr>
            <w:tcW w:w="195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D4319" w:rsidRPr="004D7795" w:rsidRDefault="003D4319" w:rsidP="004D7795"/>
          <w:p w:rsidR="003D4319" w:rsidRPr="004D7795" w:rsidRDefault="003D4319" w:rsidP="004D7795">
            <w:r w:rsidRPr="004D7795">
              <w:t>98.5–67.4</w:t>
            </w:r>
          </w:p>
        </w:tc>
        <w:tc>
          <w:tcPr>
            <w:tcW w:w="184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D4319" w:rsidRPr="004D7795" w:rsidRDefault="003D4319" w:rsidP="004D7795"/>
          <w:p w:rsidR="003D4319" w:rsidRPr="004D7795" w:rsidRDefault="003D4319" w:rsidP="004D7795">
            <w:r w:rsidRPr="004D7795">
              <w:t>21</w:t>
            </w:r>
          </w:p>
        </w:tc>
      </w:tr>
      <w:tr w:rsidR="003D4319" w:rsidRPr="004D7795" w:rsidTr="003D4319">
        <w:trPr>
          <w:trHeight w:val="59"/>
        </w:trPr>
        <w:tc>
          <w:tcPr>
            <w:tcW w:w="29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D4319" w:rsidRPr="004D7795" w:rsidRDefault="003D4319" w:rsidP="004D7795">
            <w:r w:rsidRPr="004D7795">
              <w:t>dimethoate (OP)</w:t>
            </w:r>
          </w:p>
          <w:p w:rsidR="003D4319" w:rsidRPr="004D7795" w:rsidRDefault="003D4319" w:rsidP="004D7795">
            <w:r w:rsidRPr="004D7795">
              <w:t>Dimethoate 4EC</w:t>
            </w:r>
          </w:p>
        </w:tc>
        <w:tc>
          <w:tcPr>
            <w:tcW w:w="19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D7795" w:rsidRDefault="003D4319" w:rsidP="004D7795">
            <w:r w:rsidRPr="004D7795">
              <w:t>4–8 oz</w:t>
            </w:r>
          </w:p>
        </w:tc>
        <w:tc>
          <w:tcPr>
            <w:tcW w:w="20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D7795" w:rsidRDefault="003D4319" w:rsidP="004D7795">
            <w:r w:rsidRPr="004D7795">
              <w:t>0.015–0.03</w:t>
            </w:r>
          </w:p>
        </w:tc>
        <w:tc>
          <w:tcPr>
            <w:tcW w:w="195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D7795" w:rsidRDefault="003D4319" w:rsidP="004D7795">
            <w:r w:rsidRPr="004D7795">
              <w:t>32–16</w:t>
            </w:r>
          </w:p>
        </w:tc>
        <w:tc>
          <w:tcPr>
            <w:tcW w:w="184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D7795" w:rsidRDefault="003D4319" w:rsidP="004D7795">
            <w:r w:rsidRPr="004D7795">
              <w:t>28</w:t>
            </w:r>
          </w:p>
        </w:tc>
      </w:tr>
      <w:tr w:rsidR="003D4319" w:rsidRPr="004D7795" w:rsidTr="003D4319">
        <w:trPr>
          <w:trHeight w:val="59"/>
        </w:trPr>
        <w:tc>
          <w:tcPr>
            <w:tcW w:w="29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D4319" w:rsidRPr="004D7795" w:rsidRDefault="003D4319" w:rsidP="004D7795">
            <w:r w:rsidRPr="004D7795">
              <w:t>esfenvalerate (P)</w:t>
            </w:r>
          </w:p>
          <w:p w:rsidR="003D4319" w:rsidRPr="004D7795" w:rsidRDefault="003D4319" w:rsidP="004D7795">
            <w:r w:rsidRPr="004D7795">
              <w:t xml:space="preserve">Adjourn 0.66EC </w:t>
            </w:r>
          </w:p>
          <w:p w:rsidR="003D4319" w:rsidRPr="004D7795" w:rsidRDefault="003D4319" w:rsidP="004D7795">
            <w:r w:rsidRPr="004D7795">
              <w:t>Asana XL 0.66EC</w:t>
            </w:r>
          </w:p>
        </w:tc>
        <w:tc>
          <w:tcPr>
            <w:tcW w:w="19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D4319" w:rsidRPr="004D7795" w:rsidRDefault="003D4319" w:rsidP="004D7795"/>
          <w:p w:rsidR="003D4319" w:rsidRPr="004D7795" w:rsidRDefault="003D4319" w:rsidP="004D7795">
            <w:r w:rsidRPr="004D7795">
              <w:t>2.9–5.8 oz</w:t>
            </w:r>
          </w:p>
          <w:p w:rsidR="003D4319" w:rsidRPr="004D7795" w:rsidRDefault="003D4319" w:rsidP="004D7795">
            <w:r w:rsidRPr="004D7795">
              <w:t>2.9–5.8 oz</w:t>
            </w:r>
          </w:p>
        </w:tc>
        <w:tc>
          <w:tcPr>
            <w:tcW w:w="20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D4319" w:rsidRPr="004D7795" w:rsidRDefault="003D4319" w:rsidP="004D7795"/>
          <w:p w:rsidR="003D4319" w:rsidRPr="004D7795" w:rsidRDefault="003D4319" w:rsidP="004D7795">
            <w:r w:rsidRPr="004D7795">
              <w:t>0.015–0.03</w:t>
            </w:r>
          </w:p>
          <w:p w:rsidR="003D4319" w:rsidRPr="004D7795" w:rsidRDefault="003D4319" w:rsidP="004D7795">
            <w:r w:rsidRPr="004D7795">
              <w:t>0.0075–0.0125</w:t>
            </w:r>
          </w:p>
        </w:tc>
        <w:tc>
          <w:tcPr>
            <w:tcW w:w="195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D4319" w:rsidRPr="004D7795" w:rsidRDefault="003D4319" w:rsidP="004D7795"/>
          <w:p w:rsidR="003D4319" w:rsidRPr="004D7795" w:rsidRDefault="003D4319" w:rsidP="004D7795">
            <w:r w:rsidRPr="004D7795">
              <w:t>44–22</w:t>
            </w:r>
          </w:p>
          <w:p w:rsidR="003D4319" w:rsidRPr="004D7795" w:rsidRDefault="003D4319" w:rsidP="004D7795">
            <w:r w:rsidRPr="004D7795">
              <w:t>44–22</w:t>
            </w:r>
          </w:p>
        </w:tc>
        <w:tc>
          <w:tcPr>
            <w:tcW w:w="184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D4319" w:rsidRPr="004D7795" w:rsidRDefault="003D4319" w:rsidP="004D7795"/>
          <w:p w:rsidR="003D4319" w:rsidRPr="004D7795" w:rsidRDefault="003D4319" w:rsidP="004D7795">
            <w:r w:rsidRPr="004D7795">
              <w:t>21</w:t>
            </w:r>
          </w:p>
          <w:p w:rsidR="003D4319" w:rsidRPr="004D7795" w:rsidRDefault="003D4319" w:rsidP="004D7795">
            <w:r w:rsidRPr="004D7795">
              <w:t>21</w:t>
            </w:r>
          </w:p>
        </w:tc>
      </w:tr>
      <w:tr w:rsidR="003D4319" w:rsidRPr="004D7795" w:rsidTr="003D4319">
        <w:trPr>
          <w:trHeight w:val="59"/>
        </w:trPr>
        <w:tc>
          <w:tcPr>
            <w:tcW w:w="29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D4319" w:rsidRPr="004D7795" w:rsidRDefault="003D4319" w:rsidP="004D7795">
            <w:r w:rsidRPr="004D7795">
              <w:t>γ-cyhalothrin (P)</w:t>
            </w:r>
          </w:p>
          <w:p w:rsidR="003D4319" w:rsidRPr="004D7795" w:rsidRDefault="003D4319" w:rsidP="004D7795">
            <w:r w:rsidRPr="004D7795">
              <w:t>Declare 1.25</w:t>
            </w:r>
          </w:p>
        </w:tc>
        <w:tc>
          <w:tcPr>
            <w:tcW w:w="19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D7795" w:rsidRDefault="003D4319" w:rsidP="004D7795">
            <w:r w:rsidRPr="004D7795">
              <w:t>0.77–1.28 oz</w:t>
            </w:r>
          </w:p>
        </w:tc>
        <w:tc>
          <w:tcPr>
            <w:tcW w:w="20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D7795" w:rsidRDefault="003D4319" w:rsidP="004D7795">
            <w:r w:rsidRPr="004D7795">
              <w:t>0.015–0.02</w:t>
            </w:r>
          </w:p>
        </w:tc>
        <w:tc>
          <w:tcPr>
            <w:tcW w:w="195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D7795" w:rsidRDefault="003D4319" w:rsidP="004D7795">
            <w:r w:rsidRPr="004D7795">
              <w:t>166–100</w:t>
            </w:r>
          </w:p>
        </w:tc>
        <w:tc>
          <w:tcPr>
            <w:tcW w:w="184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D7795" w:rsidRDefault="003D4319" w:rsidP="004D7795">
            <w:r w:rsidRPr="004D7795">
              <w:t>30</w:t>
            </w:r>
          </w:p>
        </w:tc>
      </w:tr>
      <w:tr w:rsidR="003D4319" w:rsidRPr="004D7795" w:rsidTr="003D4319">
        <w:trPr>
          <w:trHeight w:val="59"/>
        </w:trPr>
        <w:tc>
          <w:tcPr>
            <w:tcW w:w="29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D4319" w:rsidRPr="004D7795" w:rsidRDefault="003D4319" w:rsidP="004D7795">
            <w:r w:rsidRPr="004D7795">
              <w:t>λ-cyhalothrin (P)</w:t>
            </w:r>
          </w:p>
          <w:p w:rsidR="003D4319" w:rsidRPr="004D7795" w:rsidRDefault="003D4319" w:rsidP="004D7795">
            <w:r w:rsidRPr="004D7795">
              <w:t xml:space="preserve">Karate Z  2.08CS </w:t>
            </w:r>
          </w:p>
          <w:p w:rsidR="003D4319" w:rsidRPr="004D7795" w:rsidRDefault="003D4319" w:rsidP="004D7795">
            <w:r w:rsidRPr="004D7795">
              <w:t xml:space="preserve">Lambda-Cy 1EC </w:t>
            </w:r>
          </w:p>
          <w:p w:rsidR="003D4319" w:rsidRPr="004D7795" w:rsidRDefault="003D4319" w:rsidP="004D7795">
            <w:r w:rsidRPr="004D7795">
              <w:t xml:space="preserve">Silencer 1EC </w:t>
            </w:r>
          </w:p>
          <w:p w:rsidR="003D4319" w:rsidRPr="004D7795" w:rsidRDefault="003D4319" w:rsidP="004D7795">
            <w:r w:rsidRPr="004D7795">
              <w:t>Tiaga Z 1CS</w:t>
            </w:r>
          </w:p>
          <w:p w:rsidR="003D4319" w:rsidRPr="004D7795" w:rsidRDefault="003D4319" w:rsidP="004D7795">
            <w:r w:rsidRPr="004D7795">
              <w:t>Warrior Z 1CS</w:t>
            </w:r>
          </w:p>
        </w:tc>
        <w:tc>
          <w:tcPr>
            <w:tcW w:w="19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D4319" w:rsidRPr="004D7795" w:rsidRDefault="003D4319" w:rsidP="004D7795"/>
          <w:p w:rsidR="003D4319" w:rsidRPr="004D7795" w:rsidRDefault="003D4319" w:rsidP="004D7795">
            <w:r w:rsidRPr="004D7795">
              <w:t>0.96–1.28 oz</w:t>
            </w:r>
          </w:p>
          <w:p w:rsidR="003D4319" w:rsidRPr="004D7795" w:rsidRDefault="003D4319" w:rsidP="004D7795">
            <w:r w:rsidRPr="004D7795">
              <w:t>1.92–2.56 oz</w:t>
            </w:r>
          </w:p>
          <w:p w:rsidR="003D4319" w:rsidRPr="004D7795" w:rsidRDefault="003D4319" w:rsidP="004D7795">
            <w:r w:rsidRPr="004D7795">
              <w:t>1.92–2.56 oz</w:t>
            </w:r>
          </w:p>
          <w:p w:rsidR="003D4319" w:rsidRPr="004D7795" w:rsidRDefault="003D4319" w:rsidP="004D7795">
            <w:r w:rsidRPr="004D7795">
              <w:t>1.92–2.56 oz</w:t>
            </w:r>
          </w:p>
          <w:p w:rsidR="003D4319" w:rsidRPr="004D7795" w:rsidRDefault="003D4319" w:rsidP="004D7795">
            <w:r w:rsidRPr="004D7795">
              <w:t>1.92–2.56 oz</w:t>
            </w:r>
          </w:p>
        </w:tc>
        <w:tc>
          <w:tcPr>
            <w:tcW w:w="20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D4319" w:rsidRPr="004D7795" w:rsidRDefault="003D4319" w:rsidP="004D7795"/>
          <w:p w:rsidR="003D4319" w:rsidRPr="004D7795" w:rsidRDefault="003D4319" w:rsidP="004D7795">
            <w:r w:rsidRPr="004D7795">
              <w:t>0.015–0.02</w:t>
            </w:r>
          </w:p>
          <w:p w:rsidR="003D4319" w:rsidRPr="004D7795" w:rsidRDefault="003D4319" w:rsidP="004D7795">
            <w:r w:rsidRPr="004D7795">
              <w:t>0.015–0.02</w:t>
            </w:r>
          </w:p>
          <w:p w:rsidR="003D4319" w:rsidRPr="004D7795" w:rsidRDefault="003D4319" w:rsidP="004D7795">
            <w:r w:rsidRPr="004D7795">
              <w:t>0.015–0.02</w:t>
            </w:r>
          </w:p>
          <w:p w:rsidR="003D4319" w:rsidRPr="004D7795" w:rsidRDefault="003D4319" w:rsidP="004D7795">
            <w:r w:rsidRPr="004D7795">
              <w:t>0.015–0.02</w:t>
            </w:r>
          </w:p>
          <w:p w:rsidR="003D4319" w:rsidRPr="004D7795" w:rsidRDefault="003D4319" w:rsidP="004D7795">
            <w:r w:rsidRPr="004D7795">
              <w:t>0.015–0.02</w:t>
            </w:r>
          </w:p>
        </w:tc>
        <w:tc>
          <w:tcPr>
            <w:tcW w:w="195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D4319" w:rsidRPr="004D7795" w:rsidRDefault="003D4319" w:rsidP="004D7795"/>
          <w:p w:rsidR="003D4319" w:rsidRPr="004D7795" w:rsidRDefault="003D4319" w:rsidP="004D7795">
            <w:r w:rsidRPr="004D7795">
              <w:t>133.3–100</w:t>
            </w:r>
          </w:p>
          <w:p w:rsidR="003D4319" w:rsidRPr="004D7795" w:rsidRDefault="003D4319" w:rsidP="004D7795">
            <w:r w:rsidRPr="004D7795">
              <w:t>66.7–50</w:t>
            </w:r>
          </w:p>
          <w:p w:rsidR="003D4319" w:rsidRPr="004D7795" w:rsidRDefault="003D4319" w:rsidP="004D7795">
            <w:r w:rsidRPr="004D7795">
              <w:t>66.7–50</w:t>
            </w:r>
          </w:p>
          <w:p w:rsidR="003D4319" w:rsidRPr="004D7795" w:rsidRDefault="003D4319" w:rsidP="004D7795">
            <w:r w:rsidRPr="004D7795">
              <w:t>66.7–50</w:t>
            </w:r>
          </w:p>
          <w:p w:rsidR="003D4319" w:rsidRPr="004D7795" w:rsidRDefault="003D4319" w:rsidP="004D7795">
            <w:r w:rsidRPr="004D7795">
              <w:t>66.7–50</w:t>
            </w:r>
          </w:p>
        </w:tc>
        <w:tc>
          <w:tcPr>
            <w:tcW w:w="184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D4319" w:rsidRPr="004D7795" w:rsidRDefault="003D4319" w:rsidP="004D7795"/>
          <w:p w:rsidR="003D4319" w:rsidRPr="004D7795" w:rsidRDefault="003D4319" w:rsidP="004D7795">
            <w:r w:rsidRPr="004D7795">
              <w:t>30</w:t>
            </w:r>
          </w:p>
          <w:p w:rsidR="003D4319" w:rsidRPr="004D7795" w:rsidRDefault="003D4319" w:rsidP="004D7795">
            <w:r w:rsidRPr="004D7795">
              <w:t>30</w:t>
            </w:r>
          </w:p>
          <w:p w:rsidR="003D4319" w:rsidRPr="004D7795" w:rsidRDefault="003D4319" w:rsidP="004D7795">
            <w:r w:rsidRPr="004D7795">
              <w:t>30</w:t>
            </w:r>
          </w:p>
          <w:p w:rsidR="003D4319" w:rsidRPr="004D7795" w:rsidRDefault="003D4319" w:rsidP="004D7795">
            <w:r w:rsidRPr="004D7795">
              <w:t>30</w:t>
            </w:r>
          </w:p>
          <w:p w:rsidR="003D4319" w:rsidRPr="004D7795" w:rsidRDefault="003D4319" w:rsidP="004D7795">
            <w:r w:rsidRPr="004D7795">
              <w:t>30</w:t>
            </w:r>
          </w:p>
        </w:tc>
      </w:tr>
      <w:tr w:rsidR="003D4319" w:rsidRPr="004D7795" w:rsidTr="003D4319">
        <w:trPr>
          <w:trHeight w:val="59"/>
        </w:trPr>
        <w:tc>
          <w:tcPr>
            <w:tcW w:w="29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D4319" w:rsidRPr="004D7795" w:rsidRDefault="003D4319" w:rsidP="004D7795">
            <w:r w:rsidRPr="004D7795">
              <w:t xml:space="preserve">methomyl (C) </w:t>
            </w:r>
          </w:p>
          <w:p w:rsidR="003D4319" w:rsidRPr="004D7795" w:rsidRDefault="003D4319" w:rsidP="004D7795">
            <w:r w:rsidRPr="004D7795">
              <w:t>Lannate  2.4LV</w:t>
            </w:r>
          </w:p>
        </w:tc>
        <w:tc>
          <w:tcPr>
            <w:tcW w:w="19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D7795" w:rsidRDefault="003D4319" w:rsidP="004D7795">
            <w:r w:rsidRPr="004D7795">
              <w:t>12–24 oz</w:t>
            </w:r>
          </w:p>
        </w:tc>
        <w:tc>
          <w:tcPr>
            <w:tcW w:w="20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D7795" w:rsidRDefault="003D4319" w:rsidP="004D7795">
            <w:r w:rsidRPr="004D7795">
              <w:t>0.225–0.45</w:t>
            </w:r>
          </w:p>
        </w:tc>
        <w:tc>
          <w:tcPr>
            <w:tcW w:w="195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D7795" w:rsidRDefault="003D4319" w:rsidP="004D7795">
            <w:r w:rsidRPr="004D7795">
              <w:t>10.6–5.3</w:t>
            </w:r>
          </w:p>
        </w:tc>
        <w:tc>
          <w:tcPr>
            <w:tcW w:w="184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D7795" w:rsidRDefault="003D4319" w:rsidP="004D7795">
            <w:r w:rsidRPr="004D7795">
              <w:t>14</w:t>
            </w:r>
          </w:p>
        </w:tc>
      </w:tr>
      <w:tr w:rsidR="003D4319" w:rsidRPr="004D7795" w:rsidTr="003D4319">
        <w:trPr>
          <w:trHeight w:val="59"/>
        </w:trPr>
        <w:tc>
          <w:tcPr>
            <w:tcW w:w="29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D4319" w:rsidRPr="004D7795" w:rsidRDefault="003D4319" w:rsidP="004D7795">
            <w:r w:rsidRPr="004D7795">
              <w:t xml:space="preserve">Ζ-cypermethrin (P) </w:t>
            </w:r>
          </w:p>
          <w:p w:rsidR="003D4319" w:rsidRPr="004D7795" w:rsidRDefault="003D4319" w:rsidP="004D7795">
            <w:r w:rsidRPr="004D7795">
              <w:t>Mustang Max 0.8EC</w:t>
            </w:r>
          </w:p>
        </w:tc>
        <w:tc>
          <w:tcPr>
            <w:tcW w:w="19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D7795" w:rsidRDefault="003D4319" w:rsidP="004D7795">
            <w:r w:rsidRPr="004D7795">
              <w:t>1.28–4.0 oz</w:t>
            </w:r>
          </w:p>
        </w:tc>
        <w:tc>
          <w:tcPr>
            <w:tcW w:w="20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D7795" w:rsidRDefault="003D4319" w:rsidP="004D7795">
            <w:r w:rsidRPr="004D7795">
              <w:t>0.008–0.025</w:t>
            </w:r>
          </w:p>
        </w:tc>
        <w:tc>
          <w:tcPr>
            <w:tcW w:w="195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D7795" w:rsidRDefault="003D4319" w:rsidP="004D7795">
            <w:r w:rsidRPr="004D7795">
              <w:t>100–32</w:t>
            </w:r>
          </w:p>
        </w:tc>
        <w:tc>
          <w:tcPr>
            <w:tcW w:w="184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D7795" w:rsidRDefault="003D4319" w:rsidP="004D7795">
            <w:r w:rsidRPr="004D7795">
              <w:t>14</w:t>
            </w:r>
          </w:p>
        </w:tc>
      </w:tr>
      <w:tr w:rsidR="003D4319" w:rsidRPr="004D7795" w:rsidTr="003D4319">
        <w:trPr>
          <w:trHeight w:val="59"/>
        </w:trPr>
        <w:tc>
          <w:tcPr>
            <w:tcW w:w="29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D4319" w:rsidRPr="004D7795" w:rsidRDefault="003D4319" w:rsidP="004D7795">
            <w:r w:rsidRPr="004D7795">
              <w:t>Ζ-cypermethrin (P), chlorpyrifos (OP)</w:t>
            </w:r>
          </w:p>
          <w:p w:rsidR="003D4319" w:rsidRPr="004D7795" w:rsidRDefault="003D4319" w:rsidP="004D7795">
            <w:r w:rsidRPr="004D7795">
              <w:t>Stallion</w:t>
            </w:r>
          </w:p>
        </w:tc>
        <w:tc>
          <w:tcPr>
            <w:tcW w:w="19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D7795" w:rsidRDefault="003D4319" w:rsidP="004D7795">
            <w:r w:rsidRPr="004D7795">
              <w:t>3.75–11.75</w:t>
            </w:r>
          </w:p>
        </w:tc>
        <w:tc>
          <w:tcPr>
            <w:tcW w:w="20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D7795" w:rsidRDefault="003D4319" w:rsidP="004D7795">
            <w:r w:rsidRPr="004D7795">
              <w:t>–</w:t>
            </w:r>
          </w:p>
        </w:tc>
        <w:tc>
          <w:tcPr>
            <w:tcW w:w="195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D7795" w:rsidRDefault="003D4319" w:rsidP="004D7795">
            <w:r w:rsidRPr="004D7795">
              <w:t>34.1–10.9</w:t>
            </w:r>
          </w:p>
        </w:tc>
        <w:tc>
          <w:tcPr>
            <w:tcW w:w="184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D7795" w:rsidRDefault="003D4319" w:rsidP="004D7795">
            <w:r w:rsidRPr="004D7795">
              <w:t>30</w:t>
            </w:r>
          </w:p>
        </w:tc>
      </w:tr>
    </w:tbl>
    <w:p w:rsidR="004D7795" w:rsidRDefault="004D7795" w:rsidP="004D7795">
      <w:r>
        <w:t xml:space="preserve">Sorghum midge larvae overwinter inside cocoons spun within the spikelets of sorghum, Johnsongrass, or other host-plant residue. Time and percentage of emergence in the spring are influenced by temperature, cultural practices, and other factors. </w:t>
      </w:r>
    </w:p>
    <w:p w:rsidR="004D7795" w:rsidRDefault="004D7795" w:rsidP="004D7795">
      <w:r>
        <w:t xml:space="preserve">The adult sorghum midge is a small orange fly. The edges of its wings appear fringed under magnification. The female lives 1 day, laying 30 to 120 eggs, one at a time, in the glume. About 90 percent of the eggs are laid during the 4 days after plant-head emergence. The life cycle of the midge requires approximately 14 to 18 days. The male midge lives only a few hours. </w:t>
      </w:r>
    </w:p>
    <w:p w:rsidR="004D7795" w:rsidRDefault="004D7795" w:rsidP="004D7795">
      <w:r>
        <w:t>Damage: Sorghum is susceptible to damage from the midge only during the bloom period. Once blooming begins, an individual head is susceptible to damage for 4 to 9 days. Adult midges do not damage the grain. Females deposit eggs between the glumes of a floret. Larvae destroy the seed, resulting in blanks or shriveled seed coats that appear discolored. Heads with severe damage appear small and compressed with blank areas. Planting grain sorghum between April 15 and May 10, as uniformly as possible (depth and date), helps control sorghum midges.</w:t>
      </w:r>
    </w:p>
    <w:p w:rsidR="004D7795" w:rsidRDefault="004D7795" w:rsidP="004D7795">
      <w:r>
        <w:t>Threshold: Treat when you find one adult midge per head when fields reach 20 to 30 percent bloom. Scout fields daily during the bloom period from midmorning until shortly after noon. Make midge applications as early in the morning or late in the evening as possible to avoid foraging honey bees during pollen shed.</w:t>
      </w:r>
    </w:p>
    <w:p w:rsidR="004D7795" w:rsidRDefault="004D7795" w:rsidP="004D7795"/>
    <w:p w:rsidR="004D7795" w:rsidRDefault="004D7795" w:rsidP="004D7795">
      <w:pPr>
        <w:pStyle w:val="Heading4"/>
      </w:pPr>
      <w:r>
        <w:lastRenderedPageBreak/>
        <w:t>Stink Bugs: Foliar Treatments</w:t>
      </w:r>
    </w:p>
    <w:tbl>
      <w:tblPr>
        <w:tblW w:w="0" w:type="auto"/>
        <w:tblInd w:w="-3" w:type="dxa"/>
        <w:tblLayout w:type="fixed"/>
        <w:tblCellMar>
          <w:left w:w="0" w:type="dxa"/>
          <w:right w:w="0" w:type="dxa"/>
        </w:tblCellMar>
        <w:tblLook w:val="0000" w:firstRow="0" w:lastRow="0" w:firstColumn="0" w:lastColumn="0" w:noHBand="0" w:noVBand="0"/>
      </w:tblPr>
      <w:tblGrid>
        <w:gridCol w:w="2961"/>
        <w:gridCol w:w="1916"/>
        <w:gridCol w:w="2043"/>
        <w:gridCol w:w="1953"/>
        <w:gridCol w:w="1842"/>
      </w:tblGrid>
      <w:tr w:rsidR="003D4319" w:rsidRPr="008A7FE3" w:rsidTr="003D4319">
        <w:trPr>
          <w:trHeight w:val="85"/>
          <w:tblHeader/>
        </w:trPr>
        <w:tc>
          <w:tcPr>
            <w:tcW w:w="29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D4319" w:rsidRPr="008A7FE3" w:rsidRDefault="003D4319" w:rsidP="008A7FE3">
            <w:r w:rsidRPr="008A7FE3">
              <w:rPr>
                <w:b/>
                <w:bCs/>
              </w:rPr>
              <w:t>Insecticide</w:t>
            </w:r>
          </w:p>
        </w:tc>
        <w:tc>
          <w:tcPr>
            <w:tcW w:w="1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D4319" w:rsidRPr="008A7FE3" w:rsidRDefault="003D4319" w:rsidP="008A7FE3">
            <w:r w:rsidRPr="008A7FE3">
              <w:rPr>
                <w:b/>
                <w:bCs/>
              </w:rPr>
              <w:t>Amount of Formulation per Acre</w:t>
            </w:r>
          </w:p>
        </w:tc>
        <w:tc>
          <w:tcPr>
            <w:tcW w:w="20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D4319" w:rsidRPr="008A7FE3" w:rsidRDefault="003D4319" w:rsidP="008A7FE3">
            <w:r w:rsidRPr="008A7FE3">
              <w:rPr>
                <w:b/>
                <w:bCs/>
              </w:rPr>
              <w:t>Pounds Active Ingredient per Acre</w:t>
            </w:r>
          </w:p>
        </w:tc>
        <w:tc>
          <w:tcPr>
            <w:tcW w:w="19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D4319" w:rsidRPr="008A7FE3" w:rsidRDefault="003D4319" w:rsidP="008A7FE3">
            <w:r w:rsidRPr="008A7FE3">
              <w:rPr>
                <w:b/>
                <w:bCs/>
              </w:rPr>
              <w:t>Acres 1 Gallon or 1 Pound Dry Will Treat</w:t>
            </w:r>
          </w:p>
        </w:tc>
        <w:tc>
          <w:tcPr>
            <w:tcW w:w="18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D4319" w:rsidRPr="008A7FE3" w:rsidRDefault="003D4319" w:rsidP="008A7FE3">
            <w:r w:rsidRPr="008A7FE3">
              <w:rPr>
                <w:b/>
                <w:bCs/>
              </w:rPr>
              <w:t>PHI (days)</w:t>
            </w:r>
          </w:p>
        </w:tc>
      </w:tr>
      <w:tr w:rsidR="003D4319" w:rsidRPr="008A7FE3" w:rsidTr="003D4319">
        <w:trPr>
          <w:trHeight w:val="85"/>
        </w:trPr>
        <w:tc>
          <w:tcPr>
            <w:tcW w:w="296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D4319" w:rsidRPr="008A7FE3" w:rsidRDefault="003D4319" w:rsidP="008A7FE3">
            <w:r w:rsidRPr="008A7FE3">
              <w:t>β-cyfluthrin (P)</w:t>
            </w:r>
          </w:p>
          <w:p w:rsidR="003D4319" w:rsidRPr="008A7FE3" w:rsidRDefault="003D4319" w:rsidP="008A7FE3">
            <w:r w:rsidRPr="008A7FE3">
              <w:t>Baythroid XL 1EC</w:t>
            </w:r>
          </w:p>
        </w:tc>
        <w:tc>
          <w:tcPr>
            <w:tcW w:w="191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A7FE3" w:rsidRDefault="003D4319" w:rsidP="008A7FE3">
            <w:r w:rsidRPr="008A7FE3">
              <w:t>1.3–2.8 oz</w:t>
            </w:r>
          </w:p>
        </w:tc>
        <w:tc>
          <w:tcPr>
            <w:tcW w:w="204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A7FE3" w:rsidRDefault="003D4319" w:rsidP="008A7FE3">
            <w:r w:rsidRPr="008A7FE3">
              <w:t>0.010–0.022</w:t>
            </w:r>
          </w:p>
        </w:tc>
        <w:tc>
          <w:tcPr>
            <w:tcW w:w="19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A7FE3" w:rsidRDefault="003D4319" w:rsidP="008A7FE3">
            <w:r w:rsidRPr="008A7FE3">
              <w:t>98–45.7</w:t>
            </w:r>
          </w:p>
        </w:tc>
        <w:tc>
          <w:tcPr>
            <w:tcW w:w="18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A7FE3" w:rsidRDefault="003D4319" w:rsidP="008A7FE3">
            <w:r w:rsidRPr="008A7FE3">
              <w:t>14</w:t>
            </w:r>
          </w:p>
        </w:tc>
      </w:tr>
      <w:tr w:rsidR="003D4319" w:rsidRPr="008A7FE3" w:rsidTr="003D4319">
        <w:trPr>
          <w:trHeight w:val="85"/>
        </w:trPr>
        <w:tc>
          <w:tcPr>
            <w:tcW w:w="296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D4319" w:rsidRPr="008A7FE3" w:rsidRDefault="003D4319" w:rsidP="008A7FE3">
            <w:r w:rsidRPr="008A7FE3">
              <w:t>chlorantraniliprole, λ-cyhalothrin (D + P)</w:t>
            </w:r>
          </w:p>
          <w:p w:rsidR="003D4319" w:rsidRPr="008A7FE3" w:rsidRDefault="003D4319" w:rsidP="008A7FE3">
            <w:r w:rsidRPr="008A7FE3">
              <w:t>Besiege</w:t>
            </w:r>
          </w:p>
        </w:tc>
        <w:tc>
          <w:tcPr>
            <w:tcW w:w="191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A7FE3" w:rsidRDefault="003D4319" w:rsidP="008A7FE3">
            <w:r w:rsidRPr="008A7FE3">
              <w:t>6–10 oz</w:t>
            </w:r>
          </w:p>
        </w:tc>
        <w:tc>
          <w:tcPr>
            <w:tcW w:w="204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A7FE3" w:rsidRDefault="003D4319" w:rsidP="008A7FE3">
            <w:r w:rsidRPr="008A7FE3">
              <w:t>0.020–0.044</w:t>
            </w:r>
          </w:p>
        </w:tc>
        <w:tc>
          <w:tcPr>
            <w:tcW w:w="19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A7FE3" w:rsidRDefault="003D4319" w:rsidP="008A7FE3">
            <w:r w:rsidRPr="008A7FE3">
              <w:t>21.3–12.8</w:t>
            </w:r>
          </w:p>
        </w:tc>
        <w:tc>
          <w:tcPr>
            <w:tcW w:w="18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A7FE3" w:rsidRDefault="003D4319" w:rsidP="008A7FE3">
            <w:r w:rsidRPr="008A7FE3">
              <w:t>21</w:t>
            </w:r>
          </w:p>
        </w:tc>
      </w:tr>
      <w:tr w:rsidR="003D4319" w:rsidRPr="008A7FE3" w:rsidTr="003D4319">
        <w:trPr>
          <w:trHeight w:val="85"/>
        </w:trPr>
        <w:tc>
          <w:tcPr>
            <w:tcW w:w="296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D4319" w:rsidRPr="008A7FE3" w:rsidRDefault="003D4319" w:rsidP="008A7FE3">
            <w:r w:rsidRPr="008A7FE3">
              <w:t>cyfluthrin (P)</w:t>
            </w:r>
          </w:p>
          <w:p w:rsidR="003D4319" w:rsidRPr="008A7FE3" w:rsidRDefault="003D4319" w:rsidP="008A7FE3">
            <w:r w:rsidRPr="008A7FE3">
              <w:t>Tombstone 2EC</w:t>
            </w:r>
          </w:p>
        </w:tc>
        <w:tc>
          <w:tcPr>
            <w:tcW w:w="191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A7FE3" w:rsidRDefault="003D4319" w:rsidP="008A7FE3">
            <w:r w:rsidRPr="008A7FE3">
              <w:t>1.3–2.8 oz</w:t>
            </w:r>
          </w:p>
        </w:tc>
        <w:tc>
          <w:tcPr>
            <w:tcW w:w="204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A7FE3" w:rsidRDefault="003D4319" w:rsidP="008A7FE3">
            <w:r w:rsidRPr="008A7FE3">
              <w:t>0.018–0.022</w:t>
            </w:r>
          </w:p>
        </w:tc>
        <w:tc>
          <w:tcPr>
            <w:tcW w:w="19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A7FE3" w:rsidRDefault="003D4319" w:rsidP="008A7FE3">
            <w:r w:rsidRPr="008A7FE3">
              <w:t>98–45.7</w:t>
            </w:r>
          </w:p>
        </w:tc>
        <w:tc>
          <w:tcPr>
            <w:tcW w:w="18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A7FE3" w:rsidRDefault="003D4319" w:rsidP="008A7FE3">
            <w:r w:rsidRPr="008A7FE3">
              <w:t>21</w:t>
            </w:r>
          </w:p>
        </w:tc>
      </w:tr>
      <w:tr w:rsidR="003D4319" w:rsidRPr="008A7FE3" w:rsidTr="003D4319">
        <w:trPr>
          <w:trHeight w:val="85"/>
        </w:trPr>
        <w:tc>
          <w:tcPr>
            <w:tcW w:w="296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D4319" w:rsidRPr="008A7FE3" w:rsidRDefault="003D4319" w:rsidP="008A7FE3">
            <w:r w:rsidRPr="008A7FE3">
              <w:t>deltamethrin (P )</w:t>
            </w:r>
          </w:p>
          <w:p w:rsidR="003D4319" w:rsidRPr="008A7FE3" w:rsidRDefault="003D4319" w:rsidP="008A7FE3">
            <w:r w:rsidRPr="008A7FE3">
              <w:t>Delta Gold 1.5EC</w:t>
            </w:r>
          </w:p>
        </w:tc>
        <w:tc>
          <w:tcPr>
            <w:tcW w:w="191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A7FE3" w:rsidRDefault="003D4319" w:rsidP="008A7FE3">
            <w:r w:rsidRPr="008A7FE3">
              <w:t>1.5–1.9 oz</w:t>
            </w:r>
          </w:p>
        </w:tc>
        <w:tc>
          <w:tcPr>
            <w:tcW w:w="204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A7FE3" w:rsidRDefault="003D4319" w:rsidP="008A7FE3">
            <w:r w:rsidRPr="008A7FE3">
              <w:t>0.01–0.015</w:t>
            </w:r>
          </w:p>
        </w:tc>
        <w:tc>
          <w:tcPr>
            <w:tcW w:w="19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A7FE3" w:rsidRDefault="003D4319" w:rsidP="008A7FE3">
            <w:r w:rsidRPr="008A7FE3">
              <w:t>85–71</w:t>
            </w:r>
          </w:p>
        </w:tc>
        <w:tc>
          <w:tcPr>
            <w:tcW w:w="18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A7FE3" w:rsidRDefault="003D4319" w:rsidP="008A7FE3">
            <w:r w:rsidRPr="008A7FE3">
              <w:t>21</w:t>
            </w:r>
          </w:p>
        </w:tc>
      </w:tr>
      <w:tr w:rsidR="003D4319" w:rsidRPr="008A7FE3" w:rsidTr="003D4319">
        <w:trPr>
          <w:trHeight w:val="85"/>
        </w:trPr>
        <w:tc>
          <w:tcPr>
            <w:tcW w:w="296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D4319" w:rsidRPr="008A7FE3" w:rsidRDefault="003D4319" w:rsidP="008A7FE3">
            <w:r w:rsidRPr="008A7FE3">
              <w:t>γ-cyhalothrin (P)</w:t>
            </w:r>
          </w:p>
          <w:p w:rsidR="003D4319" w:rsidRPr="008A7FE3" w:rsidRDefault="003D4319" w:rsidP="008A7FE3">
            <w:r w:rsidRPr="008A7FE3">
              <w:t>Declare 1.25EC</w:t>
            </w:r>
          </w:p>
        </w:tc>
        <w:tc>
          <w:tcPr>
            <w:tcW w:w="191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A7FE3" w:rsidRDefault="003D4319" w:rsidP="008A7FE3">
            <w:r w:rsidRPr="008A7FE3">
              <w:t>1.02–1.54 oz</w:t>
            </w:r>
          </w:p>
        </w:tc>
        <w:tc>
          <w:tcPr>
            <w:tcW w:w="204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A7FE3" w:rsidRDefault="003D4319" w:rsidP="008A7FE3">
            <w:r w:rsidRPr="008A7FE3">
              <w:t>0.02–0.03</w:t>
            </w:r>
          </w:p>
        </w:tc>
        <w:tc>
          <w:tcPr>
            <w:tcW w:w="19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A7FE3" w:rsidRDefault="003D4319" w:rsidP="008A7FE3">
            <w:r w:rsidRPr="008A7FE3">
              <w:t>125–83</w:t>
            </w:r>
          </w:p>
        </w:tc>
        <w:tc>
          <w:tcPr>
            <w:tcW w:w="18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A7FE3" w:rsidRDefault="003D4319" w:rsidP="008A7FE3">
            <w:r w:rsidRPr="008A7FE3">
              <w:t>45</w:t>
            </w:r>
          </w:p>
        </w:tc>
      </w:tr>
      <w:tr w:rsidR="003D4319" w:rsidRPr="008A7FE3" w:rsidTr="003D4319">
        <w:trPr>
          <w:trHeight w:val="85"/>
        </w:trPr>
        <w:tc>
          <w:tcPr>
            <w:tcW w:w="296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D4319" w:rsidRPr="008A7FE3" w:rsidRDefault="003D4319" w:rsidP="008A7FE3">
            <w:r w:rsidRPr="008A7FE3">
              <w:t>λ-cyhalothrin (P)</w:t>
            </w:r>
          </w:p>
          <w:p w:rsidR="003D4319" w:rsidRPr="008A7FE3" w:rsidRDefault="003D4319" w:rsidP="008A7FE3">
            <w:r w:rsidRPr="008A7FE3">
              <w:t>Karate Z 2.08CS Lambda-Cy 1EC</w:t>
            </w:r>
          </w:p>
          <w:p w:rsidR="003D4319" w:rsidRPr="008A7FE3" w:rsidRDefault="003D4319" w:rsidP="008A7FE3">
            <w:r w:rsidRPr="008A7FE3">
              <w:t>Silencer 1EC</w:t>
            </w:r>
          </w:p>
          <w:p w:rsidR="003D4319" w:rsidRPr="008A7FE3" w:rsidRDefault="003D4319" w:rsidP="008A7FE3">
            <w:r w:rsidRPr="008A7FE3">
              <w:t>Tiaga Z 1CS</w:t>
            </w:r>
          </w:p>
          <w:p w:rsidR="003D4319" w:rsidRPr="008A7FE3" w:rsidRDefault="003D4319" w:rsidP="008A7FE3">
            <w:r w:rsidRPr="008A7FE3">
              <w:t>Warrior Z 1CS</w:t>
            </w:r>
          </w:p>
        </w:tc>
        <w:tc>
          <w:tcPr>
            <w:tcW w:w="191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A7FE3" w:rsidRDefault="003D4319" w:rsidP="008A7FE3">
            <w:r w:rsidRPr="008A7FE3">
              <w:t xml:space="preserve">1.28–1.92 oz </w:t>
            </w:r>
          </w:p>
          <w:p w:rsidR="003D4319" w:rsidRPr="008A7FE3" w:rsidRDefault="003D4319" w:rsidP="008A7FE3">
            <w:r w:rsidRPr="008A7FE3">
              <w:t>2.56–3.84 oz</w:t>
            </w:r>
          </w:p>
          <w:p w:rsidR="003D4319" w:rsidRPr="008A7FE3" w:rsidRDefault="003D4319" w:rsidP="008A7FE3">
            <w:r w:rsidRPr="008A7FE3">
              <w:t>2.56–3.84 oz</w:t>
            </w:r>
          </w:p>
          <w:p w:rsidR="003D4319" w:rsidRPr="008A7FE3" w:rsidRDefault="003D4319" w:rsidP="008A7FE3">
            <w:r w:rsidRPr="008A7FE3">
              <w:t>2.56–3.84 oz</w:t>
            </w:r>
          </w:p>
          <w:p w:rsidR="003D4319" w:rsidRPr="008A7FE3" w:rsidRDefault="003D4319" w:rsidP="008A7FE3">
            <w:r w:rsidRPr="008A7FE3">
              <w:t>2.56–3.84 oz</w:t>
            </w:r>
          </w:p>
        </w:tc>
        <w:tc>
          <w:tcPr>
            <w:tcW w:w="204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A7FE3" w:rsidRDefault="003D4319" w:rsidP="008A7FE3">
            <w:r w:rsidRPr="008A7FE3">
              <w:t>0.02–0.03</w:t>
            </w:r>
          </w:p>
          <w:p w:rsidR="003D4319" w:rsidRPr="008A7FE3" w:rsidRDefault="003D4319" w:rsidP="008A7FE3">
            <w:r w:rsidRPr="008A7FE3">
              <w:t>0.02–0.03</w:t>
            </w:r>
          </w:p>
          <w:p w:rsidR="003D4319" w:rsidRPr="008A7FE3" w:rsidRDefault="003D4319" w:rsidP="008A7FE3">
            <w:r w:rsidRPr="008A7FE3">
              <w:t>0.02–0.03</w:t>
            </w:r>
          </w:p>
          <w:p w:rsidR="003D4319" w:rsidRPr="008A7FE3" w:rsidRDefault="003D4319" w:rsidP="008A7FE3">
            <w:r w:rsidRPr="008A7FE3">
              <w:t>0.02–0.03</w:t>
            </w:r>
          </w:p>
          <w:p w:rsidR="003D4319" w:rsidRPr="008A7FE3" w:rsidRDefault="003D4319" w:rsidP="008A7FE3">
            <w:r w:rsidRPr="008A7FE3">
              <w:t>0.02–0.03</w:t>
            </w:r>
          </w:p>
        </w:tc>
        <w:tc>
          <w:tcPr>
            <w:tcW w:w="19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A7FE3" w:rsidRDefault="003D4319" w:rsidP="008A7FE3">
            <w:r w:rsidRPr="008A7FE3">
              <w:t>100–66.7</w:t>
            </w:r>
          </w:p>
          <w:p w:rsidR="003D4319" w:rsidRPr="008A7FE3" w:rsidRDefault="003D4319" w:rsidP="008A7FE3">
            <w:r w:rsidRPr="008A7FE3">
              <w:t>50–33</w:t>
            </w:r>
          </w:p>
          <w:p w:rsidR="003D4319" w:rsidRPr="008A7FE3" w:rsidRDefault="003D4319" w:rsidP="008A7FE3">
            <w:r w:rsidRPr="008A7FE3">
              <w:t>50–33</w:t>
            </w:r>
          </w:p>
          <w:p w:rsidR="003D4319" w:rsidRPr="008A7FE3" w:rsidRDefault="003D4319" w:rsidP="008A7FE3">
            <w:r w:rsidRPr="008A7FE3">
              <w:t>50–33</w:t>
            </w:r>
          </w:p>
          <w:p w:rsidR="003D4319" w:rsidRPr="008A7FE3" w:rsidRDefault="003D4319" w:rsidP="008A7FE3">
            <w:r w:rsidRPr="008A7FE3">
              <w:t>50–33</w:t>
            </w:r>
          </w:p>
        </w:tc>
        <w:tc>
          <w:tcPr>
            <w:tcW w:w="18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A7FE3" w:rsidRDefault="003D4319" w:rsidP="008A7FE3">
            <w:r w:rsidRPr="008A7FE3">
              <w:t>18</w:t>
            </w:r>
          </w:p>
          <w:p w:rsidR="003D4319" w:rsidRPr="008A7FE3" w:rsidRDefault="003D4319" w:rsidP="008A7FE3">
            <w:r w:rsidRPr="008A7FE3">
              <w:t>18</w:t>
            </w:r>
          </w:p>
          <w:p w:rsidR="003D4319" w:rsidRPr="008A7FE3" w:rsidRDefault="003D4319" w:rsidP="008A7FE3">
            <w:r w:rsidRPr="008A7FE3">
              <w:t>18</w:t>
            </w:r>
          </w:p>
          <w:p w:rsidR="003D4319" w:rsidRPr="008A7FE3" w:rsidRDefault="003D4319" w:rsidP="008A7FE3">
            <w:r w:rsidRPr="008A7FE3">
              <w:t>18</w:t>
            </w:r>
          </w:p>
          <w:p w:rsidR="003D4319" w:rsidRPr="008A7FE3" w:rsidRDefault="003D4319" w:rsidP="008A7FE3">
            <w:r w:rsidRPr="008A7FE3">
              <w:t>18</w:t>
            </w:r>
          </w:p>
        </w:tc>
      </w:tr>
      <w:tr w:rsidR="003D4319" w:rsidRPr="008A7FE3" w:rsidTr="003D4319">
        <w:trPr>
          <w:trHeight w:val="85"/>
        </w:trPr>
        <w:tc>
          <w:tcPr>
            <w:tcW w:w="296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D4319" w:rsidRPr="008A7FE3" w:rsidRDefault="003D4319" w:rsidP="008A7FE3">
            <w:r w:rsidRPr="008A7FE3">
              <w:t>Z-cypermethrin (P)Mustang Max 0.8EC</w:t>
            </w:r>
          </w:p>
        </w:tc>
        <w:tc>
          <w:tcPr>
            <w:tcW w:w="191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A7FE3" w:rsidRDefault="003D4319" w:rsidP="008A7FE3">
            <w:r w:rsidRPr="008A7FE3">
              <w:t>1.76–4.0 oz</w:t>
            </w:r>
          </w:p>
        </w:tc>
        <w:tc>
          <w:tcPr>
            <w:tcW w:w="204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A7FE3" w:rsidRDefault="003D4319" w:rsidP="008A7FE3">
            <w:r w:rsidRPr="008A7FE3">
              <w:t>0.011–0.025</w:t>
            </w:r>
          </w:p>
        </w:tc>
        <w:tc>
          <w:tcPr>
            <w:tcW w:w="19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A7FE3" w:rsidRDefault="003D4319" w:rsidP="008A7FE3">
            <w:r w:rsidRPr="008A7FE3">
              <w:t>72.7–32</w:t>
            </w:r>
          </w:p>
        </w:tc>
        <w:tc>
          <w:tcPr>
            <w:tcW w:w="18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A7FE3" w:rsidRDefault="003D4319" w:rsidP="008A7FE3">
            <w:r w:rsidRPr="008A7FE3">
              <w:t>14</w:t>
            </w:r>
          </w:p>
        </w:tc>
      </w:tr>
      <w:tr w:rsidR="003D4319" w:rsidRPr="008A7FE3" w:rsidTr="003D4319">
        <w:trPr>
          <w:trHeight w:val="85"/>
        </w:trPr>
        <w:tc>
          <w:tcPr>
            <w:tcW w:w="296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D4319" w:rsidRPr="008A7FE3" w:rsidRDefault="003D4319" w:rsidP="008A7FE3">
            <w:r w:rsidRPr="008A7FE3">
              <w:t>Z-cypermethrin (P), chlorpyrifos (OP)</w:t>
            </w:r>
          </w:p>
          <w:p w:rsidR="003D4319" w:rsidRPr="008A7FE3" w:rsidRDefault="003D4319" w:rsidP="008A7FE3">
            <w:r w:rsidRPr="008A7FE3">
              <w:t>Stallion</w:t>
            </w:r>
          </w:p>
        </w:tc>
        <w:tc>
          <w:tcPr>
            <w:tcW w:w="191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A7FE3" w:rsidRDefault="003D4319" w:rsidP="008A7FE3">
            <w:r w:rsidRPr="008A7FE3">
              <w:t>3.75–11.75</w:t>
            </w:r>
          </w:p>
        </w:tc>
        <w:tc>
          <w:tcPr>
            <w:tcW w:w="204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A7FE3" w:rsidRDefault="003D4319" w:rsidP="008A7FE3">
            <w:r w:rsidRPr="008A7FE3">
              <w:t>–</w:t>
            </w:r>
          </w:p>
        </w:tc>
        <w:tc>
          <w:tcPr>
            <w:tcW w:w="19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A7FE3" w:rsidRDefault="003D4319" w:rsidP="008A7FE3">
            <w:r w:rsidRPr="008A7FE3">
              <w:t>34.1–10.9</w:t>
            </w:r>
          </w:p>
        </w:tc>
        <w:tc>
          <w:tcPr>
            <w:tcW w:w="18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A7FE3" w:rsidRDefault="003D4319" w:rsidP="008A7FE3">
            <w:r w:rsidRPr="008A7FE3">
              <w:t>30</w:t>
            </w:r>
          </w:p>
        </w:tc>
      </w:tr>
    </w:tbl>
    <w:p w:rsidR="008A7FE3" w:rsidRDefault="008A7FE3" w:rsidP="008A7FE3">
      <w:r>
        <w:t xml:space="preserve">Several species of “bugs,” including </w:t>
      </w:r>
      <w:r w:rsidR="00E44E8B">
        <w:t>stink bugs</w:t>
      </w:r>
      <w:r>
        <w:t xml:space="preserve">, attack grain sorghum during grain fill. These bugs are sometimes referred to as panicle-feeding bugs. Feeding can affect grain quality and yield. Sorghum is most susceptible when the grain is in the milk and soft dough stages. </w:t>
      </w:r>
    </w:p>
    <w:p w:rsidR="008A7FE3" w:rsidRDefault="008A7FE3" w:rsidP="008A7FE3">
      <w:r>
        <w:t>Threshold: Treat when fields average four to five stink bugs per head.</w:t>
      </w:r>
    </w:p>
    <w:p w:rsidR="008A7FE3" w:rsidRDefault="008A7FE3" w:rsidP="008A7FE3"/>
    <w:p w:rsidR="008A7FE3" w:rsidRDefault="008A7FE3" w:rsidP="008A7FE3">
      <w:pPr>
        <w:pStyle w:val="Heading2"/>
      </w:pPr>
      <w:bookmarkStart w:id="46" w:name="_Toc30075153"/>
      <w:r>
        <w:t>Wheat Insect Management</w:t>
      </w:r>
      <w:bookmarkEnd w:id="46"/>
    </w:p>
    <w:p w:rsidR="008A7FE3" w:rsidRDefault="008A7FE3" w:rsidP="008A7FE3"/>
    <w:p w:rsidR="008A7FE3" w:rsidRDefault="008A7FE3" w:rsidP="008A7FE3">
      <w:pPr>
        <w:pStyle w:val="Heading4"/>
      </w:pPr>
      <w:r>
        <w:t>Aphids: Seed Treatments</w:t>
      </w:r>
    </w:p>
    <w:tbl>
      <w:tblPr>
        <w:tblW w:w="0" w:type="auto"/>
        <w:tblInd w:w="-3" w:type="dxa"/>
        <w:tblLayout w:type="fixed"/>
        <w:tblCellMar>
          <w:left w:w="0" w:type="dxa"/>
          <w:right w:w="0" w:type="dxa"/>
        </w:tblCellMar>
        <w:tblLook w:val="0000" w:firstRow="0" w:lastRow="0" w:firstColumn="0" w:lastColumn="0" w:noHBand="0" w:noVBand="0"/>
      </w:tblPr>
      <w:tblGrid>
        <w:gridCol w:w="2097"/>
        <w:gridCol w:w="1702"/>
        <w:gridCol w:w="1447"/>
        <w:gridCol w:w="1352"/>
        <w:gridCol w:w="1193"/>
        <w:gridCol w:w="2941"/>
      </w:tblGrid>
      <w:tr w:rsidR="008A7FE3" w:rsidRPr="008A7FE3" w:rsidTr="008A7FE3">
        <w:trPr>
          <w:trHeight w:val="60"/>
          <w:tblHeader/>
        </w:trPr>
        <w:tc>
          <w:tcPr>
            <w:tcW w:w="20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A7FE3" w:rsidRPr="008A7FE3" w:rsidRDefault="008A7FE3" w:rsidP="008A7FE3">
            <w:r w:rsidRPr="008A7FE3">
              <w:rPr>
                <w:b/>
                <w:bCs/>
              </w:rPr>
              <w:t>Insecticide</w:t>
            </w:r>
          </w:p>
        </w:tc>
        <w:tc>
          <w:tcPr>
            <w:tcW w:w="17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A7FE3" w:rsidRPr="008A7FE3" w:rsidRDefault="008A7FE3" w:rsidP="008A7FE3">
            <w:r w:rsidRPr="008A7FE3">
              <w:rPr>
                <w:b/>
                <w:bCs/>
              </w:rPr>
              <w:t>Amount of Formulation per Acre</w:t>
            </w:r>
          </w:p>
        </w:tc>
        <w:tc>
          <w:tcPr>
            <w:tcW w:w="14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A7FE3" w:rsidRPr="008A7FE3" w:rsidRDefault="008A7FE3" w:rsidP="008A7FE3">
            <w:r w:rsidRPr="008A7FE3">
              <w:rPr>
                <w:b/>
                <w:bCs/>
              </w:rPr>
              <w:t>Pounds Active Ingredient per Acre</w:t>
            </w:r>
          </w:p>
        </w:tc>
        <w:tc>
          <w:tcPr>
            <w:tcW w:w="13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A7FE3" w:rsidRPr="008A7FE3" w:rsidRDefault="008A7FE3" w:rsidP="008A7FE3">
            <w:r w:rsidRPr="008A7FE3">
              <w:rPr>
                <w:b/>
                <w:bCs/>
              </w:rPr>
              <w:t>Acres 1 Gallon or 1 Pound Dry Will Treat</w:t>
            </w:r>
          </w:p>
        </w:tc>
        <w:tc>
          <w:tcPr>
            <w:tcW w:w="11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A7FE3" w:rsidRPr="008A7FE3" w:rsidRDefault="008A7FE3" w:rsidP="008A7FE3">
            <w:r w:rsidRPr="008A7FE3">
              <w:rPr>
                <w:b/>
                <w:bCs/>
              </w:rPr>
              <w:t>PHI (days)</w:t>
            </w:r>
          </w:p>
        </w:tc>
        <w:tc>
          <w:tcPr>
            <w:tcW w:w="29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A7FE3" w:rsidRPr="008A7FE3" w:rsidRDefault="008A7FE3" w:rsidP="008A7FE3">
            <w:r w:rsidRPr="008A7FE3">
              <w:rPr>
                <w:b/>
                <w:bCs/>
              </w:rPr>
              <w:t>Comments</w:t>
            </w:r>
          </w:p>
        </w:tc>
      </w:tr>
      <w:tr w:rsidR="008A7FE3" w:rsidRPr="008A7FE3" w:rsidTr="008A7FE3">
        <w:trPr>
          <w:trHeight w:val="60"/>
        </w:trPr>
        <w:tc>
          <w:tcPr>
            <w:tcW w:w="209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A7FE3" w:rsidRPr="008A7FE3" w:rsidRDefault="008A7FE3" w:rsidP="008A7FE3">
            <w:r w:rsidRPr="008A7FE3">
              <w:t>clothianidin (CN)</w:t>
            </w:r>
          </w:p>
          <w:p w:rsidR="008A7FE3" w:rsidRPr="008A7FE3" w:rsidRDefault="008A7FE3" w:rsidP="008A7FE3">
            <w:r w:rsidRPr="008A7FE3">
              <w:t>Nipsit</w:t>
            </w:r>
          </w:p>
        </w:tc>
        <w:tc>
          <w:tcPr>
            <w:tcW w:w="170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A7FE3" w:rsidRPr="008A7FE3" w:rsidRDefault="008A7FE3" w:rsidP="008A7FE3">
            <w:r w:rsidRPr="008A7FE3">
              <w:t>0.75–1.79 oz/cwt</w:t>
            </w:r>
          </w:p>
        </w:tc>
        <w:tc>
          <w:tcPr>
            <w:tcW w:w="144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A7FE3" w:rsidRPr="008A7FE3" w:rsidRDefault="008A7FE3" w:rsidP="008A7FE3">
            <w:r w:rsidRPr="008A7FE3">
              <w:t>–</w:t>
            </w:r>
          </w:p>
        </w:tc>
        <w:tc>
          <w:tcPr>
            <w:tcW w:w="135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A7FE3" w:rsidRPr="008A7FE3" w:rsidRDefault="008A7FE3" w:rsidP="008A7FE3">
            <w:r w:rsidRPr="008A7FE3">
              <w:t>–</w:t>
            </w:r>
          </w:p>
        </w:tc>
        <w:tc>
          <w:tcPr>
            <w:tcW w:w="11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A7FE3" w:rsidRPr="008A7FE3" w:rsidRDefault="008A7FE3" w:rsidP="008A7FE3">
            <w:r w:rsidRPr="008A7FE3">
              <w:t>–</w:t>
            </w:r>
          </w:p>
        </w:tc>
        <w:tc>
          <w:tcPr>
            <w:tcW w:w="294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A7FE3" w:rsidRPr="008A7FE3" w:rsidRDefault="008A7FE3" w:rsidP="008A7FE3">
            <w:r w:rsidRPr="008A7FE3">
              <w:t>Commercially treated seed.</w:t>
            </w:r>
          </w:p>
        </w:tc>
      </w:tr>
      <w:tr w:rsidR="008A7FE3" w:rsidRPr="008A7FE3" w:rsidTr="008A7FE3">
        <w:trPr>
          <w:trHeight w:val="60"/>
        </w:trPr>
        <w:tc>
          <w:tcPr>
            <w:tcW w:w="209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A7FE3" w:rsidRPr="008A7FE3" w:rsidRDefault="008A7FE3" w:rsidP="008A7FE3">
            <w:r w:rsidRPr="008A7FE3">
              <w:t>imidacloprid (CN)</w:t>
            </w:r>
          </w:p>
          <w:p w:rsidR="008A7FE3" w:rsidRPr="008A7FE3" w:rsidRDefault="008A7FE3" w:rsidP="008A7FE3">
            <w:r w:rsidRPr="008A7FE3">
              <w:t>Gaucho XT</w:t>
            </w:r>
          </w:p>
        </w:tc>
        <w:tc>
          <w:tcPr>
            <w:tcW w:w="170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A7FE3" w:rsidRPr="008A7FE3" w:rsidRDefault="008A7FE3" w:rsidP="008A7FE3">
            <w:r w:rsidRPr="008A7FE3">
              <w:t>3.4–4.5 oz/cwt</w:t>
            </w:r>
          </w:p>
        </w:tc>
        <w:tc>
          <w:tcPr>
            <w:tcW w:w="144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A7FE3" w:rsidRPr="008A7FE3" w:rsidRDefault="008A7FE3" w:rsidP="008A7FE3">
            <w:r w:rsidRPr="008A7FE3">
              <w:t>–</w:t>
            </w:r>
          </w:p>
        </w:tc>
        <w:tc>
          <w:tcPr>
            <w:tcW w:w="135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A7FE3" w:rsidRPr="008A7FE3" w:rsidRDefault="008A7FE3" w:rsidP="008A7FE3">
            <w:r w:rsidRPr="008A7FE3">
              <w:t>–</w:t>
            </w:r>
          </w:p>
        </w:tc>
        <w:tc>
          <w:tcPr>
            <w:tcW w:w="11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A7FE3" w:rsidRPr="008A7FE3" w:rsidRDefault="008A7FE3" w:rsidP="008A7FE3">
            <w:r w:rsidRPr="008A7FE3">
              <w:t>–</w:t>
            </w:r>
          </w:p>
        </w:tc>
        <w:tc>
          <w:tcPr>
            <w:tcW w:w="294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A7FE3" w:rsidRPr="008A7FE3" w:rsidRDefault="008A7FE3" w:rsidP="008A7FE3">
            <w:r w:rsidRPr="008A7FE3">
              <w:t>Can be applied on farm or treated commercially.</w:t>
            </w:r>
          </w:p>
        </w:tc>
      </w:tr>
      <w:tr w:rsidR="008A7FE3" w:rsidRPr="008A7FE3" w:rsidTr="008A7FE3">
        <w:trPr>
          <w:trHeight w:val="60"/>
        </w:trPr>
        <w:tc>
          <w:tcPr>
            <w:tcW w:w="209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A7FE3" w:rsidRPr="008A7FE3" w:rsidRDefault="008A7FE3" w:rsidP="008A7FE3">
            <w:r w:rsidRPr="008A7FE3">
              <w:lastRenderedPageBreak/>
              <w:t>thiamethoxam (CN)</w:t>
            </w:r>
          </w:p>
          <w:p w:rsidR="008A7FE3" w:rsidRPr="008A7FE3" w:rsidRDefault="008A7FE3" w:rsidP="008A7FE3">
            <w:r w:rsidRPr="008A7FE3">
              <w:t>Cruiser Maxx</w:t>
            </w:r>
          </w:p>
          <w:p w:rsidR="008A7FE3" w:rsidRPr="008A7FE3" w:rsidRDefault="008A7FE3" w:rsidP="008A7FE3">
            <w:r w:rsidRPr="008A7FE3">
              <w:t>Vibrance Cereals</w:t>
            </w:r>
          </w:p>
        </w:tc>
        <w:tc>
          <w:tcPr>
            <w:tcW w:w="170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A7FE3" w:rsidRPr="008A7FE3" w:rsidRDefault="008A7FE3" w:rsidP="008A7FE3">
            <w:r w:rsidRPr="008A7FE3">
              <w:t>5.0–10.0 oz/cwt</w:t>
            </w:r>
          </w:p>
          <w:p w:rsidR="008A7FE3" w:rsidRPr="008A7FE3" w:rsidRDefault="008A7FE3" w:rsidP="008A7FE3">
            <w:r w:rsidRPr="008A7FE3">
              <w:t>5.0–10.0 oz/cwt</w:t>
            </w:r>
          </w:p>
        </w:tc>
        <w:tc>
          <w:tcPr>
            <w:tcW w:w="144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A7FE3" w:rsidRPr="008A7FE3" w:rsidRDefault="008A7FE3" w:rsidP="008A7FE3">
            <w:r w:rsidRPr="008A7FE3">
              <w:t>–</w:t>
            </w:r>
          </w:p>
          <w:p w:rsidR="008A7FE3" w:rsidRPr="008A7FE3" w:rsidRDefault="008A7FE3" w:rsidP="008A7FE3">
            <w:r w:rsidRPr="008A7FE3">
              <w:t>–</w:t>
            </w:r>
          </w:p>
        </w:tc>
        <w:tc>
          <w:tcPr>
            <w:tcW w:w="135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A7FE3" w:rsidRPr="008A7FE3" w:rsidRDefault="008A7FE3" w:rsidP="008A7FE3">
            <w:r w:rsidRPr="008A7FE3">
              <w:t>–</w:t>
            </w:r>
          </w:p>
          <w:p w:rsidR="008A7FE3" w:rsidRPr="008A7FE3" w:rsidRDefault="008A7FE3" w:rsidP="008A7FE3">
            <w:r w:rsidRPr="008A7FE3">
              <w:t>–</w:t>
            </w:r>
          </w:p>
        </w:tc>
        <w:tc>
          <w:tcPr>
            <w:tcW w:w="11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A7FE3" w:rsidRPr="008A7FE3" w:rsidRDefault="008A7FE3" w:rsidP="008A7FE3">
            <w:r w:rsidRPr="008A7FE3">
              <w:t>–</w:t>
            </w:r>
          </w:p>
          <w:p w:rsidR="008A7FE3" w:rsidRPr="008A7FE3" w:rsidRDefault="008A7FE3" w:rsidP="008A7FE3">
            <w:r w:rsidRPr="008A7FE3">
              <w:t>–</w:t>
            </w:r>
          </w:p>
        </w:tc>
        <w:tc>
          <w:tcPr>
            <w:tcW w:w="294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A7FE3" w:rsidRPr="008A7FE3" w:rsidRDefault="008A7FE3" w:rsidP="008A7FE3">
            <w:r w:rsidRPr="008A7FE3">
              <w:t>Commercially treated seed.</w:t>
            </w:r>
          </w:p>
        </w:tc>
      </w:tr>
    </w:tbl>
    <w:p w:rsidR="008A7FE3" w:rsidRDefault="008A7FE3" w:rsidP="008A7FE3"/>
    <w:p w:rsidR="008A7FE3" w:rsidRDefault="008A7FE3" w:rsidP="008A7FE3">
      <w:pPr>
        <w:pStyle w:val="Heading4"/>
      </w:pPr>
      <w:r>
        <w:t>Aphids: Foliar Treatments</w:t>
      </w:r>
    </w:p>
    <w:tbl>
      <w:tblPr>
        <w:tblW w:w="0" w:type="auto"/>
        <w:tblInd w:w="-3" w:type="dxa"/>
        <w:tblLayout w:type="fixed"/>
        <w:tblCellMar>
          <w:left w:w="0" w:type="dxa"/>
          <w:right w:w="0" w:type="dxa"/>
        </w:tblCellMar>
        <w:tblLook w:val="0000" w:firstRow="0" w:lastRow="0" w:firstColumn="0" w:lastColumn="0" w:noHBand="0" w:noVBand="0"/>
      </w:tblPr>
      <w:tblGrid>
        <w:gridCol w:w="2090"/>
        <w:gridCol w:w="1697"/>
        <w:gridCol w:w="1442"/>
        <w:gridCol w:w="1348"/>
        <w:gridCol w:w="1189"/>
        <w:gridCol w:w="2933"/>
      </w:tblGrid>
      <w:tr w:rsidR="008A7FE3" w:rsidRPr="008A7FE3" w:rsidTr="008A7FE3">
        <w:trPr>
          <w:trHeight w:val="74"/>
          <w:tblHeader/>
        </w:trPr>
        <w:tc>
          <w:tcPr>
            <w:tcW w:w="20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A7FE3" w:rsidRPr="008A7FE3" w:rsidRDefault="008A7FE3" w:rsidP="008A7FE3">
            <w:r w:rsidRPr="008A7FE3">
              <w:rPr>
                <w:b/>
                <w:bCs/>
              </w:rPr>
              <w:t>Insecticide</w:t>
            </w:r>
          </w:p>
        </w:tc>
        <w:tc>
          <w:tcPr>
            <w:tcW w:w="16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A7FE3" w:rsidRPr="008A7FE3" w:rsidRDefault="008A7FE3" w:rsidP="008A7FE3">
            <w:r w:rsidRPr="008A7FE3">
              <w:rPr>
                <w:b/>
                <w:bCs/>
              </w:rPr>
              <w:t>Amount of Formulation per Acre</w:t>
            </w:r>
          </w:p>
        </w:tc>
        <w:tc>
          <w:tcPr>
            <w:tcW w:w="14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A7FE3" w:rsidRPr="008A7FE3" w:rsidRDefault="008A7FE3" w:rsidP="008A7FE3">
            <w:r w:rsidRPr="008A7FE3">
              <w:rPr>
                <w:b/>
                <w:bCs/>
              </w:rPr>
              <w:t>Pounds Active Ingredient per Acre</w:t>
            </w:r>
          </w:p>
        </w:tc>
        <w:tc>
          <w:tcPr>
            <w:tcW w:w="13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A7FE3" w:rsidRPr="008A7FE3" w:rsidRDefault="008A7FE3" w:rsidP="008A7FE3">
            <w:r w:rsidRPr="008A7FE3">
              <w:rPr>
                <w:b/>
                <w:bCs/>
              </w:rPr>
              <w:t>Acres 1 Gallon or 1 Pound Dry Will Treat</w:t>
            </w:r>
          </w:p>
        </w:tc>
        <w:tc>
          <w:tcPr>
            <w:tcW w:w="11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A7FE3" w:rsidRPr="008A7FE3" w:rsidRDefault="008A7FE3" w:rsidP="008A7FE3">
            <w:r w:rsidRPr="008A7FE3">
              <w:rPr>
                <w:b/>
                <w:bCs/>
              </w:rPr>
              <w:t>PHI (days)</w:t>
            </w:r>
          </w:p>
        </w:tc>
        <w:tc>
          <w:tcPr>
            <w:tcW w:w="293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A7FE3" w:rsidRPr="008A7FE3" w:rsidRDefault="008A7FE3" w:rsidP="008A7FE3">
            <w:r w:rsidRPr="008A7FE3">
              <w:rPr>
                <w:b/>
                <w:bCs/>
              </w:rPr>
              <w:t>Comments</w:t>
            </w:r>
          </w:p>
        </w:tc>
      </w:tr>
      <w:tr w:rsidR="008A7FE3" w:rsidRPr="008A7FE3" w:rsidTr="008A7FE3">
        <w:trPr>
          <w:trHeight w:val="74"/>
        </w:trPr>
        <w:tc>
          <w:tcPr>
            <w:tcW w:w="20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A7FE3" w:rsidRPr="008A7FE3" w:rsidRDefault="008A7FE3" w:rsidP="008A7FE3">
            <w:r w:rsidRPr="008A7FE3">
              <w:t>dimethoate (OP)</w:t>
            </w:r>
          </w:p>
          <w:p w:rsidR="008A7FE3" w:rsidRPr="008A7FE3" w:rsidRDefault="008A7FE3" w:rsidP="008A7FE3">
            <w:r w:rsidRPr="008A7FE3">
              <w:t>Dimethoate 4EC</w:t>
            </w:r>
          </w:p>
        </w:tc>
        <w:tc>
          <w:tcPr>
            <w:tcW w:w="169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A7FE3" w:rsidRPr="008A7FE3" w:rsidRDefault="008A7FE3" w:rsidP="008A7FE3">
            <w:r w:rsidRPr="008A7FE3">
              <w:t>8–12 oz</w:t>
            </w:r>
          </w:p>
        </w:tc>
        <w:tc>
          <w:tcPr>
            <w:tcW w:w="14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A7FE3" w:rsidRPr="008A7FE3" w:rsidRDefault="008A7FE3" w:rsidP="008A7FE3">
            <w:r w:rsidRPr="008A7FE3">
              <w:t>0.25–0.38</w:t>
            </w:r>
          </w:p>
        </w:tc>
        <w:tc>
          <w:tcPr>
            <w:tcW w:w="13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A7FE3" w:rsidRPr="008A7FE3" w:rsidRDefault="008A7FE3" w:rsidP="008A7FE3">
            <w:r w:rsidRPr="008A7FE3">
              <w:t>16–10.67</w:t>
            </w:r>
          </w:p>
        </w:tc>
        <w:tc>
          <w:tcPr>
            <w:tcW w:w="11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A7FE3" w:rsidRPr="008A7FE3" w:rsidRDefault="008A7FE3" w:rsidP="008A7FE3">
            <w:r w:rsidRPr="008A7FE3">
              <w:t>35</w:t>
            </w:r>
          </w:p>
        </w:tc>
        <w:tc>
          <w:tcPr>
            <w:tcW w:w="293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A7FE3" w:rsidRPr="008A7FE3" w:rsidRDefault="008A7FE3" w:rsidP="008A7FE3"/>
        </w:tc>
      </w:tr>
      <w:tr w:rsidR="008A7FE3" w:rsidRPr="008A7FE3" w:rsidTr="008A7FE3">
        <w:trPr>
          <w:trHeight w:val="74"/>
        </w:trPr>
        <w:tc>
          <w:tcPr>
            <w:tcW w:w="20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A7FE3" w:rsidRPr="008A7FE3" w:rsidRDefault="008A7FE3" w:rsidP="008A7FE3">
            <w:r w:rsidRPr="008A7FE3">
              <w:t>methomyl (C)*</w:t>
            </w:r>
          </w:p>
          <w:p w:rsidR="008A7FE3" w:rsidRPr="008A7FE3" w:rsidRDefault="008A7FE3" w:rsidP="008A7FE3">
            <w:r w:rsidRPr="008A7FE3">
              <w:t>Lannate LV 2.4</w:t>
            </w:r>
          </w:p>
        </w:tc>
        <w:tc>
          <w:tcPr>
            <w:tcW w:w="169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A7FE3" w:rsidRPr="008A7FE3" w:rsidRDefault="008A7FE3" w:rsidP="008A7FE3">
            <w:r w:rsidRPr="008A7FE3">
              <w:t>0.75–1.5 pt</w:t>
            </w:r>
          </w:p>
        </w:tc>
        <w:tc>
          <w:tcPr>
            <w:tcW w:w="14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A7FE3" w:rsidRPr="008A7FE3" w:rsidRDefault="008A7FE3" w:rsidP="008A7FE3">
            <w:r w:rsidRPr="008A7FE3">
              <w:t>0.225–0.45</w:t>
            </w:r>
          </w:p>
        </w:tc>
        <w:tc>
          <w:tcPr>
            <w:tcW w:w="13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A7FE3" w:rsidRPr="008A7FE3" w:rsidRDefault="008A7FE3" w:rsidP="008A7FE3">
            <w:r w:rsidRPr="008A7FE3">
              <w:t>10.6–5.3</w:t>
            </w:r>
          </w:p>
        </w:tc>
        <w:tc>
          <w:tcPr>
            <w:tcW w:w="11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A7FE3" w:rsidRPr="008A7FE3" w:rsidRDefault="008A7FE3" w:rsidP="008A7FE3">
            <w:r w:rsidRPr="008A7FE3">
              <w:t>7</w:t>
            </w:r>
          </w:p>
        </w:tc>
        <w:tc>
          <w:tcPr>
            <w:tcW w:w="293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A7FE3" w:rsidRPr="008A7FE3" w:rsidRDefault="008A7FE3" w:rsidP="008A7FE3"/>
        </w:tc>
      </w:tr>
      <w:tr w:rsidR="008A7FE3" w:rsidRPr="008A7FE3" w:rsidTr="008A7FE3">
        <w:trPr>
          <w:trHeight w:val="74"/>
        </w:trPr>
        <w:tc>
          <w:tcPr>
            <w:tcW w:w="20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A7FE3" w:rsidRPr="008A7FE3" w:rsidRDefault="008A7FE3" w:rsidP="008A7FE3">
            <w:r w:rsidRPr="008A7FE3">
              <w:t>β-cyfluthrin (P)</w:t>
            </w:r>
          </w:p>
          <w:p w:rsidR="008A7FE3" w:rsidRPr="008A7FE3" w:rsidRDefault="008A7FE3" w:rsidP="008A7FE3">
            <w:r w:rsidRPr="008A7FE3">
              <w:t>Baythroid XL 1EC</w:t>
            </w:r>
          </w:p>
        </w:tc>
        <w:tc>
          <w:tcPr>
            <w:tcW w:w="169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A7FE3" w:rsidRPr="008A7FE3" w:rsidRDefault="008A7FE3" w:rsidP="008A7FE3">
            <w:r w:rsidRPr="008A7FE3">
              <w:t>1.8–2.4 oz</w:t>
            </w:r>
          </w:p>
        </w:tc>
        <w:tc>
          <w:tcPr>
            <w:tcW w:w="14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A7FE3" w:rsidRPr="008A7FE3" w:rsidRDefault="008A7FE3" w:rsidP="008A7FE3">
            <w:r w:rsidRPr="008A7FE3">
              <w:t>0.014–0.019</w:t>
            </w:r>
          </w:p>
        </w:tc>
        <w:tc>
          <w:tcPr>
            <w:tcW w:w="13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A7FE3" w:rsidRPr="008A7FE3" w:rsidRDefault="008A7FE3" w:rsidP="008A7FE3">
            <w:r w:rsidRPr="008A7FE3">
              <w:t>71.11–53.33</w:t>
            </w:r>
          </w:p>
        </w:tc>
        <w:tc>
          <w:tcPr>
            <w:tcW w:w="11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A7FE3" w:rsidRPr="008A7FE3" w:rsidRDefault="008A7FE3" w:rsidP="008A7FE3">
            <w:r w:rsidRPr="008A7FE3">
              <w:t>30</w:t>
            </w:r>
          </w:p>
        </w:tc>
        <w:tc>
          <w:tcPr>
            <w:tcW w:w="293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A7FE3" w:rsidRPr="008A7FE3" w:rsidRDefault="008A7FE3" w:rsidP="008A7FE3"/>
        </w:tc>
      </w:tr>
      <w:tr w:rsidR="008A7FE3" w:rsidRPr="008A7FE3" w:rsidTr="008A7FE3">
        <w:trPr>
          <w:trHeight w:val="74"/>
        </w:trPr>
        <w:tc>
          <w:tcPr>
            <w:tcW w:w="20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A7FE3" w:rsidRPr="008A7FE3" w:rsidRDefault="008A7FE3" w:rsidP="008A7FE3">
            <w:r w:rsidRPr="008A7FE3">
              <w:t>γ-cyhalothrin (P)</w:t>
            </w:r>
          </w:p>
          <w:p w:rsidR="008A7FE3" w:rsidRPr="008A7FE3" w:rsidRDefault="008A7FE3" w:rsidP="008A7FE3">
            <w:r w:rsidRPr="008A7FE3">
              <w:t>Declare 1.25</w:t>
            </w:r>
          </w:p>
        </w:tc>
        <w:tc>
          <w:tcPr>
            <w:tcW w:w="169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A7FE3" w:rsidRPr="008A7FE3" w:rsidRDefault="008A7FE3" w:rsidP="008A7FE3">
            <w:r w:rsidRPr="008A7FE3">
              <w:t>1.54 oz</w:t>
            </w:r>
          </w:p>
        </w:tc>
        <w:tc>
          <w:tcPr>
            <w:tcW w:w="14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A7FE3" w:rsidRPr="008A7FE3" w:rsidRDefault="008A7FE3" w:rsidP="008A7FE3">
            <w:r w:rsidRPr="008A7FE3">
              <w:t>0.015</w:t>
            </w:r>
          </w:p>
        </w:tc>
        <w:tc>
          <w:tcPr>
            <w:tcW w:w="13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A7FE3" w:rsidRPr="008A7FE3" w:rsidRDefault="008A7FE3" w:rsidP="008A7FE3">
            <w:r w:rsidRPr="008A7FE3">
              <w:t>80</w:t>
            </w:r>
          </w:p>
        </w:tc>
        <w:tc>
          <w:tcPr>
            <w:tcW w:w="11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A7FE3" w:rsidRPr="008A7FE3" w:rsidRDefault="008A7FE3" w:rsidP="008A7FE3">
            <w:r w:rsidRPr="008A7FE3">
              <w:t>30</w:t>
            </w:r>
          </w:p>
        </w:tc>
        <w:tc>
          <w:tcPr>
            <w:tcW w:w="293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A7FE3" w:rsidRPr="008A7FE3" w:rsidRDefault="008A7FE3" w:rsidP="008A7FE3"/>
        </w:tc>
      </w:tr>
      <w:tr w:rsidR="008A7FE3" w:rsidRPr="008A7FE3" w:rsidTr="008A7FE3">
        <w:trPr>
          <w:trHeight w:val="74"/>
        </w:trPr>
        <w:tc>
          <w:tcPr>
            <w:tcW w:w="20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A7FE3" w:rsidRPr="008A7FE3" w:rsidRDefault="008A7FE3" w:rsidP="008A7FE3">
            <w:r w:rsidRPr="008A7FE3">
              <w:t>λ-cyhalothrin (P)</w:t>
            </w:r>
          </w:p>
          <w:p w:rsidR="008A7FE3" w:rsidRPr="008A7FE3" w:rsidRDefault="008A7FE3" w:rsidP="008A7FE3">
            <w:r w:rsidRPr="008A7FE3">
              <w:t>Karate 2.08</w:t>
            </w:r>
          </w:p>
          <w:p w:rsidR="008A7FE3" w:rsidRPr="008A7FE3" w:rsidRDefault="008A7FE3" w:rsidP="008A7FE3">
            <w:r w:rsidRPr="008A7FE3">
              <w:t>Warrior II</w:t>
            </w:r>
          </w:p>
        </w:tc>
        <w:tc>
          <w:tcPr>
            <w:tcW w:w="169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A7FE3" w:rsidRPr="008A7FE3" w:rsidRDefault="008A7FE3" w:rsidP="008A7FE3">
            <w:r w:rsidRPr="008A7FE3">
              <w:t>1.28–1.92 oz</w:t>
            </w:r>
          </w:p>
          <w:p w:rsidR="008A7FE3" w:rsidRPr="008A7FE3" w:rsidRDefault="008A7FE3" w:rsidP="008A7FE3">
            <w:r w:rsidRPr="008A7FE3">
              <w:t>1.28–1.92 oz</w:t>
            </w:r>
          </w:p>
        </w:tc>
        <w:tc>
          <w:tcPr>
            <w:tcW w:w="14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A7FE3" w:rsidRPr="008A7FE3" w:rsidRDefault="008A7FE3" w:rsidP="008A7FE3">
            <w:r w:rsidRPr="008A7FE3">
              <w:t>0.02–0.03</w:t>
            </w:r>
          </w:p>
          <w:p w:rsidR="008A7FE3" w:rsidRPr="008A7FE3" w:rsidRDefault="008A7FE3" w:rsidP="008A7FE3">
            <w:r w:rsidRPr="008A7FE3">
              <w:t>0.02–0.03</w:t>
            </w:r>
          </w:p>
        </w:tc>
        <w:tc>
          <w:tcPr>
            <w:tcW w:w="13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A7FE3" w:rsidRPr="008A7FE3" w:rsidRDefault="008A7FE3" w:rsidP="008A7FE3">
            <w:r w:rsidRPr="008A7FE3">
              <w:t>100–66.7</w:t>
            </w:r>
          </w:p>
          <w:p w:rsidR="008A7FE3" w:rsidRPr="008A7FE3" w:rsidRDefault="008A7FE3" w:rsidP="008A7FE3">
            <w:r w:rsidRPr="008A7FE3">
              <w:t>100–66.7</w:t>
            </w:r>
          </w:p>
        </w:tc>
        <w:tc>
          <w:tcPr>
            <w:tcW w:w="11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A7FE3" w:rsidRPr="008A7FE3" w:rsidRDefault="008A7FE3" w:rsidP="008A7FE3">
            <w:r w:rsidRPr="008A7FE3">
              <w:t>30</w:t>
            </w:r>
          </w:p>
          <w:p w:rsidR="008A7FE3" w:rsidRPr="008A7FE3" w:rsidRDefault="008A7FE3" w:rsidP="008A7FE3">
            <w:r w:rsidRPr="008A7FE3">
              <w:t>30</w:t>
            </w:r>
          </w:p>
        </w:tc>
        <w:tc>
          <w:tcPr>
            <w:tcW w:w="293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A7FE3" w:rsidRPr="008A7FE3" w:rsidRDefault="008A7FE3" w:rsidP="008A7FE3"/>
        </w:tc>
      </w:tr>
      <w:tr w:rsidR="008A7FE3" w:rsidRPr="008A7FE3" w:rsidTr="008A7FE3">
        <w:trPr>
          <w:trHeight w:val="74"/>
        </w:trPr>
        <w:tc>
          <w:tcPr>
            <w:tcW w:w="20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A7FE3" w:rsidRPr="008A7FE3" w:rsidRDefault="008A7FE3" w:rsidP="008A7FE3">
            <w:r w:rsidRPr="008A7FE3">
              <w:t>Z-cypermethrin (P)</w:t>
            </w:r>
          </w:p>
          <w:p w:rsidR="008A7FE3" w:rsidRPr="008A7FE3" w:rsidRDefault="008A7FE3" w:rsidP="008A7FE3">
            <w:r w:rsidRPr="008A7FE3">
              <w:t>Mustang Max 0.8EC</w:t>
            </w:r>
          </w:p>
        </w:tc>
        <w:tc>
          <w:tcPr>
            <w:tcW w:w="169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A7FE3" w:rsidRPr="008A7FE3" w:rsidRDefault="008A7FE3" w:rsidP="008A7FE3">
            <w:r w:rsidRPr="008A7FE3">
              <w:t>3.2–4.0 oz</w:t>
            </w:r>
          </w:p>
        </w:tc>
        <w:tc>
          <w:tcPr>
            <w:tcW w:w="14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A7FE3" w:rsidRPr="008A7FE3" w:rsidRDefault="008A7FE3" w:rsidP="008A7FE3">
            <w:r w:rsidRPr="008A7FE3">
              <w:t>0.02–0.025</w:t>
            </w:r>
          </w:p>
        </w:tc>
        <w:tc>
          <w:tcPr>
            <w:tcW w:w="13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A7FE3" w:rsidRPr="008A7FE3" w:rsidRDefault="008A7FE3" w:rsidP="008A7FE3">
            <w:r w:rsidRPr="008A7FE3">
              <w:t>40–32</w:t>
            </w:r>
          </w:p>
        </w:tc>
        <w:tc>
          <w:tcPr>
            <w:tcW w:w="11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A7FE3" w:rsidRPr="008A7FE3" w:rsidRDefault="008A7FE3" w:rsidP="008A7FE3">
            <w:r w:rsidRPr="008A7FE3">
              <w:t>14</w:t>
            </w:r>
          </w:p>
        </w:tc>
        <w:tc>
          <w:tcPr>
            <w:tcW w:w="293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A7FE3" w:rsidRPr="008A7FE3" w:rsidRDefault="008A7FE3" w:rsidP="008A7FE3"/>
        </w:tc>
      </w:tr>
    </w:tbl>
    <w:p w:rsidR="008A7FE3" w:rsidRDefault="008A7FE3" w:rsidP="008A7FE3">
      <w:r>
        <w:t>*Use extra caution when handling these insecticides.</w:t>
      </w:r>
    </w:p>
    <w:p w:rsidR="008A7FE3" w:rsidRDefault="008A7FE3" w:rsidP="008A7FE3"/>
    <w:p w:rsidR="008A7FE3" w:rsidRDefault="008A7FE3" w:rsidP="008A7FE3">
      <w:r>
        <w:t xml:space="preserve">Several </w:t>
      </w:r>
      <w:r w:rsidR="00E44E8B">
        <w:t xml:space="preserve">aphids </w:t>
      </w:r>
      <w:r>
        <w:t>feed on the leaves and grain heads of wheat. These pests are significant because they can transmit diseases to the plant such as barley yellow dwarf virus (BYD), in addition to the damage their feeding habits cause. Adult aphids are only about 1/8</w:t>
      </w:r>
      <w:r w:rsidR="00E44E8B">
        <w:t xml:space="preserve"> </w:t>
      </w:r>
      <w:r>
        <w:t>inch long, and adults may or may not have two pairs of nearly transparent wings.</w:t>
      </w:r>
    </w:p>
    <w:p w:rsidR="008A7FE3" w:rsidRDefault="008A7FE3" w:rsidP="008A7FE3">
      <w:r>
        <w:t>The bird cherry-oat aphid is dark green and transmits BYD. This is usually the most common aphid in wheat.</w:t>
      </w:r>
    </w:p>
    <w:p w:rsidR="008A7FE3" w:rsidRDefault="008A7FE3" w:rsidP="008A7FE3">
      <w:r>
        <w:t>The corn leaf aphid is bluish-green, and all of its legs, cornicles, and antennae are black.</w:t>
      </w:r>
    </w:p>
    <w:p w:rsidR="008A7FE3" w:rsidRDefault="008A7FE3" w:rsidP="008A7FE3">
      <w:r>
        <w:t xml:space="preserve">The rice root aphid occurs on the roots of wheat and has been known to transmit BYD. </w:t>
      </w:r>
    </w:p>
    <w:p w:rsidR="008A7FE3" w:rsidRDefault="008A7FE3" w:rsidP="008A7FE3">
      <w:r>
        <w:t xml:space="preserve">Threshold: No thresholds have been established in Mississippi for corn leaf, oat-bird cherry, or rice root aphids. Treat when heavy populations are causing leaves to dry up and die in several places in the field. You can use an insecticide seed treatment such as Gaucho or Cruiser to reduce spread of BYD. Data suggest that early-planted wheat is most likely to benefit from seed treatments. Foliar insecticide applications in the fall can also reduce the spread of BYD, but you must make them before aphid populations are already established </w:t>
      </w:r>
      <w:r>
        <w:lastRenderedPageBreak/>
        <w:t>in the field. Also, note that, in Mississippi, many aphid flights can occur throughout the season, and insecticides cannot always prevent BYD.</w:t>
      </w:r>
    </w:p>
    <w:p w:rsidR="008A7FE3" w:rsidRDefault="008A7FE3" w:rsidP="008A7FE3">
      <w:r>
        <w:t>GREENBUG aphids are pale green and usually have a dark green stripe down the back of their wingless backs. The tips of the legs and cornicles are black, and the antennae are mostly black. This aphid injects a toxin while feeding, which can cause leaves to turn yellow or brick-red around the feeding site, causing the leaves to die.</w:t>
      </w:r>
    </w:p>
    <w:p w:rsidR="008A7FE3" w:rsidRDefault="008A7FE3" w:rsidP="008A7FE3">
      <w:r>
        <w:t>Threshold: When plants are 4 to 6 inches tall, treat when there are 50 aphids per linear foot. When plants are 6 to 10 inches, treat when there are 200 aphids per linear foot. When plants are 18 to 20 inches, treat when there are 300 aphids per linear foot. When plants are 30 inches or taller, treat when there are 800 aphids per linear foot.</w:t>
      </w:r>
    </w:p>
    <w:p w:rsidR="008A7FE3" w:rsidRDefault="008A7FE3" w:rsidP="008A7FE3"/>
    <w:p w:rsidR="008A7FE3" w:rsidRDefault="008A7FE3" w:rsidP="008A7FE3">
      <w:pPr>
        <w:pStyle w:val="Heading4"/>
      </w:pPr>
      <w:r>
        <w:t>Armyworms: Foliar Treatments</w:t>
      </w:r>
    </w:p>
    <w:tbl>
      <w:tblPr>
        <w:tblW w:w="0" w:type="auto"/>
        <w:tblInd w:w="-3" w:type="dxa"/>
        <w:tblLayout w:type="fixed"/>
        <w:tblCellMar>
          <w:left w:w="0" w:type="dxa"/>
          <w:right w:w="0" w:type="dxa"/>
        </w:tblCellMar>
        <w:tblLook w:val="0000" w:firstRow="0" w:lastRow="0" w:firstColumn="0" w:lastColumn="0" w:noHBand="0" w:noVBand="0"/>
      </w:tblPr>
      <w:tblGrid>
        <w:gridCol w:w="2944"/>
        <w:gridCol w:w="1906"/>
        <w:gridCol w:w="2032"/>
        <w:gridCol w:w="1943"/>
        <w:gridCol w:w="1832"/>
      </w:tblGrid>
      <w:tr w:rsidR="003D4319" w:rsidRPr="008A7FE3" w:rsidTr="003D4319">
        <w:trPr>
          <w:trHeight w:val="58"/>
          <w:tblHeader/>
        </w:trPr>
        <w:tc>
          <w:tcPr>
            <w:tcW w:w="29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D4319" w:rsidRPr="008A7FE3" w:rsidRDefault="003D4319" w:rsidP="008A7FE3">
            <w:r w:rsidRPr="008A7FE3">
              <w:rPr>
                <w:b/>
                <w:bCs/>
              </w:rPr>
              <w:t>Insecticide</w:t>
            </w:r>
          </w:p>
        </w:tc>
        <w:tc>
          <w:tcPr>
            <w:tcW w:w="19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D4319" w:rsidRPr="008A7FE3" w:rsidRDefault="003D4319" w:rsidP="008A7FE3">
            <w:r w:rsidRPr="008A7FE3">
              <w:rPr>
                <w:b/>
                <w:bCs/>
              </w:rPr>
              <w:t>Amount of Formulation per Acre</w:t>
            </w:r>
          </w:p>
        </w:tc>
        <w:tc>
          <w:tcPr>
            <w:tcW w:w="20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D4319" w:rsidRPr="008A7FE3" w:rsidRDefault="003D4319" w:rsidP="008A7FE3">
            <w:r w:rsidRPr="008A7FE3">
              <w:rPr>
                <w:b/>
                <w:bCs/>
              </w:rPr>
              <w:t>Pounds Active Ingredient per Acre</w:t>
            </w:r>
          </w:p>
        </w:tc>
        <w:tc>
          <w:tcPr>
            <w:tcW w:w="19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D4319" w:rsidRPr="008A7FE3" w:rsidRDefault="003D4319" w:rsidP="008A7FE3">
            <w:r w:rsidRPr="008A7FE3">
              <w:rPr>
                <w:b/>
                <w:bCs/>
              </w:rPr>
              <w:t>Acres 1 Gallon or 1 Pound Dry Will Treat</w:t>
            </w:r>
          </w:p>
        </w:tc>
        <w:tc>
          <w:tcPr>
            <w:tcW w:w="18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D4319" w:rsidRPr="008A7FE3" w:rsidRDefault="003D4319" w:rsidP="008A7FE3">
            <w:r w:rsidRPr="008A7FE3">
              <w:rPr>
                <w:b/>
                <w:bCs/>
              </w:rPr>
              <w:t>PHI (days)</w:t>
            </w:r>
          </w:p>
        </w:tc>
      </w:tr>
      <w:tr w:rsidR="003D4319" w:rsidRPr="008A7FE3" w:rsidTr="003D4319">
        <w:trPr>
          <w:trHeight w:val="58"/>
        </w:trPr>
        <w:tc>
          <w:tcPr>
            <w:tcW w:w="29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D4319" w:rsidRPr="008A7FE3" w:rsidRDefault="003D4319" w:rsidP="008A7FE3">
            <w:r w:rsidRPr="008A7FE3">
              <w:t>carbaryl (C)</w:t>
            </w:r>
          </w:p>
          <w:p w:rsidR="003D4319" w:rsidRPr="008A7FE3" w:rsidRDefault="003D4319" w:rsidP="008A7FE3">
            <w:r w:rsidRPr="008A7FE3">
              <w:t>Sevin XLR Plus 4</w:t>
            </w:r>
          </w:p>
        </w:tc>
        <w:tc>
          <w:tcPr>
            <w:tcW w:w="190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A7FE3" w:rsidRDefault="003D4319" w:rsidP="008A7FE3">
            <w:r w:rsidRPr="008A7FE3">
              <w:t>1–1.5 qt</w:t>
            </w:r>
          </w:p>
        </w:tc>
        <w:tc>
          <w:tcPr>
            <w:tcW w:w="203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A7FE3" w:rsidRDefault="003D4319" w:rsidP="008A7FE3">
            <w:r w:rsidRPr="008A7FE3">
              <w:t>1–1.5</w:t>
            </w:r>
          </w:p>
        </w:tc>
        <w:tc>
          <w:tcPr>
            <w:tcW w:w="194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A7FE3" w:rsidRDefault="003D4319" w:rsidP="008A7FE3">
            <w:r w:rsidRPr="008A7FE3">
              <w:t>4–2.7</w:t>
            </w:r>
          </w:p>
        </w:tc>
        <w:tc>
          <w:tcPr>
            <w:tcW w:w="183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A7FE3" w:rsidRDefault="003D4319" w:rsidP="008A7FE3">
            <w:r w:rsidRPr="008A7FE3">
              <w:t>48</w:t>
            </w:r>
          </w:p>
        </w:tc>
      </w:tr>
      <w:tr w:rsidR="003D4319" w:rsidRPr="008A7FE3" w:rsidTr="003D4319">
        <w:trPr>
          <w:trHeight w:val="58"/>
        </w:trPr>
        <w:tc>
          <w:tcPr>
            <w:tcW w:w="29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D4319" w:rsidRPr="008A7FE3" w:rsidRDefault="003D4319" w:rsidP="008A7FE3">
            <w:r w:rsidRPr="008A7FE3">
              <w:t>methomyl (C)*</w:t>
            </w:r>
          </w:p>
          <w:p w:rsidR="003D4319" w:rsidRPr="008A7FE3" w:rsidRDefault="003D4319" w:rsidP="008A7FE3">
            <w:r w:rsidRPr="008A7FE3">
              <w:t>Lannate LV 2.4</w:t>
            </w:r>
          </w:p>
        </w:tc>
        <w:tc>
          <w:tcPr>
            <w:tcW w:w="190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A7FE3" w:rsidRDefault="003D4319" w:rsidP="008A7FE3">
            <w:r w:rsidRPr="008A7FE3">
              <w:t>0.75–1.5 pt</w:t>
            </w:r>
          </w:p>
        </w:tc>
        <w:tc>
          <w:tcPr>
            <w:tcW w:w="203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A7FE3" w:rsidRDefault="003D4319" w:rsidP="008A7FE3">
            <w:r w:rsidRPr="008A7FE3">
              <w:t>0.225–0.45</w:t>
            </w:r>
          </w:p>
        </w:tc>
        <w:tc>
          <w:tcPr>
            <w:tcW w:w="194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A7FE3" w:rsidRDefault="003D4319" w:rsidP="008A7FE3">
            <w:r w:rsidRPr="008A7FE3">
              <w:t>10.6–5.3</w:t>
            </w:r>
          </w:p>
        </w:tc>
        <w:tc>
          <w:tcPr>
            <w:tcW w:w="183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A7FE3" w:rsidRDefault="003D4319" w:rsidP="008A7FE3">
            <w:r w:rsidRPr="008A7FE3">
              <w:t>7</w:t>
            </w:r>
          </w:p>
        </w:tc>
      </w:tr>
      <w:tr w:rsidR="003D4319" w:rsidRPr="008A7FE3" w:rsidTr="003D4319">
        <w:trPr>
          <w:trHeight w:val="58"/>
        </w:trPr>
        <w:tc>
          <w:tcPr>
            <w:tcW w:w="29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D4319" w:rsidRPr="008A7FE3" w:rsidRDefault="003D4319" w:rsidP="008A7FE3">
            <w:r w:rsidRPr="008A7FE3">
              <w:t>spinosad (SPN)</w:t>
            </w:r>
          </w:p>
          <w:p w:rsidR="003D4319" w:rsidRPr="008A7FE3" w:rsidRDefault="003D4319" w:rsidP="008A7FE3">
            <w:r w:rsidRPr="008A7FE3">
              <w:t>Blackhawk</w:t>
            </w:r>
          </w:p>
        </w:tc>
        <w:tc>
          <w:tcPr>
            <w:tcW w:w="190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A7FE3" w:rsidRDefault="003D4319" w:rsidP="008A7FE3">
            <w:r w:rsidRPr="008A7FE3">
              <w:t>1.7–3.3 oz</w:t>
            </w:r>
          </w:p>
        </w:tc>
        <w:tc>
          <w:tcPr>
            <w:tcW w:w="203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A7FE3" w:rsidRDefault="003D4319" w:rsidP="008A7FE3">
            <w:r w:rsidRPr="008A7FE3">
              <w:t>0.04–0.074</w:t>
            </w:r>
          </w:p>
        </w:tc>
        <w:tc>
          <w:tcPr>
            <w:tcW w:w="194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A7FE3" w:rsidRDefault="003D4319" w:rsidP="008A7FE3">
            <w:r w:rsidRPr="008A7FE3">
              <w:t>9.4–4.8</w:t>
            </w:r>
          </w:p>
        </w:tc>
        <w:tc>
          <w:tcPr>
            <w:tcW w:w="183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A7FE3" w:rsidRDefault="003D4319" w:rsidP="008A7FE3">
            <w:r w:rsidRPr="008A7FE3">
              <w:t>21</w:t>
            </w:r>
          </w:p>
        </w:tc>
      </w:tr>
      <w:tr w:rsidR="003D4319" w:rsidRPr="008A7FE3" w:rsidTr="003D4319">
        <w:trPr>
          <w:trHeight w:val="58"/>
        </w:trPr>
        <w:tc>
          <w:tcPr>
            <w:tcW w:w="29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D4319" w:rsidRPr="008A7FE3" w:rsidRDefault="003D4319" w:rsidP="008A7FE3">
            <w:r w:rsidRPr="008A7FE3">
              <w:t>β–cyfluthrin (P)</w:t>
            </w:r>
          </w:p>
          <w:p w:rsidR="003D4319" w:rsidRPr="008A7FE3" w:rsidRDefault="003D4319" w:rsidP="008A7FE3">
            <w:r w:rsidRPr="008A7FE3">
              <w:t>Baythroid XL 1EC</w:t>
            </w:r>
          </w:p>
        </w:tc>
        <w:tc>
          <w:tcPr>
            <w:tcW w:w="190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A7FE3" w:rsidRDefault="003D4319" w:rsidP="008A7FE3">
            <w:r w:rsidRPr="008A7FE3">
              <w:t>1.8–2.4 oz</w:t>
            </w:r>
          </w:p>
        </w:tc>
        <w:tc>
          <w:tcPr>
            <w:tcW w:w="203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A7FE3" w:rsidRDefault="003D4319" w:rsidP="008A7FE3">
            <w:r w:rsidRPr="008A7FE3">
              <w:t>0.014–0.019</w:t>
            </w:r>
          </w:p>
        </w:tc>
        <w:tc>
          <w:tcPr>
            <w:tcW w:w="194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A7FE3" w:rsidRDefault="003D4319" w:rsidP="008A7FE3">
            <w:r w:rsidRPr="008A7FE3">
              <w:t>71.11–53.33</w:t>
            </w:r>
          </w:p>
        </w:tc>
        <w:tc>
          <w:tcPr>
            <w:tcW w:w="183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A7FE3" w:rsidRDefault="003D4319" w:rsidP="008A7FE3">
            <w:r w:rsidRPr="008A7FE3">
              <w:t>30</w:t>
            </w:r>
          </w:p>
        </w:tc>
      </w:tr>
      <w:tr w:rsidR="003D4319" w:rsidRPr="008A7FE3" w:rsidTr="003D4319">
        <w:trPr>
          <w:trHeight w:val="58"/>
        </w:trPr>
        <w:tc>
          <w:tcPr>
            <w:tcW w:w="29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D4319" w:rsidRPr="008A7FE3" w:rsidRDefault="003D4319" w:rsidP="008A7FE3">
            <w:r w:rsidRPr="008A7FE3">
              <w:t xml:space="preserve">γ–cyhalothrin (P)  </w:t>
            </w:r>
          </w:p>
          <w:p w:rsidR="003D4319" w:rsidRPr="008A7FE3" w:rsidRDefault="003D4319" w:rsidP="008A7FE3">
            <w:r w:rsidRPr="008A7FE3">
              <w:t>Declare 1.25</w:t>
            </w:r>
          </w:p>
        </w:tc>
        <w:tc>
          <w:tcPr>
            <w:tcW w:w="190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A7FE3" w:rsidRDefault="003D4319" w:rsidP="008A7FE3">
            <w:r w:rsidRPr="008A7FE3">
              <w:t>1.02–1.54 oz</w:t>
            </w:r>
          </w:p>
        </w:tc>
        <w:tc>
          <w:tcPr>
            <w:tcW w:w="203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A7FE3" w:rsidRDefault="003D4319" w:rsidP="008A7FE3">
            <w:r w:rsidRPr="008A7FE3">
              <w:t>0.01–0.015</w:t>
            </w:r>
          </w:p>
        </w:tc>
        <w:tc>
          <w:tcPr>
            <w:tcW w:w="194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A7FE3" w:rsidRDefault="003D4319" w:rsidP="008A7FE3">
            <w:r w:rsidRPr="008A7FE3">
              <w:t>125.5–83</w:t>
            </w:r>
          </w:p>
        </w:tc>
        <w:tc>
          <w:tcPr>
            <w:tcW w:w="183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A7FE3" w:rsidRDefault="003D4319" w:rsidP="008A7FE3">
            <w:r w:rsidRPr="008A7FE3">
              <w:t>30</w:t>
            </w:r>
          </w:p>
        </w:tc>
      </w:tr>
      <w:tr w:rsidR="003D4319" w:rsidRPr="008A7FE3" w:rsidTr="003D4319">
        <w:trPr>
          <w:trHeight w:val="58"/>
        </w:trPr>
        <w:tc>
          <w:tcPr>
            <w:tcW w:w="29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D4319" w:rsidRPr="008A7FE3" w:rsidRDefault="003D4319" w:rsidP="008A7FE3">
            <w:r w:rsidRPr="008A7FE3">
              <w:t xml:space="preserve">λ–cyhalothrin (P) </w:t>
            </w:r>
          </w:p>
          <w:p w:rsidR="003D4319" w:rsidRPr="008A7FE3" w:rsidRDefault="003D4319" w:rsidP="008A7FE3">
            <w:r w:rsidRPr="008A7FE3">
              <w:t>Karate 2.08</w:t>
            </w:r>
          </w:p>
        </w:tc>
        <w:tc>
          <w:tcPr>
            <w:tcW w:w="190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A7FE3" w:rsidRDefault="003D4319" w:rsidP="008A7FE3">
            <w:r w:rsidRPr="008A7FE3">
              <w:t>1.28–1.92 oz</w:t>
            </w:r>
          </w:p>
        </w:tc>
        <w:tc>
          <w:tcPr>
            <w:tcW w:w="203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A7FE3" w:rsidRDefault="003D4319" w:rsidP="008A7FE3">
            <w:r w:rsidRPr="008A7FE3">
              <w:t>0.02–0.03</w:t>
            </w:r>
          </w:p>
        </w:tc>
        <w:tc>
          <w:tcPr>
            <w:tcW w:w="194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A7FE3" w:rsidRDefault="003D4319" w:rsidP="008A7FE3">
            <w:r w:rsidRPr="008A7FE3">
              <w:t>100–66.7</w:t>
            </w:r>
          </w:p>
        </w:tc>
        <w:tc>
          <w:tcPr>
            <w:tcW w:w="183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A7FE3" w:rsidRDefault="003D4319" w:rsidP="008A7FE3">
            <w:r w:rsidRPr="008A7FE3">
              <w:t>30</w:t>
            </w:r>
          </w:p>
        </w:tc>
      </w:tr>
      <w:tr w:rsidR="003D4319" w:rsidRPr="008A7FE3" w:rsidTr="003D4319">
        <w:trPr>
          <w:trHeight w:val="58"/>
        </w:trPr>
        <w:tc>
          <w:tcPr>
            <w:tcW w:w="29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D4319" w:rsidRPr="008A7FE3" w:rsidRDefault="003D4319" w:rsidP="008A7FE3">
            <w:r w:rsidRPr="008A7FE3">
              <w:t>Z–cypermethrin (P)</w:t>
            </w:r>
          </w:p>
          <w:p w:rsidR="003D4319" w:rsidRPr="008A7FE3" w:rsidRDefault="003D4319" w:rsidP="008A7FE3">
            <w:r w:rsidRPr="008A7FE3">
              <w:t>Mustang Max 0.8EC</w:t>
            </w:r>
          </w:p>
        </w:tc>
        <w:tc>
          <w:tcPr>
            <w:tcW w:w="190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A7FE3" w:rsidRDefault="003D4319" w:rsidP="008A7FE3">
            <w:r w:rsidRPr="008A7FE3">
              <w:t>3.2–4.0 oz</w:t>
            </w:r>
          </w:p>
        </w:tc>
        <w:tc>
          <w:tcPr>
            <w:tcW w:w="203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A7FE3" w:rsidRDefault="003D4319" w:rsidP="008A7FE3">
            <w:r w:rsidRPr="008A7FE3">
              <w:t>0.02–0.025</w:t>
            </w:r>
          </w:p>
        </w:tc>
        <w:tc>
          <w:tcPr>
            <w:tcW w:w="194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A7FE3" w:rsidRDefault="003D4319" w:rsidP="008A7FE3">
            <w:r w:rsidRPr="008A7FE3">
              <w:t>40–32</w:t>
            </w:r>
          </w:p>
        </w:tc>
        <w:tc>
          <w:tcPr>
            <w:tcW w:w="183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A7FE3" w:rsidRDefault="003D4319" w:rsidP="008A7FE3">
            <w:r w:rsidRPr="008A7FE3">
              <w:t>14</w:t>
            </w:r>
          </w:p>
        </w:tc>
      </w:tr>
    </w:tbl>
    <w:p w:rsidR="008A7FE3" w:rsidRDefault="008A7FE3" w:rsidP="008A7FE3">
      <w:r>
        <w:t>*Use extra caution when handling these insecticides.</w:t>
      </w:r>
    </w:p>
    <w:p w:rsidR="008A7FE3" w:rsidRDefault="008A7FE3" w:rsidP="008A7FE3"/>
    <w:p w:rsidR="008A7FE3" w:rsidRDefault="00E44E8B" w:rsidP="008A7FE3">
      <w:r>
        <w:t xml:space="preserve">Armyworms </w:t>
      </w:r>
      <w:r w:rsidR="008A7FE3">
        <w:t>can be serious pests of wheat when populations reach large numbers. They get their name from their migrating habit, since they sometimes start at one portion of the field and devour everything in their path.</w:t>
      </w:r>
    </w:p>
    <w:p w:rsidR="008A7FE3" w:rsidRDefault="008A7FE3" w:rsidP="008A7FE3">
      <w:r>
        <w:t xml:space="preserve">Damaging infestations of </w:t>
      </w:r>
      <w:r w:rsidR="00E44E8B">
        <w:t xml:space="preserve">true armyworms </w:t>
      </w:r>
      <w:r>
        <w:t>normally occur in the spring. Mature larvae are smooth (almost hairless) and greenish-brown to reddish-brown, with a dark stripe along each side. A broad dorsal stripe runs down the length of the back. This species differs from the fall armyworm by having a dark lateral band on the outer portion of each proleg. Besides feeding on foliage, larvae sometimes cut the heads of maturing wheat plants.</w:t>
      </w:r>
    </w:p>
    <w:p w:rsidR="008A7FE3" w:rsidRDefault="008A7FE3" w:rsidP="008A7FE3">
      <w:r>
        <w:t xml:space="preserve">The </w:t>
      </w:r>
      <w:r w:rsidR="00E44E8B">
        <w:t xml:space="preserve">fall armyworm </w:t>
      </w:r>
      <w:r>
        <w:t>is normally a pest of early-planted seedling wheat in the fall. These insects can completely defoliate a wheat field when populations are very high. This insect differs from the true armyworm by having a prominent inverted “Y” on the front of its head and no dark bands on the outer part of its prolegs.</w:t>
      </w:r>
    </w:p>
    <w:p w:rsidR="008A7FE3" w:rsidRDefault="008A7FE3" w:rsidP="008A7FE3">
      <w:r>
        <w:t xml:space="preserve">Threshold: Consider treating for fall armyworms when five or more larvae are present per square foot. For true armyworms, use a threshold of five to six larvae per square foot if wheat is still in the milk stage. Once </w:t>
      </w:r>
      <w:r>
        <w:lastRenderedPageBreak/>
        <w:t>past the milk stage, wheat can tolerate higher populations, and treatment is not usually recommended unless larvae are cutting wheat heads.</w:t>
      </w:r>
    </w:p>
    <w:p w:rsidR="008A7FE3" w:rsidRDefault="008A7FE3" w:rsidP="008A7FE3"/>
    <w:p w:rsidR="008A7FE3" w:rsidRDefault="008A7FE3" w:rsidP="008A7FE3">
      <w:pPr>
        <w:pStyle w:val="Heading4"/>
      </w:pPr>
      <w:r>
        <w:t>Cereal Leaf Beetles: Foliar Treatments</w:t>
      </w:r>
    </w:p>
    <w:tbl>
      <w:tblPr>
        <w:tblW w:w="0" w:type="auto"/>
        <w:tblInd w:w="-3" w:type="dxa"/>
        <w:tblLayout w:type="fixed"/>
        <w:tblCellMar>
          <w:left w:w="0" w:type="dxa"/>
          <w:right w:w="0" w:type="dxa"/>
        </w:tblCellMar>
        <w:tblLook w:val="0000" w:firstRow="0" w:lastRow="0" w:firstColumn="0" w:lastColumn="0" w:noHBand="0" w:noVBand="0"/>
      </w:tblPr>
      <w:tblGrid>
        <w:gridCol w:w="2937"/>
        <w:gridCol w:w="1901"/>
        <w:gridCol w:w="2028"/>
        <w:gridCol w:w="1939"/>
        <w:gridCol w:w="1827"/>
      </w:tblGrid>
      <w:tr w:rsidR="003D4319" w:rsidRPr="008A7FE3" w:rsidTr="003D4319">
        <w:trPr>
          <w:trHeight w:val="80"/>
          <w:tblHeader/>
        </w:trPr>
        <w:tc>
          <w:tcPr>
            <w:tcW w:w="29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D4319" w:rsidRPr="008A7FE3" w:rsidRDefault="003D4319" w:rsidP="008A7FE3">
            <w:r w:rsidRPr="008A7FE3">
              <w:rPr>
                <w:b/>
                <w:bCs/>
              </w:rPr>
              <w:t>Insecticide</w:t>
            </w:r>
          </w:p>
        </w:tc>
        <w:tc>
          <w:tcPr>
            <w:tcW w:w="19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D4319" w:rsidRPr="008A7FE3" w:rsidRDefault="003D4319" w:rsidP="008A7FE3">
            <w:r w:rsidRPr="008A7FE3">
              <w:rPr>
                <w:b/>
                <w:bCs/>
              </w:rPr>
              <w:t>Amount of Formulation per Acre</w:t>
            </w:r>
          </w:p>
        </w:tc>
        <w:tc>
          <w:tcPr>
            <w:tcW w:w="20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D4319" w:rsidRPr="008A7FE3" w:rsidRDefault="003D4319" w:rsidP="008A7FE3">
            <w:r w:rsidRPr="008A7FE3">
              <w:rPr>
                <w:b/>
                <w:bCs/>
              </w:rPr>
              <w:t>Pounds Active Ingredient per Acre</w:t>
            </w:r>
          </w:p>
        </w:tc>
        <w:tc>
          <w:tcPr>
            <w:tcW w:w="19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D4319" w:rsidRPr="008A7FE3" w:rsidRDefault="003D4319" w:rsidP="008A7FE3">
            <w:r w:rsidRPr="008A7FE3">
              <w:rPr>
                <w:b/>
                <w:bCs/>
              </w:rPr>
              <w:t>Acres 1 Gallon or 1 Pound Dry Will Treat</w:t>
            </w:r>
          </w:p>
        </w:tc>
        <w:tc>
          <w:tcPr>
            <w:tcW w:w="18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D4319" w:rsidRPr="008A7FE3" w:rsidRDefault="003D4319" w:rsidP="008A7FE3">
            <w:r w:rsidRPr="008A7FE3">
              <w:rPr>
                <w:b/>
                <w:bCs/>
              </w:rPr>
              <w:t>PHI (days)</w:t>
            </w:r>
          </w:p>
        </w:tc>
      </w:tr>
      <w:tr w:rsidR="003D4319" w:rsidRPr="008A7FE3" w:rsidTr="003D4319">
        <w:trPr>
          <w:trHeight w:val="80"/>
        </w:trPr>
        <w:tc>
          <w:tcPr>
            <w:tcW w:w="293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D4319" w:rsidRPr="008A7FE3" w:rsidRDefault="003D4319" w:rsidP="008A7FE3">
            <w:r w:rsidRPr="008A7FE3">
              <w:t>carbaryl (C)</w:t>
            </w:r>
          </w:p>
          <w:p w:rsidR="003D4319" w:rsidRPr="008A7FE3" w:rsidRDefault="003D4319" w:rsidP="008A7FE3">
            <w:r w:rsidRPr="008A7FE3">
              <w:t>Sevin XLR Plus 4</w:t>
            </w:r>
          </w:p>
        </w:tc>
        <w:tc>
          <w:tcPr>
            <w:tcW w:w="19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A7FE3" w:rsidRDefault="003D4319" w:rsidP="008A7FE3">
            <w:r w:rsidRPr="008A7FE3">
              <w:t>1 qt.</w:t>
            </w:r>
          </w:p>
        </w:tc>
        <w:tc>
          <w:tcPr>
            <w:tcW w:w="20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A7FE3" w:rsidRDefault="003D4319" w:rsidP="008A7FE3">
            <w:r w:rsidRPr="008A7FE3">
              <w:t>1</w:t>
            </w:r>
          </w:p>
        </w:tc>
        <w:tc>
          <w:tcPr>
            <w:tcW w:w="19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A7FE3" w:rsidRDefault="003D4319" w:rsidP="008A7FE3">
            <w:r w:rsidRPr="008A7FE3">
              <w:t>4</w:t>
            </w:r>
          </w:p>
        </w:tc>
        <w:tc>
          <w:tcPr>
            <w:tcW w:w="182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A7FE3" w:rsidRDefault="003D4319" w:rsidP="008A7FE3">
            <w:r w:rsidRPr="008A7FE3">
              <w:t>48</w:t>
            </w:r>
          </w:p>
        </w:tc>
      </w:tr>
      <w:tr w:rsidR="003D4319" w:rsidRPr="008A7FE3" w:rsidTr="003D4319">
        <w:trPr>
          <w:trHeight w:val="80"/>
        </w:trPr>
        <w:tc>
          <w:tcPr>
            <w:tcW w:w="293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D4319" w:rsidRPr="008A7FE3" w:rsidRDefault="003D4319" w:rsidP="008A7FE3">
            <w:r w:rsidRPr="008A7FE3">
              <w:t>methomyl (C)*</w:t>
            </w:r>
          </w:p>
          <w:p w:rsidR="003D4319" w:rsidRPr="008A7FE3" w:rsidRDefault="003D4319" w:rsidP="008A7FE3">
            <w:r w:rsidRPr="008A7FE3">
              <w:t>Lannate LV 2.4</w:t>
            </w:r>
          </w:p>
        </w:tc>
        <w:tc>
          <w:tcPr>
            <w:tcW w:w="19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A7FE3" w:rsidRDefault="003D4319" w:rsidP="008A7FE3">
            <w:r w:rsidRPr="008A7FE3">
              <w:t xml:space="preserve"> 0.75–1.5 pt.</w:t>
            </w:r>
          </w:p>
        </w:tc>
        <w:tc>
          <w:tcPr>
            <w:tcW w:w="20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A7FE3" w:rsidRDefault="003D4319" w:rsidP="008A7FE3">
            <w:r w:rsidRPr="008A7FE3">
              <w:t>0.225–0.45</w:t>
            </w:r>
          </w:p>
        </w:tc>
        <w:tc>
          <w:tcPr>
            <w:tcW w:w="19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A7FE3" w:rsidRDefault="003D4319" w:rsidP="008A7FE3">
            <w:r w:rsidRPr="008A7FE3">
              <w:t>10.6–5.3</w:t>
            </w:r>
          </w:p>
        </w:tc>
        <w:tc>
          <w:tcPr>
            <w:tcW w:w="182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A7FE3" w:rsidRDefault="003D4319" w:rsidP="008A7FE3">
            <w:r w:rsidRPr="008A7FE3">
              <w:t>7</w:t>
            </w:r>
          </w:p>
        </w:tc>
      </w:tr>
      <w:tr w:rsidR="003D4319" w:rsidRPr="008A7FE3" w:rsidTr="003D4319">
        <w:trPr>
          <w:trHeight w:val="80"/>
        </w:trPr>
        <w:tc>
          <w:tcPr>
            <w:tcW w:w="293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D4319" w:rsidRPr="008A7FE3" w:rsidRDefault="003D4319" w:rsidP="008A7FE3">
            <w:r w:rsidRPr="008A7FE3">
              <w:t>spinosad (SPN)</w:t>
            </w:r>
          </w:p>
          <w:p w:rsidR="003D4319" w:rsidRPr="008A7FE3" w:rsidRDefault="003D4319" w:rsidP="008A7FE3">
            <w:r w:rsidRPr="008A7FE3">
              <w:t>Blackhawk</w:t>
            </w:r>
          </w:p>
        </w:tc>
        <w:tc>
          <w:tcPr>
            <w:tcW w:w="19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A7FE3" w:rsidRDefault="003D4319" w:rsidP="008A7FE3">
            <w:r w:rsidRPr="008A7FE3">
              <w:t>1.1–3.3 oz</w:t>
            </w:r>
          </w:p>
        </w:tc>
        <w:tc>
          <w:tcPr>
            <w:tcW w:w="20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A7FE3" w:rsidRDefault="003D4319" w:rsidP="008A7FE3">
            <w:r w:rsidRPr="008A7FE3">
              <w:t>0.025–0.074</w:t>
            </w:r>
          </w:p>
        </w:tc>
        <w:tc>
          <w:tcPr>
            <w:tcW w:w="19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A7FE3" w:rsidRDefault="003D4319" w:rsidP="008A7FE3">
            <w:r w:rsidRPr="008A7FE3">
              <w:t>14.5–4.8</w:t>
            </w:r>
          </w:p>
        </w:tc>
        <w:tc>
          <w:tcPr>
            <w:tcW w:w="182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A7FE3" w:rsidRDefault="003D4319" w:rsidP="008A7FE3">
            <w:r w:rsidRPr="008A7FE3">
              <w:t>21</w:t>
            </w:r>
          </w:p>
        </w:tc>
      </w:tr>
      <w:tr w:rsidR="003D4319" w:rsidRPr="008A7FE3" w:rsidTr="003D4319">
        <w:trPr>
          <w:trHeight w:val="80"/>
        </w:trPr>
        <w:tc>
          <w:tcPr>
            <w:tcW w:w="293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D4319" w:rsidRPr="008A7FE3" w:rsidRDefault="003D4319" w:rsidP="008A7FE3">
            <w:r w:rsidRPr="008A7FE3">
              <w:t>β-cyfluthrin (P)</w:t>
            </w:r>
          </w:p>
          <w:p w:rsidR="003D4319" w:rsidRPr="008A7FE3" w:rsidRDefault="003D4319" w:rsidP="008A7FE3">
            <w:r w:rsidRPr="008A7FE3">
              <w:t>Baythroid XL 1EC</w:t>
            </w:r>
          </w:p>
        </w:tc>
        <w:tc>
          <w:tcPr>
            <w:tcW w:w="19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A7FE3" w:rsidRDefault="003D4319" w:rsidP="008A7FE3">
            <w:r w:rsidRPr="008A7FE3">
              <w:t>1–1.8 oz</w:t>
            </w:r>
          </w:p>
        </w:tc>
        <w:tc>
          <w:tcPr>
            <w:tcW w:w="20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A7FE3" w:rsidRDefault="003D4319" w:rsidP="008A7FE3">
            <w:r w:rsidRPr="008A7FE3">
              <w:t>0.008–0.014</w:t>
            </w:r>
          </w:p>
        </w:tc>
        <w:tc>
          <w:tcPr>
            <w:tcW w:w="19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A7FE3" w:rsidRDefault="003D4319" w:rsidP="008A7FE3">
            <w:r w:rsidRPr="008A7FE3">
              <w:t>128–71.11</w:t>
            </w:r>
          </w:p>
        </w:tc>
        <w:tc>
          <w:tcPr>
            <w:tcW w:w="182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A7FE3" w:rsidRDefault="003D4319" w:rsidP="008A7FE3">
            <w:r w:rsidRPr="008A7FE3">
              <w:t>30</w:t>
            </w:r>
          </w:p>
        </w:tc>
      </w:tr>
      <w:tr w:rsidR="003D4319" w:rsidRPr="008A7FE3" w:rsidTr="003D4319">
        <w:trPr>
          <w:trHeight w:val="80"/>
        </w:trPr>
        <w:tc>
          <w:tcPr>
            <w:tcW w:w="293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D4319" w:rsidRPr="008A7FE3" w:rsidRDefault="003D4319" w:rsidP="008A7FE3">
            <w:r w:rsidRPr="008A7FE3">
              <w:t xml:space="preserve">γ-cyhalothrin (P)  </w:t>
            </w:r>
          </w:p>
          <w:p w:rsidR="003D4319" w:rsidRPr="008A7FE3" w:rsidRDefault="003D4319" w:rsidP="008A7FE3">
            <w:r w:rsidRPr="008A7FE3">
              <w:t>Declare 1.25</w:t>
            </w:r>
          </w:p>
        </w:tc>
        <w:tc>
          <w:tcPr>
            <w:tcW w:w="19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A7FE3" w:rsidRDefault="003D4319" w:rsidP="008A7FE3">
            <w:r w:rsidRPr="008A7FE3">
              <w:t>1.02–1.54 oz</w:t>
            </w:r>
          </w:p>
        </w:tc>
        <w:tc>
          <w:tcPr>
            <w:tcW w:w="20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A7FE3" w:rsidRDefault="003D4319" w:rsidP="008A7FE3">
            <w:r w:rsidRPr="008A7FE3">
              <w:t>0.01–0.015</w:t>
            </w:r>
          </w:p>
        </w:tc>
        <w:tc>
          <w:tcPr>
            <w:tcW w:w="19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A7FE3" w:rsidRDefault="003D4319" w:rsidP="008A7FE3">
            <w:r w:rsidRPr="008A7FE3">
              <w:t>125.5–83</w:t>
            </w:r>
          </w:p>
        </w:tc>
        <w:tc>
          <w:tcPr>
            <w:tcW w:w="182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A7FE3" w:rsidRDefault="003D4319" w:rsidP="008A7FE3">
            <w:r w:rsidRPr="008A7FE3">
              <w:t>30</w:t>
            </w:r>
          </w:p>
        </w:tc>
      </w:tr>
      <w:tr w:rsidR="003D4319" w:rsidRPr="008A7FE3" w:rsidTr="003D4319">
        <w:trPr>
          <w:trHeight w:val="80"/>
        </w:trPr>
        <w:tc>
          <w:tcPr>
            <w:tcW w:w="293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D4319" w:rsidRPr="008A7FE3" w:rsidRDefault="003D4319" w:rsidP="008A7FE3">
            <w:r w:rsidRPr="008A7FE3">
              <w:t xml:space="preserve">λ-cyhalothrin (P) </w:t>
            </w:r>
          </w:p>
          <w:p w:rsidR="003D4319" w:rsidRPr="008A7FE3" w:rsidRDefault="003D4319" w:rsidP="008A7FE3">
            <w:r w:rsidRPr="008A7FE3">
              <w:t>Karate 2.08</w:t>
            </w:r>
          </w:p>
        </w:tc>
        <w:tc>
          <w:tcPr>
            <w:tcW w:w="19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A7FE3" w:rsidRDefault="003D4319" w:rsidP="008A7FE3">
            <w:r w:rsidRPr="008A7FE3">
              <w:t>1.28–1.92 oz</w:t>
            </w:r>
          </w:p>
        </w:tc>
        <w:tc>
          <w:tcPr>
            <w:tcW w:w="20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A7FE3" w:rsidRDefault="003D4319" w:rsidP="008A7FE3">
            <w:r w:rsidRPr="008A7FE3">
              <w:t>0.02–0.03</w:t>
            </w:r>
          </w:p>
        </w:tc>
        <w:tc>
          <w:tcPr>
            <w:tcW w:w="19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A7FE3" w:rsidRDefault="003D4319" w:rsidP="008A7FE3">
            <w:r w:rsidRPr="008A7FE3">
              <w:t>100–66.7</w:t>
            </w:r>
          </w:p>
        </w:tc>
        <w:tc>
          <w:tcPr>
            <w:tcW w:w="182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A7FE3" w:rsidRDefault="003D4319" w:rsidP="008A7FE3">
            <w:r w:rsidRPr="008A7FE3">
              <w:t>30</w:t>
            </w:r>
          </w:p>
        </w:tc>
      </w:tr>
      <w:tr w:rsidR="003D4319" w:rsidRPr="008A7FE3" w:rsidTr="003D4319">
        <w:trPr>
          <w:trHeight w:val="80"/>
        </w:trPr>
        <w:tc>
          <w:tcPr>
            <w:tcW w:w="293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D4319" w:rsidRPr="008A7FE3" w:rsidRDefault="003D4319" w:rsidP="008A7FE3">
            <w:r w:rsidRPr="008A7FE3">
              <w:t>Z-cypermethrin (P)</w:t>
            </w:r>
          </w:p>
          <w:p w:rsidR="003D4319" w:rsidRPr="008A7FE3" w:rsidRDefault="003D4319" w:rsidP="008A7FE3">
            <w:r w:rsidRPr="008A7FE3">
              <w:t>Mustang Max 0.8EC</w:t>
            </w:r>
          </w:p>
        </w:tc>
        <w:tc>
          <w:tcPr>
            <w:tcW w:w="19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A7FE3" w:rsidRDefault="003D4319" w:rsidP="008A7FE3">
            <w:r w:rsidRPr="008A7FE3">
              <w:t>1.76–4.0 oz</w:t>
            </w:r>
          </w:p>
        </w:tc>
        <w:tc>
          <w:tcPr>
            <w:tcW w:w="20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A7FE3" w:rsidRDefault="003D4319" w:rsidP="008A7FE3">
            <w:r w:rsidRPr="008A7FE3">
              <w:t>0.011–0.025</w:t>
            </w:r>
          </w:p>
        </w:tc>
        <w:tc>
          <w:tcPr>
            <w:tcW w:w="19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A7FE3" w:rsidRDefault="003D4319" w:rsidP="008A7FE3">
            <w:r w:rsidRPr="008A7FE3">
              <w:t>72.7–32</w:t>
            </w:r>
          </w:p>
        </w:tc>
        <w:tc>
          <w:tcPr>
            <w:tcW w:w="182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A7FE3" w:rsidRDefault="003D4319" w:rsidP="008A7FE3">
            <w:r w:rsidRPr="008A7FE3">
              <w:t>14</w:t>
            </w:r>
          </w:p>
        </w:tc>
      </w:tr>
    </w:tbl>
    <w:p w:rsidR="008A7FE3" w:rsidRDefault="008A7FE3" w:rsidP="008A7FE3">
      <w:r>
        <w:t>*Use extra caution when handling these insecticides.</w:t>
      </w:r>
    </w:p>
    <w:p w:rsidR="008A7FE3" w:rsidRDefault="008A7FE3" w:rsidP="008A7FE3"/>
    <w:p w:rsidR="008A7FE3" w:rsidRDefault="00E44E8B" w:rsidP="008A7FE3">
      <w:r>
        <w:t xml:space="preserve">Cereal leaf beetles </w:t>
      </w:r>
      <w:r w:rsidR="008A7FE3">
        <w:t>are pests of wheat, oats, barley, and other cereal crops, but they are not common in Mississippi. The larvae are pale yellow and soft-bodied, but because they are normally covered with their fecal material, they have a dark, gooey, shiny appearance. Adults are shiny, black beetles with red legs and thorax, approximately 3/16</w:t>
      </w:r>
      <w:r>
        <w:t xml:space="preserve"> </w:t>
      </w:r>
      <w:r w:rsidR="008A7FE3">
        <w:t>inch long. Adults and larvae skeletonize the leaf tissue between the veins.</w:t>
      </w:r>
    </w:p>
    <w:p w:rsidR="008A7FE3" w:rsidRDefault="008A7FE3" w:rsidP="008A7FE3">
      <w:r>
        <w:t>Threshold: Check 10 plants per sample site for larvae and adults. Treatment is necessary if one larva or adult is present per stem.</w:t>
      </w:r>
    </w:p>
    <w:p w:rsidR="008A7FE3" w:rsidRDefault="008A7FE3" w:rsidP="008A7FE3"/>
    <w:p w:rsidR="008A7FE3" w:rsidRPr="008A7FE3" w:rsidRDefault="00E44E8B" w:rsidP="008A7FE3">
      <w:r>
        <w:t>H</w:t>
      </w:r>
      <w:r w:rsidRPr="00E44E8B">
        <w:t>essian flies</w:t>
      </w:r>
      <w:r w:rsidRPr="008A7FE3">
        <w:t xml:space="preserve"> </w:t>
      </w:r>
      <w:r w:rsidR="008A7FE3" w:rsidRPr="008A7FE3">
        <w:t xml:space="preserve">have been responsible for tremendous wheat losses in the past. Hessian fly larvae feed on stems at the base of plants, hidden behind the leaf sheaths. Larvae are reddish at first emergence and turn white or greenish-white. Larvae are shiny and legless, resembling small grains of rice, and are approximately </w:t>
      </w:r>
      <w:r>
        <w:t xml:space="preserve">¼ </w:t>
      </w:r>
      <w:r w:rsidR="008A7FE3" w:rsidRPr="008A7FE3">
        <w:t>inch long when fully grown. The pupae, or flax seed stage, are brown but otherwise similar to the larvae. Mississippi typically does not have significant problems with this pest, but early-planted wheat is susceptible to infestation. Planting after the “fly-free date” (see recommended planting dates below) greatly reduces the chance for serious Hessian fly infestations. Also, avoid planting wheat as a cover crop before the fly-free date. Volunteer wheat is a good fall host for this pest, and any volunteer wheat should be destroyed before September. Plowing under wheat stubble after harvest may help reduce subsequent infestations in the fall. Some varieties are available with resistance to Hessian flies, but no varieties have adequate resistance to all Hessian fly biotypes.</w:t>
      </w:r>
    </w:p>
    <w:p w:rsidR="008A7FE3" w:rsidRPr="008A7FE3" w:rsidRDefault="008A7FE3" w:rsidP="008A7FE3">
      <w:r w:rsidRPr="00E44E8B">
        <w:t>Threshold: Foliar-applied insecticides are difficult to time and only marginally effective. Plant after the fly-free</w:t>
      </w:r>
      <w:r w:rsidRPr="008A7FE3">
        <w:t xml:space="preserve"> date, and use resistant varieties if they are available. Resistant varieties may help suppress Hessian fly </w:t>
      </w:r>
      <w:r w:rsidRPr="008A7FE3">
        <w:lastRenderedPageBreak/>
        <w:t>populations, although no varieties provide adequate resistance to Biotype L. Insecticide seed treatments (Cruiser and Gaucho) provide some suppression of fall infestations of Hessian flies.</w:t>
      </w:r>
    </w:p>
    <w:p w:rsidR="008A7FE3" w:rsidRPr="008A7FE3" w:rsidRDefault="008A7FE3" w:rsidP="008A7FE3"/>
    <w:p w:rsidR="008A7FE3" w:rsidRPr="008A7FE3" w:rsidRDefault="00E44E8B" w:rsidP="008A7FE3">
      <w:r>
        <w:t>S</w:t>
      </w:r>
      <w:r w:rsidRPr="00E44E8B">
        <w:t>tink bugs</w:t>
      </w:r>
      <w:r w:rsidRPr="008A7FE3">
        <w:t xml:space="preserve"> </w:t>
      </w:r>
      <w:r w:rsidR="008A7FE3" w:rsidRPr="008A7FE3">
        <w:t>are often found in heading wheat but rarely cause an economic concern. Control is only warranted if numbers exceed one stink bug per 10 heads until soft dough stage. After soft dough stage, do not treat.</w:t>
      </w:r>
    </w:p>
    <w:p w:rsidR="008A7FE3" w:rsidRPr="008A7FE3" w:rsidRDefault="008A7FE3" w:rsidP="008A7FE3"/>
    <w:p w:rsidR="008A7FE3" w:rsidRPr="008A7FE3" w:rsidRDefault="008A7FE3" w:rsidP="008A7FE3">
      <w:pPr>
        <w:pStyle w:val="Heading3"/>
      </w:pPr>
      <w:bookmarkStart w:id="47" w:name="_Toc30075154"/>
      <w:r w:rsidRPr="008A7FE3">
        <w:t>Recommended Mississippi Wheat Planting Dates</w:t>
      </w:r>
      <w:bookmarkEnd w:id="47"/>
    </w:p>
    <w:p w:rsidR="003D4319" w:rsidRDefault="008A7FE3" w:rsidP="008A7FE3">
      <w:r w:rsidRPr="008A7FE3">
        <w:t>North and Central Mississippi: October 15–November 10</w:t>
      </w:r>
    </w:p>
    <w:p w:rsidR="008A7FE3" w:rsidRPr="008A7FE3" w:rsidRDefault="008A7FE3" w:rsidP="008A7FE3">
      <w:r w:rsidRPr="008A7FE3">
        <w:t>Mississippi Delta: October 20–November 15</w:t>
      </w:r>
    </w:p>
    <w:p w:rsidR="003D4319" w:rsidRDefault="008A7FE3" w:rsidP="008A7FE3">
      <w:r w:rsidRPr="008A7FE3">
        <w:t>South Mississippi: November 1–November 25</w:t>
      </w:r>
    </w:p>
    <w:p w:rsidR="008A7FE3" w:rsidRDefault="008A7FE3" w:rsidP="008A7FE3">
      <w:r w:rsidRPr="008A7FE3">
        <w:t>Coastal: November 15–December 10</w:t>
      </w:r>
    </w:p>
    <w:p w:rsidR="008A7FE3" w:rsidRDefault="008A7FE3" w:rsidP="008A7FE3"/>
    <w:p w:rsidR="008A7FE3" w:rsidRDefault="008A7FE3" w:rsidP="008A7FE3">
      <w:pPr>
        <w:pStyle w:val="Heading2"/>
      </w:pPr>
      <w:bookmarkStart w:id="48" w:name="_Toc30075155"/>
      <w:r>
        <w:t>Sweetpotato Insect Management</w:t>
      </w:r>
      <w:bookmarkEnd w:id="48"/>
    </w:p>
    <w:p w:rsidR="008A7FE3" w:rsidRPr="008A7FE3" w:rsidRDefault="008A7FE3" w:rsidP="008A7FE3">
      <w:pPr>
        <w:pStyle w:val="Heading3"/>
      </w:pPr>
      <w:bookmarkStart w:id="49" w:name="_Toc30075156"/>
      <w:r w:rsidRPr="008A7FE3">
        <w:t>Objective</w:t>
      </w:r>
      <w:bookmarkEnd w:id="49"/>
    </w:p>
    <w:p w:rsidR="008A7FE3" w:rsidRPr="008A7FE3" w:rsidRDefault="008A7FE3" w:rsidP="008A7FE3">
      <w:r w:rsidRPr="008A7FE3">
        <w:t>To lessen the impact of pests and pest control costs:</w:t>
      </w:r>
    </w:p>
    <w:p w:rsidR="008A7FE3" w:rsidRPr="008A7FE3" w:rsidRDefault="008A7FE3" w:rsidP="008A7FE3">
      <w:pPr>
        <w:pStyle w:val="ListParagraph"/>
        <w:numPr>
          <w:ilvl w:val="0"/>
          <w:numId w:val="14"/>
        </w:numPr>
      </w:pPr>
      <w:r w:rsidRPr="008A7FE3">
        <w:t>Scout fields regularly, and make careful counts of insect pest populations.</w:t>
      </w:r>
    </w:p>
    <w:p w:rsidR="008A7FE3" w:rsidRPr="008A7FE3" w:rsidRDefault="008A7FE3" w:rsidP="008A7FE3">
      <w:pPr>
        <w:pStyle w:val="ListParagraph"/>
        <w:numPr>
          <w:ilvl w:val="0"/>
          <w:numId w:val="14"/>
        </w:numPr>
      </w:pPr>
      <w:r w:rsidRPr="008A7FE3">
        <w:t>Use all available, practical noninsecticidal IPM tools.</w:t>
      </w:r>
    </w:p>
    <w:p w:rsidR="008A7FE3" w:rsidRPr="008A7FE3" w:rsidRDefault="008A7FE3" w:rsidP="008A7FE3">
      <w:pPr>
        <w:pStyle w:val="ListParagraph"/>
        <w:numPr>
          <w:ilvl w:val="0"/>
          <w:numId w:val="14"/>
        </w:numPr>
      </w:pPr>
      <w:r w:rsidRPr="008A7FE3">
        <w:t>Apply insecticides promptly when needed.</w:t>
      </w:r>
    </w:p>
    <w:p w:rsidR="008A7FE3" w:rsidRPr="008A7FE3" w:rsidRDefault="008A7FE3" w:rsidP="008A7FE3">
      <w:pPr>
        <w:pStyle w:val="ListParagraph"/>
        <w:numPr>
          <w:ilvl w:val="0"/>
          <w:numId w:val="14"/>
        </w:numPr>
      </w:pPr>
      <w:r w:rsidRPr="008A7FE3">
        <w:t>Use the most cost-efficient insecticide recommended for the target pest, and target applications against the most susceptible stage of development.</w:t>
      </w:r>
    </w:p>
    <w:p w:rsidR="008A7FE3" w:rsidRPr="008A7FE3" w:rsidRDefault="008A7FE3" w:rsidP="008A7FE3">
      <w:pPr>
        <w:pStyle w:val="ListParagraph"/>
        <w:numPr>
          <w:ilvl w:val="0"/>
          <w:numId w:val="14"/>
        </w:numPr>
      </w:pPr>
      <w:r w:rsidRPr="008A7FE3">
        <w:t>Follow recommended guidelines for practicing insecticide-resistance management.</w:t>
      </w:r>
    </w:p>
    <w:p w:rsidR="008A7FE3" w:rsidRPr="008A7FE3" w:rsidRDefault="008A7FE3" w:rsidP="008A7FE3">
      <w:r w:rsidRPr="008A7FE3">
        <w:t>Before deciding to treat and before choosing the insecticide, consider such factors as the potential to intensify secondary pest problems and insecticide resistance.</w:t>
      </w:r>
    </w:p>
    <w:p w:rsidR="008A7FE3" w:rsidRPr="008A7FE3" w:rsidRDefault="008A7FE3" w:rsidP="008A7FE3"/>
    <w:p w:rsidR="008A7FE3" w:rsidRPr="008A7FE3" w:rsidRDefault="008A7FE3" w:rsidP="008A7FE3">
      <w:pPr>
        <w:pStyle w:val="Heading3"/>
      </w:pPr>
      <w:bookmarkStart w:id="50" w:name="_Toc30075157"/>
      <w:r w:rsidRPr="008A7FE3">
        <w:t>Warning</w:t>
      </w:r>
      <w:bookmarkEnd w:id="50"/>
    </w:p>
    <w:p w:rsidR="008A7FE3" w:rsidRPr="008A7FE3" w:rsidRDefault="008A7FE3" w:rsidP="008A7FE3">
      <w:r w:rsidRPr="008A7FE3">
        <w:t>Information in this guide is provided for educational and planning purposes only. When using agricultural chemicals, you, the user, are responsible for ensuring that the intended use complies with current regulations and conforms to the product label. Before applying any insecticide, be sure to obtain current information about usage, and read and follow the product label.</w:t>
      </w:r>
    </w:p>
    <w:p w:rsidR="008A7FE3" w:rsidRPr="008A7FE3" w:rsidRDefault="008A7FE3" w:rsidP="008A7FE3"/>
    <w:p w:rsidR="008A7FE3" w:rsidRPr="008A7FE3" w:rsidRDefault="008A7FE3" w:rsidP="008A7FE3">
      <w:pPr>
        <w:pStyle w:val="Heading3"/>
      </w:pPr>
      <w:bookmarkStart w:id="51" w:name="_Toc30075158"/>
      <w:r w:rsidRPr="008A7FE3">
        <w:t>Precautions</w:t>
      </w:r>
      <w:bookmarkEnd w:id="51"/>
    </w:p>
    <w:p w:rsidR="008A7FE3" w:rsidRPr="008A7FE3" w:rsidRDefault="008A7FE3" w:rsidP="008A7FE3">
      <w:r w:rsidRPr="008A7FE3">
        <w:t>Before using a pesticide, read the label carefully. Follow the directions, and heed all precautions on the pesticide container label. Observe all regulations on worker protection and pesticide record-keeping. Store pesticides in original containers, safely away from livestock, pets, and children. Store pesticides in an area where they will not contaminate food or feed.</w:t>
      </w:r>
    </w:p>
    <w:p w:rsidR="008A7FE3" w:rsidRPr="008A7FE3" w:rsidRDefault="008A7FE3" w:rsidP="008A7FE3"/>
    <w:p w:rsidR="008A7FE3" w:rsidRPr="008A7FE3" w:rsidRDefault="008A7FE3" w:rsidP="008A7FE3">
      <w:pPr>
        <w:pStyle w:val="Heading3"/>
      </w:pPr>
      <w:bookmarkStart w:id="52" w:name="_Toc30075159"/>
      <w:r w:rsidRPr="008A7FE3">
        <w:t>Integrated Pest Management</w:t>
      </w:r>
      <w:bookmarkEnd w:id="52"/>
    </w:p>
    <w:p w:rsidR="008A7FE3" w:rsidRPr="008A7FE3" w:rsidRDefault="008A7FE3" w:rsidP="008A7FE3">
      <w:r w:rsidRPr="008A7FE3">
        <w:t>Successful, economical control of insect pests requires using a variety of control methods rather than relying just on one method of control, such as scheduled insecticide use. Integrated pest management (IPM) refers to this multi-tactic approach to insect control. Current insect control recommendations are based on the IPM concept. Insecticides are a key part of sweetpotato IPM, but sustained economical insect control relying solely on insecticides is not possible in Mississippi. The objective of sweetpotato IPM is to use all available, practical nonchemical methods of suppressing insect populations; to monitor pest populations closely; and when scouting indicates that pest populations are greater than economic thresholds, to integrate insecticides into the system to optimize crop production and minimize ecosystem disruption.</w:t>
      </w:r>
    </w:p>
    <w:p w:rsidR="008A7FE3" w:rsidRPr="008A7FE3" w:rsidRDefault="008A7FE3" w:rsidP="008A7FE3">
      <w:r w:rsidRPr="008A7FE3">
        <w:t xml:space="preserve">Management tactics applied against one pest may be favorable or unfavorable to the development of other pests in the system. Thus, an overall IPM program must consider these types of long-term effects, because they greatly influence the ability of Mississippi growers to maintain economical production. Many IPM </w:t>
      </w:r>
      <w:r w:rsidRPr="008A7FE3">
        <w:lastRenderedPageBreak/>
        <w:t>components must be used to manage insect pests effectively. These include managing for early crop maturity, various cultural practices, insecticide resistance management, using economic thresholds, thorough scouting, and timely application of insecticides when needed.</w:t>
      </w:r>
    </w:p>
    <w:p w:rsidR="008A7FE3" w:rsidRPr="008A7FE3" w:rsidRDefault="008A7FE3" w:rsidP="008A7FE3"/>
    <w:p w:rsidR="008A7FE3" w:rsidRPr="008A7FE3" w:rsidRDefault="008A7FE3" w:rsidP="008A7FE3">
      <w:pPr>
        <w:pStyle w:val="Heading3"/>
      </w:pPr>
      <w:bookmarkStart w:id="53" w:name="_Toc30075160"/>
      <w:r w:rsidRPr="008A7FE3">
        <w:t>Scouting</w:t>
      </w:r>
      <w:bookmarkEnd w:id="53"/>
    </w:p>
    <w:p w:rsidR="008A7FE3" w:rsidRPr="008A7FE3" w:rsidRDefault="008A7FE3" w:rsidP="008A7FE3">
      <w:r w:rsidRPr="008A7FE3">
        <w:t>Proper scouting is the backbone of an effective insect management program. The goal of any scouting program should be to minimize insecticide use and insect control costs by avoiding unnecessary treatments and by properly timing required treatments. Effective scouting requires spending adequate time in the field and taking enough samples to make an accurate decision on whether or not treatment is required. Frequency of scouting is critical. During most of the growing season, scout fields thoroughly every 3 to 4 days, and allow enough time in the scouting schedule to allow spot checks more often when necessary.</w:t>
      </w:r>
    </w:p>
    <w:p w:rsidR="008A7FE3" w:rsidRPr="008A7FE3" w:rsidRDefault="008A7FE3" w:rsidP="008A7FE3"/>
    <w:p w:rsidR="008A7FE3" w:rsidRPr="008A7FE3" w:rsidRDefault="008A7FE3" w:rsidP="008A7FE3">
      <w:pPr>
        <w:pStyle w:val="Heading3"/>
      </w:pPr>
      <w:bookmarkStart w:id="54" w:name="_Toc30075161"/>
      <w:r w:rsidRPr="008A7FE3">
        <w:t>Sampling Equipment</w:t>
      </w:r>
      <w:bookmarkEnd w:id="54"/>
    </w:p>
    <w:p w:rsidR="008A7FE3" w:rsidRPr="008A7FE3" w:rsidRDefault="008A7FE3" w:rsidP="008A7FE3">
      <w:r w:rsidRPr="008A7FE3">
        <w:t xml:space="preserve">Bugvac: You can use a shredder, vacuum, or leaf blower as a bugvac. Insert a 4.75-inch diameter plastic cup with the bottom replaced by a fine mesh (100 mesh) nylon screen into the end of the vacuum tube. Move the suction opening back and forth within the plant canopy to vacuum plants as you walk briskly along. Count the insects every 25 feet of row, but thresholds are expressed as numbers of insects per 100 feet of row. </w:t>
      </w:r>
    </w:p>
    <w:p w:rsidR="008A7FE3" w:rsidRPr="008A7FE3" w:rsidRDefault="008A7FE3" w:rsidP="008A7FE3">
      <w:r w:rsidRPr="008A7FE3">
        <w:t>Sweep net: We recommend a standard 15-inch diameter sweep net of heavy construction. Sweep nets are available from commercial sources. Count the insects every 25 sweeps, but thresholds are expressed as numbers of insects per 100 sweeps.</w:t>
      </w:r>
    </w:p>
    <w:p w:rsidR="008A7FE3" w:rsidRPr="008A7FE3" w:rsidRDefault="008A7FE3" w:rsidP="008A7FE3"/>
    <w:p w:rsidR="008A7FE3" w:rsidRPr="008A7FE3" w:rsidRDefault="008A7FE3" w:rsidP="008A7FE3">
      <w:pPr>
        <w:pStyle w:val="Heading3"/>
      </w:pPr>
      <w:bookmarkStart w:id="55" w:name="_Toc30075162"/>
      <w:r w:rsidRPr="008A7FE3">
        <w:t>Thresholds</w:t>
      </w:r>
      <w:bookmarkEnd w:id="55"/>
    </w:p>
    <w:p w:rsidR="003D4319" w:rsidRDefault="008A7FE3" w:rsidP="003D4319">
      <w:r w:rsidRPr="008A7FE3">
        <w:t>Making insect management decisions based on established treatment thresholds rather than applying treatments based on schedules or presence or absence of pests is a proven method of reducing insect management costs. Effective use of thresholds requires frequent, intensive scouting to obtain accurate estimates of populations of various pest species that may be in a field.</w:t>
      </w:r>
    </w:p>
    <w:p w:rsidR="008D5244" w:rsidRDefault="008D5244" w:rsidP="003D4319">
      <w:r>
        <w:t>The treatment threshold is the pest population level at which you must treat to avoid economic loss that would be greater than the cost of the treatment. Thresholds can vary, depending on species of pest present, stage of crop development, yield potential of crop, cost of the treatment, price of crop, populations of other pests present, number of beneficial insects, potential for flaring secondary pests, ability to control secondary pests, and a variety of other factors. While the thresholds recommended in this guide vary according to pest species and stage of crop development, fixed thresholds cannot fully consider the many other factors that can influence a treatment decision. Although the thresholds recommended in this guide are generally somewhat conservative (quick to treat), factors such as multiple pest species could indicate a need to reduce thresholds. Likewise, factors such as high beneficial insect populations, risk of flaring difficult to control secondary pests, high treatment costs, and low price potential could indicate a need to use higher thresholds.</w:t>
      </w:r>
    </w:p>
    <w:p w:rsidR="008D5244" w:rsidRDefault="008D5244" w:rsidP="008D5244"/>
    <w:p w:rsidR="008D5244" w:rsidRDefault="008D5244" w:rsidP="008D5244">
      <w:pPr>
        <w:pStyle w:val="Heading3"/>
      </w:pPr>
      <w:bookmarkStart w:id="56" w:name="_Toc30075163"/>
      <w:r>
        <w:t>General Practices</w:t>
      </w:r>
      <w:bookmarkEnd w:id="56"/>
    </w:p>
    <w:p w:rsidR="008D5244" w:rsidRDefault="008D5244" w:rsidP="008D5244">
      <w:r>
        <w:t>Conduct tillage or herbicide operations to destroy vegetation at least 4 weeks before planting. Preplant insecticides do not control the entire growing season but may significantly protect from some soil insects much of the season. Apply preplant insecticides as close to the time of planting as the preharvest interval (PHI) allows. Make layby applications before canopy closure, preferably at last cultivation. Rotating foliar products helps manage insecticide resistance. Adequate coverage can be difficult but is essential with most products. Best results from contact insecticides are with application volumes of 5 to 10 gpa, using hollow-cone nozzles. Do not use herbicide nozzles (low-drift nozzles or other types that produce large droplets) to apply insecticides.</w:t>
      </w:r>
    </w:p>
    <w:p w:rsidR="008D5244" w:rsidRDefault="008D5244" w:rsidP="008D5244">
      <w:r>
        <w:lastRenderedPageBreak/>
        <w:t xml:space="preserve">Sweetpotato fields near pastures or hay fields appear to be more at risk for sugarcane beetle infestations. Planting more productive fields (fields with higher yield potential) first and harvesting them as soon as possible may allow these fields to be harvested before sugarcane beetle infestations get severe.  </w:t>
      </w:r>
    </w:p>
    <w:p w:rsidR="008D5244" w:rsidRDefault="008D5244" w:rsidP="008D5244"/>
    <w:p w:rsidR="008D5244" w:rsidRDefault="008D5244" w:rsidP="008D5244">
      <w:pPr>
        <w:pStyle w:val="Heading3"/>
      </w:pPr>
      <w:bookmarkStart w:id="57" w:name="_Toc30075164"/>
      <w:r>
        <w:t>Biological Control</w:t>
      </w:r>
      <w:bookmarkEnd w:id="57"/>
    </w:p>
    <w:p w:rsidR="008D5244" w:rsidRDefault="008D5244" w:rsidP="008D5244">
      <w:r>
        <w:t>Mississippi producers are fortunate to have a wide array of naturally occurring biological control agents that play an important role in managing pest populations. Together, these biological control agents are the primary method of controlling insect pests in Mississippi. Often the full economic value of these biological agents is not recognized or appreciated. Severe outbreaks resulting in high levels of crop loss or unusually high control costs seldom occur unless natural control has been disrupted. Profitable production would not be possible in Mississippi without these biological control agents that include predators such as big-eyed bugs, lady beetles, spiders, minute pirate bugs; and parasites. To gain the maximum economic benefit from the control provided by these natural control agents, growers need to know which species are beneficial, how to identify these species, which pests they attack, what factors enhance their usefulness, when they are most useful, and when they may not provide effective control.</w:t>
      </w:r>
    </w:p>
    <w:p w:rsidR="008D5244" w:rsidRDefault="008D5244" w:rsidP="008D5244">
      <w:r>
        <w:t>Predators and parasites can often prevent a pest population from reaching treatable levels, and the control they provide is often cheaper, better, and longer-lasting than insecticides. Scouts and producers should be aware of population levels of naturally occurring predators and parasites and should recognize that treatment thresholds can often be increased when predator and population levels are high. Certain cultural practices may favor populations of specific predators (for example, fire ants and reduced tillage). When insecticide treatment is necessary, it is often possible to select treatments that have little impact on populations of certain beneficial insects while still providing control of the target pest.</w:t>
      </w:r>
    </w:p>
    <w:p w:rsidR="008D5244" w:rsidRDefault="008D5244" w:rsidP="008D5244"/>
    <w:p w:rsidR="008D5244" w:rsidRDefault="008D5244" w:rsidP="008D5244">
      <w:pPr>
        <w:pStyle w:val="Heading3"/>
      </w:pPr>
      <w:bookmarkStart w:id="58" w:name="_Toc30075165"/>
      <w:r>
        <w:t>Insecticide Resistance and Resistance Management</w:t>
      </w:r>
      <w:bookmarkEnd w:id="58"/>
    </w:p>
    <w:p w:rsidR="008D5244" w:rsidRDefault="008D5244" w:rsidP="008D5244">
      <w:r>
        <w:t>Insecticide resistance is the increased tolerance to a particular insecticide by a pest population to the point the insecticide no longer controls effectively. Resistance develops as a result of repeated or continuous exposure of a pest population to a particular insecticide or class of insecticides. Following an insecticide application, the death rate for susceptible insects is considerably higher than the death rate of resistant insects. Thus the numbers of resistant insects increase, and the frequency of resistance genes is increased in the next generation. If the same insecticide or class of insecticide is used against the next generation of pests, the level of resistance increases even more. At first the number of resistant individuals within a population may be extremely low, one individual in every 10,000 or more, and loss in efficiency is very small. But with repeated use of the same insecticide or class of insecticides, the percent of the population composed of resistant insects becomes great enough that efficacy declines and field control fails.</w:t>
      </w:r>
    </w:p>
    <w:p w:rsidR="008D5244" w:rsidRDefault="008D5244" w:rsidP="008D5244">
      <w:r>
        <w:t>Resistance is costly to producers because it results in the need to increase insecticide rates, shorten treatment intervals, use expensive mixtures of insecticides, or use more costly alternative insecticides to keep effective control. Reduced control means increased yield losses, which can further reduce profits. In the absence of effective treatment alternatives, outbreaks of resistant pests can result in disastrous levels of crop destruction.</w:t>
      </w:r>
    </w:p>
    <w:p w:rsidR="008D5244" w:rsidRDefault="008D5244" w:rsidP="008D5244">
      <w:r>
        <w:t>Insecticide resistance management is a plan of insecticide use that limits exposure of a pest population to a particular class of insecticide chemistry to prolong the useful life of that insecticide or class of insecticides. It is important to note that the goal of resistance management is not necessarily to prevent resistance from ever occurring, but to slow the development of resistance. To be most effective, resistance management must be started before resistance is evident (while the frequency of resistant genes is very low) rather than waiting until resistance is evident in the field (frequency of resistance is high). Because many insects can readily move from farm to farm, resistance management efforts are most effective when all producers in a large geographic area practice them.</w:t>
      </w:r>
    </w:p>
    <w:p w:rsidR="008D5244" w:rsidRDefault="008D5244" w:rsidP="008D5244">
      <w:r>
        <w:lastRenderedPageBreak/>
        <w:t>With foliar insecticides, selection for resistance may occur whenever an insecticide is used, simply because the pests that survive exposure to the treatment are more likely to be resistant. Thus, the proportion of the pest population that carries genes for resistance to a particular insecticide is higher after that insecticide has been applied. With foliar insecticides, resistance can be delayed by not exposing successive generations of pests to insecticides from the same class. Rotating different classes of insecticides against different generations of pests is an effective resistance management tool because insects resistant to one class of chemistry are often susceptible to insecticides from a different class. This provides immediate benefits in terms of improved control as well as long-term benefits in terms of reduced selection for resistance.</w:t>
      </w:r>
    </w:p>
    <w:p w:rsidR="008D5244" w:rsidRDefault="008D5244" w:rsidP="008D5244"/>
    <w:p w:rsidR="008D5244" w:rsidRDefault="008D5244" w:rsidP="008D5244">
      <w:pPr>
        <w:pStyle w:val="Heading3"/>
      </w:pPr>
      <w:bookmarkStart w:id="59" w:name="_Toc30075166"/>
      <w:r>
        <w:t>Responding to Control Failures</w:t>
      </w:r>
      <w:bookmarkEnd w:id="59"/>
    </w:p>
    <w:p w:rsidR="008D5244" w:rsidRDefault="008D5244" w:rsidP="008D5244">
      <w:r>
        <w:t>Key considerations and responses following suspected insecticide failures:</w:t>
      </w:r>
    </w:p>
    <w:p w:rsidR="008D5244" w:rsidRDefault="008D5244" w:rsidP="008D5244">
      <w:pPr>
        <w:pStyle w:val="ListParagraph"/>
        <w:numPr>
          <w:ilvl w:val="0"/>
          <w:numId w:val="16"/>
        </w:numPr>
      </w:pPr>
      <w:r>
        <w:t>Don’t panic! Do not automatically assume that the presence of live insects following an insecticide application is the result of an insecticide failure.</w:t>
      </w:r>
    </w:p>
    <w:p w:rsidR="008D5244" w:rsidRDefault="008D5244" w:rsidP="008D5244">
      <w:pPr>
        <w:pStyle w:val="ListParagraph"/>
        <w:numPr>
          <w:ilvl w:val="0"/>
          <w:numId w:val="16"/>
        </w:numPr>
      </w:pPr>
      <w:r>
        <w:t>Examine the possible reasons unsatisfactory control may have occurred. Control decisions should consider a wide range of variables that influence insecticide efficacy and damage potential: species complex, population density and age structure, application timing, insecticide dosage rate, application methods and carriers, treatment evaluation timing, need for multiple applications, environmental conditions, and levels of insecticide resistance.</w:t>
      </w:r>
    </w:p>
    <w:p w:rsidR="008D5244" w:rsidRDefault="008D5244" w:rsidP="008D5244">
      <w:pPr>
        <w:pStyle w:val="ListParagraph"/>
        <w:numPr>
          <w:ilvl w:val="0"/>
          <w:numId w:val="16"/>
        </w:numPr>
      </w:pPr>
      <w:r>
        <w:t>Under continuous pressure, multiple insecticide applications are required to reduce crop damage. Against high, sustained infestations, multiple close-interval (3 to 5 days) applications of recommended economical treatments are often more effective than applications of expensive mixtures at high rates applied at longer intervals.</w:t>
      </w:r>
    </w:p>
    <w:p w:rsidR="008D5244" w:rsidRDefault="008D5244" w:rsidP="008D5244">
      <w:pPr>
        <w:pStyle w:val="ListParagraph"/>
        <w:numPr>
          <w:ilvl w:val="0"/>
          <w:numId w:val="16"/>
        </w:numPr>
      </w:pPr>
      <w:r>
        <w:t>If you suspect a field failure is due to insecticide resistance, do not reapply the same insecticide at any rate. Change to another class of insecticides, or use mixtures of insecticides from different classes.</w:t>
      </w:r>
    </w:p>
    <w:p w:rsidR="008D5244" w:rsidRDefault="008D5244" w:rsidP="008D5244">
      <w:r>
        <w:t>Caution: Recommendations of specific insecticides are based on information on the manufacturer's label and performance in a limited number of efficacy trials. Because levels of insecticide resistance, environmental conditions, and methods of application by growers may vary widely, insecticide performance does not always conform to the safety and pest control standards indicated by experimental data.</w:t>
      </w:r>
    </w:p>
    <w:p w:rsidR="008D5244" w:rsidRDefault="008D5244" w:rsidP="008D5244">
      <w:r>
        <w:t>Insecticides are not listed in order of their effectiveness. Effectiveness of a particular insecticide can vary greatly from field to field, depending on previous insecticide use, pest species, levels of resistance, and many other factors. Within a group of insecticides recommended for control of a specific pest, there often will be considerable variability in cost, effectiveness against the primary target pest, and secondary pests controlled. Growers must consider each of these factors as well as the need to rotate among different insecticide classes (for resistance management purposes) when selecting insecticides.</w:t>
      </w:r>
    </w:p>
    <w:p w:rsidR="008D5244" w:rsidRDefault="008D5244" w:rsidP="008D5244">
      <w:r>
        <w:t>Insecticides with the same trade name may be available in many different formulations. Please be aware of the product formulations listed in these guidelines and know that they may differ from the formulated product on hand.</w:t>
      </w:r>
    </w:p>
    <w:p w:rsidR="008D5244" w:rsidRDefault="008D5244" w:rsidP="008D5244"/>
    <w:p w:rsidR="008D5244" w:rsidRDefault="008D5244" w:rsidP="008D5244">
      <w:pPr>
        <w:pStyle w:val="Heading3"/>
      </w:pPr>
      <w:bookmarkStart w:id="60" w:name="_Toc30075167"/>
      <w:r>
        <w:t>Supplemental Information</w:t>
      </w:r>
      <w:bookmarkEnd w:id="60"/>
    </w:p>
    <w:p w:rsidR="008D5244" w:rsidRDefault="008D5244" w:rsidP="008D5244">
      <w:r>
        <w:t>Based on historical data, the following pests could be expected at different stages of plant development. This is a generalized statement; conditions may be different on specific farms or in specific seasons.</w:t>
      </w:r>
    </w:p>
    <w:p w:rsidR="008D5244" w:rsidRDefault="008D5244" w:rsidP="008D5244"/>
    <w:p w:rsidR="008D5244" w:rsidRDefault="008D5244" w:rsidP="008D5244">
      <w:pPr>
        <w:pStyle w:val="Heading3"/>
      </w:pPr>
      <w:bookmarkStart w:id="61" w:name="_Toc30075168"/>
      <w:r>
        <w:t>Foliar Insecticide Application Recommendations</w:t>
      </w:r>
      <w:bookmarkEnd w:id="61"/>
    </w:p>
    <w:p w:rsidR="008D5244" w:rsidRDefault="008D5244" w:rsidP="008D5244">
      <w:r>
        <w:t>Adequate coverage can be difficult but is essential with most products. Best results from contact insecticides will be with application volumes of 5 to 10 gallons per acre. Apply foliar insecticides with hollow cone nozzles and do not exceed 12 gallons per acre application volume.</w:t>
      </w:r>
    </w:p>
    <w:p w:rsidR="008D5244" w:rsidRDefault="008D5244" w:rsidP="008D5244"/>
    <w:tbl>
      <w:tblPr>
        <w:tblW w:w="0" w:type="auto"/>
        <w:tblInd w:w="-3" w:type="dxa"/>
        <w:tblLayout w:type="fixed"/>
        <w:tblCellMar>
          <w:left w:w="0" w:type="dxa"/>
          <w:right w:w="0" w:type="dxa"/>
        </w:tblCellMar>
        <w:tblLook w:val="0000" w:firstRow="0" w:lastRow="0" w:firstColumn="0" w:lastColumn="0" w:noHBand="0" w:noVBand="0"/>
      </w:tblPr>
      <w:tblGrid>
        <w:gridCol w:w="3374"/>
        <w:gridCol w:w="7487"/>
      </w:tblGrid>
      <w:tr w:rsidR="008D5244" w:rsidRPr="008D5244" w:rsidTr="008D5244">
        <w:trPr>
          <w:trHeight w:val="226"/>
          <w:tblHeader/>
        </w:trPr>
        <w:tc>
          <w:tcPr>
            <w:tcW w:w="3374" w:type="dxa"/>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tcPr>
          <w:p w:rsidR="008D5244" w:rsidRPr="008D5244" w:rsidRDefault="008D5244" w:rsidP="008D5244">
            <w:pPr>
              <w:rPr>
                <w:b/>
              </w:rPr>
            </w:pPr>
            <w:r w:rsidRPr="008D5244">
              <w:rPr>
                <w:b/>
              </w:rPr>
              <w:lastRenderedPageBreak/>
              <w:t>Stage of Plant Development</w:t>
            </w:r>
          </w:p>
        </w:tc>
        <w:tc>
          <w:tcPr>
            <w:tcW w:w="7487" w:type="dxa"/>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tcPr>
          <w:p w:rsidR="008D5244" w:rsidRPr="008D5244" w:rsidRDefault="008D5244" w:rsidP="008D5244">
            <w:pPr>
              <w:rPr>
                <w:b/>
              </w:rPr>
            </w:pPr>
            <w:r w:rsidRPr="008D5244">
              <w:rPr>
                <w:b/>
              </w:rPr>
              <w:t>Insect Pests</w:t>
            </w:r>
          </w:p>
        </w:tc>
      </w:tr>
      <w:tr w:rsidR="008D5244" w:rsidRPr="008D5244">
        <w:trPr>
          <w:trHeight w:val="244"/>
        </w:trPr>
        <w:tc>
          <w:tcPr>
            <w:tcW w:w="3374" w:type="dxa"/>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tcPr>
          <w:p w:rsidR="008D5244" w:rsidRPr="008D5244" w:rsidRDefault="008D5244" w:rsidP="008D5244">
            <w:r w:rsidRPr="008D5244">
              <w:t>Plant beds</w:t>
            </w:r>
          </w:p>
        </w:tc>
        <w:tc>
          <w:tcPr>
            <w:tcW w:w="7487" w:type="dxa"/>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tcPr>
          <w:p w:rsidR="008D5244" w:rsidRPr="008D5244" w:rsidRDefault="008D5244" w:rsidP="008D5244">
            <w:r w:rsidRPr="008D5244">
              <w:t>Sweetpotato weevils, flea beetles, aphids, whiteflies</w:t>
            </w:r>
          </w:p>
        </w:tc>
      </w:tr>
      <w:tr w:rsidR="008D5244" w:rsidRPr="008D5244">
        <w:trPr>
          <w:trHeight w:val="244"/>
        </w:trPr>
        <w:tc>
          <w:tcPr>
            <w:tcW w:w="3374" w:type="dxa"/>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vAlign w:val="center"/>
          </w:tcPr>
          <w:p w:rsidR="008D5244" w:rsidRPr="008D5244" w:rsidRDefault="008D5244" w:rsidP="008D5244">
            <w:r w:rsidRPr="008D5244">
              <w:t>Planting to runner development</w:t>
            </w:r>
          </w:p>
        </w:tc>
        <w:tc>
          <w:tcPr>
            <w:tcW w:w="7487" w:type="dxa"/>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vAlign w:val="center"/>
          </w:tcPr>
          <w:p w:rsidR="008D5244" w:rsidRPr="008D5244" w:rsidRDefault="008D5244" w:rsidP="008D5244">
            <w:r w:rsidRPr="008D5244">
              <w:t>Wireworms, white grubs, root worms, flea beetle adults and larvae, whitefringed beetle larvae, cutworms, thrips</w:t>
            </w:r>
          </w:p>
        </w:tc>
      </w:tr>
      <w:tr w:rsidR="008D5244" w:rsidRPr="008D5244">
        <w:trPr>
          <w:trHeight w:val="259"/>
        </w:trPr>
        <w:tc>
          <w:tcPr>
            <w:tcW w:w="3374" w:type="dxa"/>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tcPr>
          <w:p w:rsidR="008D5244" w:rsidRPr="008D5244" w:rsidRDefault="008D5244" w:rsidP="008D5244">
            <w:r w:rsidRPr="008D5244">
              <w:t>Canopy closure to full root development</w:t>
            </w:r>
          </w:p>
        </w:tc>
        <w:tc>
          <w:tcPr>
            <w:tcW w:w="7487" w:type="dxa"/>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tcPr>
          <w:p w:rsidR="008D5244" w:rsidRPr="008D5244" w:rsidRDefault="008D5244" w:rsidP="008D5244">
            <w:r w:rsidRPr="008D5244">
              <w:t>Wireworms, root worms, white grubs, flea beetle larvae, caterpillars</w:t>
            </w:r>
          </w:p>
        </w:tc>
      </w:tr>
      <w:tr w:rsidR="008D5244" w:rsidRPr="008D5244">
        <w:trPr>
          <w:trHeight w:val="244"/>
        </w:trPr>
        <w:tc>
          <w:tcPr>
            <w:tcW w:w="3374" w:type="dxa"/>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tcPr>
          <w:p w:rsidR="008D5244" w:rsidRPr="008D5244" w:rsidRDefault="008D5244" w:rsidP="008D5244">
            <w:r w:rsidRPr="008D5244">
              <w:t>Root maturity to harvest</w:t>
            </w:r>
          </w:p>
        </w:tc>
        <w:tc>
          <w:tcPr>
            <w:tcW w:w="7487" w:type="dxa"/>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tcPr>
          <w:p w:rsidR="008D5244" w:rsidRPr="008D5244" w:rsidRDefault="008D5244" w:rsidP="008D5244">
            <w:r w:rsidRPr="008D5244">
              <w:t>Wireworms, root worms, white grubs, flea beetle larvae, sugarcane beetles, caterpillars</w:t>
            </w:r>
          </w:p>
        </w:tc>
      </w:tr>
      <w:tr w:rsidR="008D5244" w:rsidRPr="008D5244">
        <w:trPr>
          <w:trHeight w:val="244"/>
        </w:trPr>
        <w:tc>
          <w:tcPr>
            <w:tcW w:w="3374" w:type="dxa"/>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tcPr>
          <w:p w:rsidR="008D5244" w:rsidRPr="008D5244" w:rsidRDefault="008D5244" w:rsidP="008D5244">
            <w:r w:rsidRPr="008D5244">
              <w:t>Post-harvest storage</w:t>
            </w:r>
          </w:p>
        </w:tc>
        <w:tc>
          <w:tcPr>
            <w:tcW w:w="7487" w:type="dxa"/>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tcPr>
          <w:p w:rsidR="008D5244" w:rsidRPr="008D5244" w:rsidRDefault="008D5244" w:rsidP="008D5244">
            <w:r w:rsidRPr="008D5244">
              <w:t>Sweetpotato weevils, sugarcane beetles, fruit flies</w:t>
            </w:r>
          </w:p>
        </w:tc>
      </w:tr>
    </w:tbl>
    <w:p w:rsidR="008D5244" w:rsidRDefault="008D5244" w:rsidP="008D5244"/>
    <w:p w:rsidR="008D5244" w:rsidRDefault="008D5244" w:rsidP="008D5244">
      <w:pPr>
        <w:pStyle w:val="Heading4"/>
      </w:pPr>
      <w:r>
        <w:t>Sweetpotato Weevils: Soil Application</w:t>
      </w:r>
    </w:p>
    <w:tbl>
      <w:tblPr>
        <w:tblW w:w="10870" w:type="dxa"/>
        <w:tblInd w:w="-3" w:type="dxa"/>
        <w:tblLayout w:type="fixed"/>
        <w:tblCellMar>
          <w:left w:w="0" w:type="dxa"/>
          <w:right w:w="0" w:type="dxa"/>
        </w:tblCellMar>
        <w:tblLook w:val="0000" w:firstRow="0" w:lastRow="0" w:firstColumn="0" w:lastColumn="0" w:noHBand="0" w:noVBand="0"/>
      </w:tblPr>
      <w:tblGrid>
        <w:gridCol w:w="3003"/>
        <w:gridCol w:w="1944"/>
        <w:gridCol w:w="2072"/>
        <w:gridCol w:w="1983"/>
        <w:gridCol w:w="1868"/>
      </w:tblGrid>
      <w:tr w:rsidR="003D4319" w:rsidRPr="008D5244" w:rsidTr="003D4319">
        <w:trPr>
          <w:trHeight w:val="79"/>
          <w:tblHeader/>
        </w:trPr>
        <w:tc>
          <w:tcPr>
            <w:tcW w:w="30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D4319" w:rsidRPr="008D5244" w:rsidRDefault="003D4319" w:rsidP="008D5244">
            <w:pPr>
              <w:rPr>
                <w:b/>
              </w:rPr>
            </w:pPr>
            <w:r w:rsidRPr="008D5244">
              <w:rPr>
                <w:b/>
              </w:rPr>
              <w:t>Insecticide</w:t>
            </w:r>
          </w:p>
        </w:tc>
        <w:tc>
          <w:tcPr>
            <w:tcW w:w="19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D4319" w:rsidRPr="008D5244" w:rsidRDefault="003D4319" w:rsidP="008D5244">
            <w:pPr>
              <w:rPr>
                <w:b/>
              </w:rPr>
            </w:pPr>
            <w:r w:rsidRPr="008D5244">
              <w:rPr>
                <w:b/>
              </w:rPr>
              <w:t>Amount of Formulation per Acre</w:t>
            </w:r>
          </w:p>
        </w:tc>
        <w:tc>
          <w:tcPr>
            <w:tcW w:w="20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D4319" w:rsidRPr="008D5244" w:rsidRDefault="003D4319" w:rsidP="008D5244">
            <w:pPr>
              <w:rPr>
                <w:b/>
              </w:rPr>
            </w:pPr>
            <w:r w:rsidRPr="008D5244">
              <w:rPr>
                <w:b/>
              </w:rPr>
              <w:t>Pounds Active Ingredient per Acre</w:t>
            </w:r>
          </w:p>
        </w:tc>
        <w:tc>
          <w:tcPr>
            <w:tcW w:w="19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D4319" w:rsidRPr="008D5244" w:rsidRDefault="003D4319" w:rsidP="008D5244">
            <w:pPr>
              <w:rPr>
                <w:b/>
              </w:rPr>
            </w:pPr>
            <w:r w:rsidRPr="008D5244">
              <w:rPr>
                <w:b/>
              </w:rPr>
              <w:t>Acres 1 Gallon or 1 Pound Dry Will Treat</w:t>
            </w:r>
          </w:p>
        </w:tc>
        <w:tc>
          <w:tcPr>
            <w:tcW w:w="18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D4319" w:rsidRPr="008D5244" w:rsidRDefault="003D4319" w:rsidP="008D5244">
            <w:pPr>
              <w:rPr>
                <w:b/>
              </w:rPr>
            </w:pPr>
            <w:r w:rsidRPr="008D5244">
              <w:rPr>
                <w:b/>
              </w:rPr>
              <w:t>PHI (days)</w:t>
            </w:r>
          </w:p>
        </w:tc>
      </w:tr>
      <w:tr w:rsidR="003D4319" w:rsidRPr="008D5244" w:rsidTr="003D4319">
        <w:trPr>
          <w:trHeight w:val="79"/>
        </w:trPr>
        <w:tc>
          <w:tcPr>
            <w:tcW w:w="30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D4319" w:rsidRPr="008D5244" w:rsidRDefault="003D4319" w:rsidP="008D5244">
            <w:r w:rsidRPr="008D5244">
              <w:t>bifenthrin (P)</w:t>
            </w:r>
          </w:p>
          <w:p w:rsidR="003D4319" w:rsidRPr="008D5244" w:rsidRDefault="003D4319" w:rsidP="008D5244">
            <w:r w:rsidRPr="008D5244">
              <w:t>Brigade 2EC</w:t>
            </w:r>
          </w:p>
          <w:p w:rsidR="003D4319" w:rsidRPr="008D5244" w:rsidRDefault="003D4319" w:rsidP="008D5244"/>
          <w:p w:rsidR="003D4319" w:rsidRPr="008D5244" w:rsidRDefault="003D4319" w:rsidP="008D5244">
            <w:r w:rsidRPr="008D5244">
              <w:t>Brigade 2EC</w:t>
            </w:r>
          </w:p>
        </w:tc>
        <w:tc>
          <w:tcPr>
            <w:tcW w:w="19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D4319" w:rsidRPr="008D5244" w:rsidRDefault="003D4319" w:rsidP="008D5244"/>
          <w:p w:rsidR="003D4319" w:rsidRPr="008D5244" w:rsidRDefault="003D4319" w:rsidP="008D5244">
            <w:r w:rsidRPr="008D5244">
              <w:t>9.6–19.2 oz (at planting)</w:t>
            </w:r>
          </w:p>
          <w:p w:rsidR="003D4319" w:rsidRPr="008D5244" w:rsidRDefault="003D4319" w:rsidP="008D5244">
            <w:r w:rsidRPr="008D5244">
              <w:t>3.2–9.6 oz (at layby)</w:t>
            </w:r>
          </w:p>
        </w:tc>
        <w:tc>
          <w:tcPr>
            <w:tcW w:w="20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D4319" w:rsidRPr="008D5244" w:rsidRDefault="003D4319" w:rsidP="008D5244"/>
          <w:p w:rsidR="003D4319" w:rsidRPr="008D5244" w:rsidRDefault="003D4319" w:rsidP="008D5244">
            <w:r w:rsidRPr="008D5244">
              <w:t>0.15–0.30</w:t>
            </w:r>
          </w:p>
          <w:p w:rsidR="003D4319" w:rsidRPr="008D5244" w:rsidRDefault="003D4319" w:rsidP="008D5244"/>
          <w:p w:rsidR="003D4319" w:rsidRPr="008D5244" w:rsidRDefault="003D4319" w:rsidP="008D5244">
            <w:r w:rsidRPr="008D5244">
              <w:t>0.05–0.15</w:t>
            </w:r>
          </w:p>
        </w:tc>
        <w:tc>
          <w:tcPr>
            <w:tcW w:w="19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D4319" w:rsidRPr="008D5244" w:rsidRDefault="003D4319" w:rsidP="008D5244"/>
          <w:p w:rsidR="003D4319" w:rsidRPr="008D5244" w:rsidRDefault="003D4319" w:rsidP="008D5244">
            <w:r w:rsidRPr="008D5244">
              <w:t>13.3–6.7</w:t>
            </w:r>
          </w:p>
          <w:p w:rsidR="003D4319" w:rsidRPr="008D5244" w:rsidRDefault="003D4319" w:rsidP="008D5244"/>
          <w:p w:rsidR="003D4319" w:rsidRPr="008D5244" w:rsidRDefault="003D4319" w:rsidP="008D5244">
            <w:r w:rsidRPr="008D5244">
              <w:t>40–13.3</w:t>
            </w:r>
          </w:p>
        </w:tc>
        <w:tc>
          <w:tcPr>
            <w:tcW w:w="18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D4319" w:rsidRPr="008D5244" w:rsidRDefault="003D4319" w:rsidP="008D5244"/>
          <w:p w:rsidR="003D4319" w:rsidRPr="008D5244" w:rsidRDefault="003D4319" w:rsidP="008D5244">
            <w:r w:rsidRPr="008D5244">
              <w:t>21</w:t>
            </w:r>
          </w:p>
          <w:p w:rsidR="003D4319" w:rsidRPr="008D5244" w:rsidRDefault="003D4319" w:rsidP="008D5244"/>
          <w:p w:rsidR="003D4319" w:rsidRPr="008D5244" w:rsidRDefault="003D4319" w:rsidP="008D5244">
            <w:r w:rsidRPr="008D5244">
              <w:t>21</w:t>
            </w:r>
          </w:p>
        </w:tc>
      </w:tr>
      <w:tr w:rsidR="003D4319" w:rsidRPr="008D5244" w:rsidTr="003D4319">
        <w:trPr>
          <w:trHeight w:val="79"/>
        </w:trPr>
        <w:tc>
          <w:tcPr>
            <w:tcW w:w="30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D4319" w:rsidRPr="008D5244" w:rsidRDefault="003D4319" w:rsidP="008D5244">
            <w:r w:rsidRPr="008D5244">
              <w:t>bifenthrin (P) +</w:t>
            </w:r>
          </w:p>
          <w:p w:rsidR="003D4319" w:rsidRPr="008D5244" w:rsidRDefault="003D4319" w:rsidP="008D5244">
            <w:r w:rsidRPr="008D5244">
              <w:t>imidacloprid (CN)</w:t>
            </w:r>
          </w:p>
          <w:p w:rsidR="003D4319" w:rsidRPr="008D5244" w:rsidRDefault="003D4319" w:rsidP="008D5244">
            <w:r w:rsidRPr="008D5244">
              <w:t>Brigadier</w:t>
            </w:r>
          </w:p>
        </w:tc>
        <w:tc>
          <w:tcPr>
            <w:tcW w:w="19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D4319" w:rsidRPr="008D5244" w:rsidRDefault="003D4319" w:rsidP="008D5244">
            <w:r w:rsidRPr="008D5244">
              <w:t>5.1–7.7 oz</w:t>
            </w:r>
          </w:p>
        </w:tc>
        <w:tc>
          <w:tcPr>
            <w:tcW w:w="20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D4319" w:rsidRPr="008D5244" w:rsidRDefault="003D4319" w:rsidP="008D5244">
            <w:r w:rsidRPr="008D5244">
              <w:t>–</w:t>
            </w:r>
          </w:p>
        </w:tc>
        <w:tc>
          <w:tcPr>
            <w:tcW w:w="19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D4319" w:rsidRPr="008D5244" w:rsidRDefault="003D4319" w:rsidP="008D5244">
            <w:r w:rsidRPr="008D5244">
              <w:t>25.1–16.6</w:t>
            </w:r>
          </w:p>
        </w:tc>
        <w:tc>
          <w:tcPr>
            <w:tcW w:w="18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D4319" w:rsidRPr="008D5244" w:rsidRDefault="003D4319" w:rsidP="008D5244">
            <w:r w:rsidRPr="008D5244">
              <w:t>21</w:t>
            </w:r>
          </w:p>
        </w:tc>
      </w:tr>
      <w:tr w:rsidR="003D4319" w:rsidRPr="008D5244" w:rsidTr="003D4319">
        <w:trPr>
          <w:trHeight w:val="79"/>
        </w:trPr>
        <w:tc>
          <w:tcPr>
            <w:tcW w:w="30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D4319" w:rsidRPr="008D5244" w:rsidRDefault="003D4319" w:rsidP="008D5244">
            <w:r w:rsidRPr="008D5244">
              <w:t>carbaryl (C)</w:t>
            </w:r>
          </w:p>
          <w:p w:rsidR="003D4319" w:rsidRPr="008D5244" w:rsidRDefault="003D4319" w:rsidP="008D5244">
            <w:r w:rsidRPr="008D5244">
              <w:t>Sevin 4F</w:t>
            </w:r>
          </w:p>
        </w:tc>
        <w:tc>
          <w:tcPr>
            <w:tcW w:w="19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D4319" w:rsidRPr="008D5244" w:rsidRDefault="003D4319" w:rsidP="008D5244">
            <w:r w:rsidRPr="008D5244">
              <w:t>32–64 oz</w:t>
            </w:r>
          </w:p>
        </w:tc>
        <w:tc>
          <w:tcPr>
            <w:tcW w:w="20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D4319" w:rsidRPr="008D5244" w:rsidRDefault="003D4319" w:rsidP="008D5244">
            <w:r w:rsidRPr="008D5244">
              <w:t>1–2</w:t>
            </w:r>
          </w:p>
        </w:tc>
        <w:tc>
          <w:tcPr>
            <w:tcW w:w="19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D4319" w:rsidRPr="008D5244" w:rsidRDefault="003D4319" w:rsidP="008D5244">
            <w:r w:rsidRPr="008D5244">
              <w:t>4–2</w:t>
            </w:r>
          </w:p>
        </w:tc>
        <w:tc>
          <w:tcPr>
            <w:tcW w:w="18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D4319" w:rsidRPr="008D5244" w:rsidRDefault="003D4319" w:rsidP="008D5244">
            <w:r w:rsidRPr="008D5244">
              <w:t>7</w:t>
            </w:r>
          </w:p>
        </w:tc>
      </w:tr>
      <w:tr w:rsidR="003D4319" w:rsidRPr="008D5244" w:rsidTr="003D4319">
        <w:trPr>
          <w:trHeight w:val="407"/>
        </w:trPr>
        <w:tc>
          <w:tcPr>
            <w:tcW w:w="30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D4319" w:rsidRPr="008D5244" w:rsidRDefault="003D4319" w:rsidP="008D5244">
            <w:r w:rsidRPr="008D5244">
              <w:t>clothianidin (CN)</w:t>
            </w:r>
          </w:p>
          <w:p w:rsidR="003D4319" w:rsidRPr="008D5244" w:rsidRDefault="003D4319" w:rsidP="008D5244">
            <w:r w:rsidRPr="008D5244">
              <w:t>Belay 2.13 SC</w:t>
            </w:r>
          </w:p>
        </w:tc>
        <w:tc>
          <w:tcPr>
            <w:tcW w:w="19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D4319" w:rsidRPr="008D5244" w:rsidRDefault="003D4319" w:rsidP="008D5244">
            <w:r w:rsidRPr="008D5244">
              <w:t>12 oz</w:t>
            </w:r>
          </w:p>
        </w:tc>
        <w:tc>
          <w:tcPr>
            <w:tcW w:w="20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D4319" w:rsidRPr="008D5244" w:rsidRDefault="003D4319" w:rsidP="008D5244">
            <w:r w:rsidRPr="008D5244">
              <w:t>0.2</w:t>
            </w:r>
          </w:p>
        </w:tc>
        <w:tc>
          <w:tcPr>
            <w:tcW w:w="19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D4319" w:rsidRPr="008D5244" w:rsidRDefault="003D4319" w:rsidP="008D5244">
            <w:r w:rsidRPr="008D5244">
              <w:t>10.7</w:t>
            </w:r>
          </w:p>
        </w:tc>
        <w:tc>
          <w:tcPr>
            <w:tcW w:w="18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D4319" w:rsidRPr="008D5244" w:rsidRDefault="003D4319" w:rsidP="008D5244">
            <w:r w:rsidRPr="008D5244">
              <w:t>–</w:t>
            </w:r>
          </w:p>
        </w:tc>
      </w:tr>
    </w:tbl>
    <w:p w:rsidR="003D4319" w:rsidRDefault="003D4319" w:rsidP="008D5244"/>
    <w:p w:rsidR="003D4319" w:rsidRDefault="003D4319" w:rsidP="003D4319">
      <w:pPr>
        <w:pStyle w:val="Heading4"/>
      </w:pPr>
      <w:r>
        <w:t xml:space="preserve">Sweetpotato Weevils: </w:t>
      </w:r>
      <w:r w:rsidRPr="008D5244">
        <w:t>Foliar Treatments</w:t>
      </w:r>
    </w:p>
    <w:tbl>
      <w:tblPr>
        <w:tblW w:w="10870" w:type="dxa"/>
        <w:tblInd w:w="-3" w:type="dxa"/>
        <w:tblLayout w:type="fixed"/>
        <w:tblCellMar>
          <w:left w:w="0" w:type="dxa"/>
          <w:right w:w="0" w:type="dxa"/>
        </w:tblCellMar>
        <w:tblLook w:val="0000" w:firstRow="0" w:lastRow="0" w:firstColumn="0" w:lastColumn="0" w:noHBand="0" w:noVBand="0"/>
      </w:tblPr>
      <w:tblGrid>
        <w:gridCol w:w="3003"/>
        <w:gridCol w:w="1944"/>
        <w:gridCol w:w="2072"/>
        <w:gridCol w:w="1983"/>
        <w:gridCol w:w="1868"/>
      </w:tblGrid>
      <w:tr w:rsidR="003D4319" w:rsidRPr="008D5244" w:rsidTr="003D4319">
        <w:trPr>
          <w:trHeight w:val="133"/>
          <w:tblHeader/>
        </w:trPr>
        <w:tc>
          <w:tcPr>
            <w:tcW w:w="30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D4319" w:rsidRPr="008D5244" w:rsidRDefault="003D4319" w:rsidP="000F3234">
            <w:pPr>
              <w:rPr>
                <w:b/>
              </w:rPr>
            </w:pPr>
            <w:r w:rsidRPr="008D5244">
              <w:rPr>
                <w:b/>
              </w:rPr>
              <w:t>Insecticide</w:t>
            </w:r>
          </w:p>
        </w:tc>
        <w:tc>
          <w:tcPr>
            <w:tcW w:w="19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D4319" w:rsidRPr="008D5244" w:rsidRDefault="003D4319" w:rsidP="000F3234">
            <w:pPr>
              <w:rPr>
                <w:b/>
              </w:rPr>
            </w:pPr>
            <w:r w:rsidRPr="008D5244">
              <w:rPr>
                <w:b/>
              </w:rPr>
              <w:t>Amount of Formulation per Acre</w:t>
            </w:r>
          </w:p>
        </w:tc>
        <w:tc>
          <w:tcPr>
            <w:tcW w:w="20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D4319" w:rsidRPr="008D5244" w:rsidRDefault="003D4319" w:rsidP="000F3234">
            <w:pPr>
              <w:rPr>
                <w:b/>
              </w:rPr>
            </w:pPr>
            <w:r w:rsidRPr="008D5244">
              <w:rPr>
                <w:b/>
              </w:rPr>
              <w:t>Pounds Active Ingredient per Acre</w:t>
            </w:r>
          </w:p>
        </w:tc>
        <w:tc>
          <w:tcPr>
            <w:tcW w:w="19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D4319" w:rsidRPr="008D5244" w:rsidRDefault="003D4319" w:rsidP="000F3234">
            <w:pPr>
              <w:rPr>
                <w:b/>
              </w:rPr>
            </w:pPr>
            <w:r w:rsidRPr="008D5244">
              <w:rPr>
                <w:b/>
              </w:rPr>
              <w:t>Acres 1 Gallon or 1 Pound Dry Will Treat</w:t>
            </w:r>
          </w:p>
        </w:tc>
        <w:tc>
          <w:tcPr>
            <w:tcW w:w="18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D4319" w:rsidRPr="008D5244" w:rsidRDefault="003D4319" w:rsidP="000F3234">
            <w:pPr>
              <w:rPr>
                <w:b/>
              </w:rPr>
            </w:pPr>
            <w:r w:rsidRPr="008D5244">
              <w:rPr>
                <w:b/>
              </w:rPr>
              <w:t>PHI (days)</w:t>
            </w:r>
          </w:p>
        </w:tc>
      </w:tr>
      <w:tr w:rsidR="003D4319" w:rsidRPr="008D5244" w:rsidTr="003D4319">
        <w:trPr>
          <w:trHeight w:val="133"/>
        </w:trPr>
        <w:tc>
          <w:tcPr>
            <w:tcW w:w="30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D4319" w:rsidRPr="008D5244" w:rsidRDefault="003D4319" w:rsidP="000F3234">
            <w:r w:rsidRPr="008D5244">
              <w:t>β–cyfluthrin (P)</w:t>
            </w:r>
          </w:p>
          <w:p w:rsidR="003D4319" w:rsidRPr="008D5244" w:rsidRDefault="003D4319" w:rsidP="000F3234">
            <w:r w:rsidRPr="008D5244">
              <w:t>Baythroid XL 1EC</w:t>
            </w:r>
          </w:p>
        </w:tc>
        <w:tc>
          <w:tcPr>
            <w:tcW w:w="19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D4319" w:rsidRPr="008D5244" w:rsidRDefault="003D4319" w:rsidP="000F3234">
            <w:r w:rsidRPr="008D5244">
              <w:t>1.6–2.8 oz</w:t>
            </w:r>
          </w:p>
        </w:tc>
        <w:tc>
          <w:tcPr>
            <w:tcW w:w="20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D4319" w:rsidRPr="008D5244" w:rsidRDefault="003D4319" w:rsidP="000F3234">
            <w:r w:rsidRPr="008D5244">
              <w:t>0.013–0.022</w:t>
            </w:r>
          </w:p>
        </w:tc>
        <w:tc>
          <w:tcPr>
            <w:tcW w:w="19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D4319" w:rsidRPr="008D5244" w:rsidRDefault="003D4319" w:rsidP="000F3234">
            <w:r w:rsidRPr="008D5244">
              <w:t>80–45.7</w:t>
            </w:r>
          </w:p>
        </w:tc>
        <w:tc>
          <w:tcPr>
            <w:tcW w:w="18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D4319" w:rsidRPr="008D5244" w:rsidRDefault="003D4319" w:rsidP="000F3234">
            <w:r w:rsidRPr="008D5244">
              <w:t>0</w:t>
            </w:r>
          </w:p>
        </w:tc>
      </w:tr>
      <w:tr w:rsidR="003D4319" w:rsidRPr="008D5244" w:rsidTr="003D4319">
        <w:trPr>
          <w:trHeight w:val="133"/>
        </w:trPr>
        <w:tc>
          <w:tcPr>
            <w:tcW w:w="30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D4319" w:rsidRPr="008D5244" w:rsidRDefault="003D4319" w:rsidP="000F3234">
            <w:r w:rsidRPr="008D5244">
              <w:t>bifenthrin (P)</w:t>
            </w:r>
          </w:p>
          <w:p w:rsidR="003D4319" w:rsidRPr="008D5244" w:rsidRDefault="003D4319" w:rsidP="000F3234">
            <w:r w:rsidRPr="008D5244">
              <w:t>Brigade 2EC</w:t>
            </w:r>
          </w:p>
        </w:tc>
        <w:tc>
          <w:tcPr>
            <w:tcW w:w="19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D4319" w:rsidRPr="008D5244" w:rsidRDefault="003D4319" w:rsidP="000F3234">
            <w:r w:rsidRPr="008D5244">
              <w:t>2.1–6.4 oz</w:t>
            </w:r>
          </w:p>
        </w:tc>
        <w:tc>
          <w:tcPr>
            <w:tcW w:w="20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D4319" w:rsidRPr="008D5244" w:rsidRDefault="003D4319" w:rsidP="000F3234">
            <w:r w:rsidRPr="008D5244">
              <w:t>0.033–0.10</w:t>
            </w:r>
          </w:p>
        </w:tc>
        <w:tc>
          <w:tcPr>
            <w:tcW w:w="19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D4319" w:rsidRPr="008D5244" w:rsidRDefault="003D4319" w:rsidP="000F3234">
            <w:r w:rsidRPr="008D5244">
              <w:t>60.6–20</w:t>
            </w:r>
          </w:p>
        </w:tc>
        <w:tc>
          <w:tcPr>
            <w:tcW w:w="18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D4319" w:rsidRPr="008D5244" w:rsidRDefault="003D4319" w:rsidP="000F3234">
            <w:r w:rsidRPr="008D5244">
              <w:t>21</w:t>
            </w:r>
          </w:p>
        </w:tc>
      </w:tr>
      <w:tr w:rsidR="003D4319" w:rsidRPr="008D5244" w:rsidTr="003D4319">
        <w:trPr>
          <w:trHeight w:val="133"/>
        </w:trPr>
        <w:tc>
          <w:tcPr>
            <w:tcW w:w="30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D4319" w:rsidRPr="008D5244" w:rsidRDefault="003D4319" w:rsidP="000F3234">
            <w:r w:rsidRPr="008D5244">
              <w:rPr>
                <w:spacing w:val="-4"/>
              </w:rPr>
              <w:t>chlorantraniliprole (D)</w:t>
            </w:r>
            <w:r w:rsidRPr="008D5244">
              <w:t xml:space="preserve"> + λ–cyhalothrin (P)</w:t>
            </w:r>
          </w:p>
          <w:p w:rsidR="003D4319" w:rsidRPr="008D5244" w:rsidRDefault="003D4319" w:rsidP="000F3234">
            <w:r w:rsidRPr="008D5244">
              <w:t>Besiege</w:t>
            </w:r>
          </w:p>
        </w:tc>
        <w:tc>
          <w:tcPr>
            <w:tcW w:w="19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D4319" w:rsidRPr="008D5244" w:rsidRDefault="003D4319" w:rsidP="000F3234">
            <w:r w:rsidRPr="008D5244">
              <w:t>6–9 oz</w:t>
            </w:r>
          </w:p>
        </w:tc>
        <w:tc>
          <w:tcPr>
            <w:tcW w:w="20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D4319" w:rsidRPr="008D5244" w:rsidRDefault="003D4319" w:rsidP="000F3234">
            <w:r w:rsidRPr="008D5244">
              <w:t>–</w:t>
            </w:r>
          </w:p>
        </w:tc>
        <w:tc>
          <w:tcPr>
            <w:tcW w:w="19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D4319" w:rsidRPr="008D5244" w:rsidRDefault="003D4319" w:rsidP="000F3234">
            <w:r w:rsidRPr="008D5244">
              <w:t>21.3–14.2</w:t>
            </w:r>
          </w:p>
        </w:tc>
        <w:tc>
          <w:tcPr>
            <w:tcW w:w="18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D4319" w:rsidRPr="008D5244" w:rsidRDefault="003D4319" w:rsidP="000F3234">
            <w:r w:rsidRPr="008D5244">
              <w:t>14</w:t>
            </w:r>
          </w:p>
        </w:tc>
      </w:tr>
      <w:tr w:rsidR="003D4319" w:rsidRPr="008D5244" w:rsidTr="003D4319">
        <w:trPr>
          <w:trHeight w:val="133"/>
        </w:trPr>
        <w:tc>
          <w:tcPr>
            <w:tcW w:w="30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D4319" w:rsidRPr="008D5244" w:rsidRDefault="003D4319" w:rsidP="000F3234">
            <w:r w:rsidRPr="008D5244">
              <w:t>cyfluthrin (P)</w:t>
            </w:r>
          </w:p>
          <w:p w:rsidR="003D4319" w:rsidRPr="008D5244" w:rsidRDefault="003D4319" w:rsidP="000F3234">
            <w:r w:rsidRPr="008D5244">
              <w:lastRenderedPageBreak/>
              <w:t>Tombstone 2 EC</w:t>
            </w:r>
          </w:p>
        </w:tc>
        <w:tc>
          <w:tcPr>
            <w:tcW w:w="19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D4319" w:rsidRPr="008D5244" w:rsidRDefault="003D4319" w:rsidP="000F3234">
            <w:r w:rsidRPr="008D5244">
              <w:lastRenderedPageBreak/>
              <w:t>1.6–2.8 oz</w:t>
            </w:r>
          </w:p>
        </w:tc>
        <w:tc>
          <w:tcPr>
            <w:tcW w:w="20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D4319" w:rsidRPr="008D5244" w:rsidRDefault="003D4319" w:rsidP="000F3234">
            <w:r w:rsidRPr="008D5244">
              <w:t>0.025–0.044</w:t>
            </w:r>
          </w:p>
        </w:tc>
        <w:tc>
          <w:tcPr>
            <w:tcW w:w="19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D4319" w:rsidRPr="008D5244" w:rsidRDefault="003D4319" w:rsidP="000F3234">
            <w:r w:rsidRPr="008D5244">
              <w:t>80–45.7</w:t>
            </w:r>
          </w:p>
        </w:tc>
        <w:tc>
          <w:tcPr>
            <w:tcW w:w="18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D4319" w:rsidRPr="008D5244" w:rsidRDefault="003D4319" w:rsidP="000F3234">
            <w:r w:rsidRPr="008D5244">
              <w:t>0</w:t>
            </w:r>
          </w:p>
        </w:tc>
      </w:tr>
      <w:tr w:rsidR="003D4319" w:rsidRPr="008D5244" w:rsidTr="003D4319">
        <w:trPr>
          <w:trHeight w:val="133"/>
        </w:trPr>
        <w:tc>
          <w:tcPr>
            <w:tcW w:w="30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D4319" w:rsidRPr="008D5244" w:rsidRDefault="003D4319" w:rsidP="000F3234">
            <w:r w:rsidRPr="008D5244">
              <w:t>phosmet (OP)</w:t>
            </w:r>
          </w:p>
          <w:p w:rsidR="003D4319" w:rsidRPr="008D5244" w:rsidRDefault="003D4319" w:rsidP="000F3234">
            <w:r w:rsidRPr="008D5244">
              <w:t>Imidan 70 W</w:t>
            </w:r>
          </w:p>
        </w:tc>
        <w:tc>
          <w:tcPr>
            <w:tcW w:w="19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D4319" w:rsidRPr="008D5244" w:rsidRDefault="003D4319" w:rsidP="000F3234">
            <w:r w:rsidRPr="008D5244">
              <w:t>21.3 oz</w:t>
            </w:r>
          </w:p>
        </w:tc>
        <w:tc>
          <w:tcPr>
            <w:tcW w:w="20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D4319" w:rsidRPr="008D5244" w:rsidRDefault="003D4319" w:rsidP="000F3234">
            <w:r w:rsidRPr="008D5244">
              <w:t>0.93</w:t>
            </w:r>
          </w:p>
        </w:tc>
        <w:tc>
          <w:tcPr>
            <w:tcW w:w="19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D4319" w:rsidRPr="008D5244" w:rsidRDefault="003D4319" w:rsidP="000F3234">
            <w:r w:rsidRPr="008D5244">
              <w:t>0.75</w:t>
            </w:r>
          </w:p>
        </w:tc>
        <w:tc>
          <w:tcPr>
            <w:tcW w:w="18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D4319" w:rsidRPr="008D5244" w:rsidRDefault="003D4319" w:rsidP="000F3234">
            <w:r w:rsidRPr="008D5244">
              <w:t>7</w:t>
            </w:r>
          </w:p>
        </w:tc>
      </w:tr>
    </w:tbl>
    <w:p w:rsidR="003D4319" w:rsidRDefault="003D4319" w:rsidP="008D5244"/>
    <w:p w:rsidR="008D5244" w:rsidRDefault="008D5244" w:rsidP="008D5244">
      <w:r>
        <w:t>The sweetpotato weevil is a serious insect pest, but it rarely infests commercial fields in north Mississippi. The Bureau of Plant Industry has a monitoring program to detect sweetpotato weevils and a quarantine program to prevent this pest from infesting most Mississippi sweetpotato production areas. Producers with 3 or more acres in sweetpotato production must register with BPI for the monitoring program.</w:t>
      </w:r>
    </w:p>
    <w:p w:rsidR="008D5244" w:rsidRDefault="008D5244" w:rsidP="008D5244">
      <w:r>
        <w:t xml:space="preserve">Beds are susceptible to sweetpotato weevil infestations. If you purchase slips, insist on weevil-free slips. Locate plant beds away from sweetpotato storage and last season’s production areas. Female weevils oviposit in stems near the soil line, so cut slips at least 2 inches above the soil to help prevent spreading weevils to production fields. Destroy plant beds as soon as you no longer need them. </w:t>
      </w:r>
    </w:p>
    <w:p w:rsidR="008D5244" w:rsidRDefault="008D5244" w:rsidP="008D5244">
      <w:r>
        <w:t>Weevils in the sweetpotato crop in most of Mississippi warrant regulatory action. If you catch one or more weevils in pheromone traps, the Bureau of Plant Industry will notify you of required treatments.</w:t>
      </w:r>
    </w:p>
    <w:p w:rsidR="008D5244" w:rsidRDefault="008D5244" w:rsidP="008D5244">
      <w:r>
        <w:t>Foliar applications are effective only against adult sweetpotato weevils.</w:t>
      </w:r>
    </w:p>
    <w:p w:rsidR="008D5244" w:rsidRDefault="008D5244" w:rsidP="008D5244"/>
    <w:p w:rsidR="008D5244" w:rsidRDefault="008D5244" w:rsidP="008D5244">
      <w:pPr>
        <w:pStyle w:val="Heading4"/>
      </w:pPr>
      <w:r>
        <w:t>Whiteflies: Soil Application</w:t>
      </w:r>
    </w:p>
    <w:tbl>
      <w:tblPr>
        <w:tblW w:w="10801" w:type="dxa"/>
        <w:tblInd w:w="-3" w:type="dxa"/>
        <w:tblLayout w:type="fixed"/>
        <w:tblCellMar>
          <w:left w:w="0" w:type="dxa"/>
          <w:right w:w="0" w:type="dxa"/>
        </w:tblCellMar>
        <w:tblLook w:val="0000" w:firstRow="0" w:lastRow="0" w:firstColumn="0" w:lastColumn="0" w:noHBand="0" w:noVBand="0"/>
      </w:tblPr>
      <w:tblGrid>
        <w:gridCol w:w="2984"/>
        <w:gridCol w:w="1932"/>
        <w:gridCol w:w="2060"/>
        <w:gridCol w:w="1969"/>
        <w:gridCol w:w="1856"/>
      </w:tblGrid>
      <w:tr w:rsidR="003D4319" w:rsidRPr="008D5244" w:rsidTr="003D4319">
        <w:trPr>
          <w:trHeight w:val="65"/>
          <w:tblHeader/>
        </w:trPr>
        <w:tc>
          <w:tcPr>
            <w:tcW w:w="2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D4319" w:rsidRPr="008D5244" w:rsidRDefault="003D4319" w:rsidP="008D5244">
            <w:r w:rsidRPr="008D5244">
              <w:rPr>
                <w:b/>
                <w:bCs/>
              </w:rPr>
              <w:t>Insecticide</w:t>
            </w:r>
          </w:p>
        </w:tc>
        <w:tc>
          <w:tcPr>
            <w:tcW w:w="1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D4319" w:rsidRPr="008D5244" w:rsidRDefault="003D4319" w:rsidP="008D5244">
            <w:r w:rsidRPr="008D5244">
              <w:rPr>
                <w:b/>
                <w:bCs/>
              </w:rPr>
              <w:t>Amount of Formulation per Acre</w:t>
            </w:r>
          </w:p>
        </w:tc>
        <w:tc>
          <w:tcPr>
            <w:tcW w:w="20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D4319" w:rsidRPr="008D5244" w:rsidRDefault="003D4319" w:rsidP="008D5244">
            <w:r w:rsidRPr="008D5244">
              <w:rPr>
                <w:b/>
                <w:bCs/>
              </w:rPr>
              <w:t>Pounds Active Ingredient per Acre</w:t>
            </w:r>
          </w:p>
        </w:tc>
        <w:tc>
          <w:tcPr>
            <w:tcW w:w="196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D4319" w:rsidRPr="008D5244" w:rsidRDefault="003D4319" w:rsidP="008D5244">
            <w:r w:rsidRPr="008D5244">
              <w:rPr>
                <w:b/>
                <w:bCs/>
              </w:rPr>
              <w:t>Acres 1 Gallon or 1 Pound Dry Will Treat</w:t>
            </w:r>
          </w:p>
        </w:tc>
        <w:tc>
          <w:tcPr>
            <w:tcW w:w="18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D4319" w:rsidRPr="008D5244" w:rsidRDefault="003D4319" w:rsidP="008D5244">
            <w:r w:rsidRPr="008D5244">
              <w:rPr>
                <w:b/>
                <w:bCs/>
              </w:rPr>
              <w:t>PHI (days)</w:t>
            </w:r>
          </w:p>
        </w:tc>
      </w:tr>
      <w:tr w:rsidR="003D4319" w:rsidRPr="008D5244" w:rsidTr="003D4319">
        <w:trPr>
          <w:trHeight w:val="65"/>
        </w:trPr>
        <w:tc>
          <w:tcPr>
            <w:tcW w:w="298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D4319" w:rsidRPr="008D5244" w:rsidRDefault="003D4319" w:rsidP="008D5244">
            <w:r w:rsidRPr="008D5244">
              <w:t>imidacloprid (CN)</w:t>
            </w:r>
          </w:p>
          <w:p w:rsidR="003D4319" w:rsidRPr="008D5244" w:rsidRDefault="003D4319" w:rsidP="008D5244">
            <w:r w:rsidRPr="008D5244">
              <w:t>Admire Pro 4.6 SC</w:t>
            </w:r>
          </w:p>
        </w:tc>
        <w:tc>
          <w:tcPr>
            <w:tcW w:w="193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D5244" w:rsidRDefault="003D4319" w:rsidP="008D5244">
            <w:r w:rsidRPr="008D5244">
              <w:t>7–10.5 oz</w:t>
            </w:r>
          </w:p>
        </w:tc>
        <w:tc>
          <w:tcPr>
            <w:tcW w:w="20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D5244" w:rsidRDefault="003D4319" w:rsidP="008D5244">
            <w:r w:rsidRPr="008D5244">
              <w:t>0.25–0.38</w:t>
            </w:r>
          </w:p>
        </w:tc>
        <w:tc>
          <w:tcPr>
            <w:tcW w:w="196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D5244" w:rsidRDefault="003D4319" w:rsidP="008D5244">
            <w:r w:rsidRPr="008D5244">
              <w:t>18.3–12.2</w:t>
            </w:r>
          </w:p>
        </w:tc>
        <w:tc>
          <w:tcPr>
            <w:tcW w:w="18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D5244" w:rsidRDefault="003D4319" w:rsidP="008D5244">
            <w:r w:rsidRPr="008D5244">
              <w:t>125</w:t>
            </w:r>
          </w:p>
        </w:tc>
      </w:tr>
    </w:tbl>
    <w:p w:rsidR="008D5244" w:rsidRDefault="008D5244" w:rsidP="008D5244"/>
    <w:p w:rsidR="008D5244" w:rsidRDefault="008D5244" w:rsidP="008D5244">
      <w:pPr>
        <w:pStyle w:val="Heading4"/>
      </w:pPr>
      <w:r>
        <w:t>Whiteflies: Foliar Treatments</w:t>
      </w:r>
    </w:p>
    <w:tbl>
      <w:tblPr>
        <w:tblW w:w="10342" w:type="dxa"/>
        <w:tblInd w:w="-3" w:type="dxa"/>
        <w:tblLayout w:type="fixed"/>
        <w:tblCellMar>
          <w:left w:w="0" w:type="dxa"/>
          <w:right w:w="0" w:type="dxa"/>
        </w:tblCellMar>
        <w:tblLook w:val="0000" w:firstRow="0" w:lastRow="0" w:firstColumn="0" w:lastColumn="0" w:noHBand="0" w:noVBand="0"/>
      </w:tblPr>
      <w:tblGrid>
        <w:gridCol w:w="2858"/>
        <w:gridCol w:w="1849"/>
        <w:gridCol w:w="1972"/>
        <w:gridCol w:w="1886"/>
        <w:gridCol w:w="1777"/>
      </w:tblGrid>
      <w:tr w:rsidR="003D4319" w:rsidRPr="008D5244" w:rsidTr="003D4319">
        <w:trPr>
          <w:trHeight w:val="82"/>
          <w:tblHeader/>
        </w:trPr>
        <w:tc>
          <w:tcPr>
            <w:tcW w:w="28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D4319" w:rsidRPr="008D5244" w:rsidRDefault="003D4319" w:rsidP="008D5244">
            <w:r w:rsidRPr="008D5244">
              <w:rPr>
                <w:b/>
                <w:bCs/>
              </w:rPr>
              <w:t>Insecticide</w:t>
            </w:r>
          </w:p>
        </w:tc>
        <w:tc>
          <w:tcPr>
            <w:tcW w:w="184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D4319" w:rsidRPr="008D5244" w:rsidRDefault="003D4319" w:rsidP="008D5244">
            <w:r w:rsidRPr="008D5244">
              <w:rPr>
                <w:b/>
                <w:bCs/>
              </w:rPr>
              <w:t>Amount of Formulation per Acre</w:t>
            </w:r>
          </w:p>
        </w:tc>
        <w:tc>
          <w:tcPr>
            <w:tcW w:w="19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D4319" w:rsidRPr="008D5244" w:rsidRDefault="003D4319" w:rsidP="008D5244">
            <w:r w:rsidRPr="008D5244">
              <w:rPr>
                <w:b/>
                <w:bCs/>
              </w:rPr>
              <w:t>Pounds Active Ingredient per Acre</w:t>
            </w:r>
          </w:p>
        </w:tc>
        <w:tc>
          <w:tcPr>
            <w:tcW w:w="18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D4319" w:rsidRPr="008D5244" w:rsidRDefault="003D4319" w:rsidP="008D5244">
            <w:r w:rsidRPr="008D5244">
              <w:rPr>
                <w:b/>
                <w:bCs/>
              </w:rPr>
              <w:t>Acres 1 Gallon or 1 Pound Dry Will Treat</w:t>
            </w:r>
          </w:p>
        </w:tc>
        <w:tc>
          <w:tcPr>
            <w:tcW w:w="17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D4319" w:rsidRPr="008D5244" w:rsidRDefault="003D4319" w:rsidP="008D5244">
            <w:r w:rsidRPr="008D5244">
              <w:rPr>
                <w:b/>
                <w:bCs/>
              </w:rPr>
              <w:t>PHI (days)</w:t>
            </w:r>
          </w:p>
        </w:tc>
      </w:tr>
      <w:tr w:rsidR="003D4319" w:rsidRPr="008D5244" w:rsidTr="003D4319">
        <w:trPr>
          <w:trHeight w:val="82"/>
        </w:trPr>
        <w:tc>
          <w:tcPr>
            <w:tcW w:w="28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D4319" w:rsidRPr="008D5244" w:rsidRDefault="003D4319" w:rsidP="008D5244">
            <w:r w:rsidRPr="008D5244">
              <w:t xml:space="preserve">bifenthrin (P) + </w:t>
            </w:r>
          </w:p>
          <w:p w:rsidR="003D4319" w:rsidRPr="008D5244" w:rsidRDefault="003D4319" w:rsidP="008D5244">
            <w:r w:rsidRPr="008D5244">
              <w:t>imidacloprid (CN)</w:t>
            </w:r>
          </w:p>
          <w:p w:rsidR="003D4319" w:rsidRPr="008D5244" w:rsidRDefault="003D4319" w:rsidP="008D5244">
            <w:r w:rsidRPr="008D5244">
              <w:t>Brigadier</w:t>
            </w:r>
          </w:p>
        </w:tc>
        <w:tc>
          <w:tcPr>
            <w:tcW w:w="184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D5244" w:rsidRDefault="003D4319" w:rsidP="008D5244">
            <w:r w:rsidRPr="008D5244">
              <w:t>5.1–7.7 oz</w:t>
            </w:r>
          </w:p>
        </w:tc>
        <w:tc>
          <w:tcPr>
            <w:tcW w:w="19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D5244" w:rsidRDefault="003D4319" w:rsidP="008D5244">
            <w:r w:rsidRPr="008D5244">
              <w:t>–</w:t>
            </w:r>
          </w:p>
        </w:tc>
        <w:tc>
          <w:tcPr>
            <w:tcW w:w="1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D5244" w:rsidRDefault="003D4319" w:rsidP="008D5244">
            <w:r w:rsidRPr="008D5244">
              <w:t>25.1–16.6</w:t>
            </w:r>
          </w:p>
        </w:tc>
        <w:tc>
          <w:tcPr>
            <w:tcW w:w="17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D5244" w:rsidRDefault="003D4319" w:rsidP="008D5244">
            <w:r w:rsidRPr="008D5244">
              <w:t>21</w:t>
            </w:r>
          </w:p>
        </w:tc>
      </w:tr>
      <w:tr w:rsidR="003D4319" w:rsidRPr="008D5244" w:rsidTr="003D4319">
        <w:trPr>
          <w:trHeight w:val="82"/>
        </w:trPr>
        <w:tc>
          <w:tcPr>
            <w:tcW w:w="28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D4319" w:rsidRPr="008D5244" w:rsidRDefault="003D4319" w:rsidP="008D5244">
            <w:r w:rsidRPr="008D5244">
              <w:t>flupyradifurone (Bu)</w:t>
            </w:r>
          </w:p>
          <w:p w:rsidR="003D4319" w:rsidRPr="008D5244" w:rsidRDefault="003D4319" w:rsidP="008D5244">
            <w:r w:rsidRPr="008D5244">
              <w:t>Sivanto Prime</w:t>
            </w:r>
          </w:p>
        </w:tc>
        <w:tc>
          <w:tcPr>
            <w:tcW w:w="184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D5244" w:rsidRDefault="003D4319" w:rsidP="008D5244">
            <w:r w:rsidRPr="008D5244">
              <w:t>10.5–14.0 oz</w:t>
            </w:r>
          </w:p>
        </w:tc>
        <w:tc>
          <w:tcPr>
            <w:tcW w:w="19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D5244" w:rsidRDefault="003D4319" w:rsidP="008D5244">
            <w:r w:rsidRPr="008D5244">
              <w:t>0.14–0.18</w:t>
            </w:r>
          </w:p>
        </w:tc>
        <w:tc>
          <w:tcPr>
            <w:tcW w:w="1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D5244" w:rsidRDefault="003D4319" w:rsidP="008D5244">
            <w:r w:rsidRPr="008D5244">
              <w:t>12.2–9.1</w:t>
            </w:r>
          </w:p>
        </w:tc>
        <w:tc>
          <w:tcPr>
            <w:tcW w:w="17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D5244" w:rsidRDefault="003D4319" w:rsidP="008D5244">
            <w:r w:rsidRPr="008D5244">
              <w:t>7</w:t>
            </w:r>
          </w:p>
        </w:tc>
      </w:tr>
      <w:tr w:rsidR="003D4319" w:rsidRPr="008D5244" w:rsidTr="003D4319">
        <w:trPr>
          <w:trHeight w:val="82"/>
        </w:trPr>
        <w:tc>
          <w:tcPr>
            <w:tcW w:w="28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D4319" w:rsidRPr="008D5244" w:rsidRDefault="003D4319" w:rsidP="008D5244">
            <w:r w:rsidRPr="008D5244">
              <w:t>imidacloprid (CN)</w:t>
            </w:r>
          </w:p>
          <w:p w:rsidR="003D4319" w:rsidRPr="008D5244" w:rsidRDefault="003D4319" w:rsidP="008D5244">
            <w:r w:rsidRPr="008D5244">
              <w:t>Admire Pro 4.6 SC</w:t>
            </w:r>
          </w:p>
        </w:tc>
        <w:tc>
          <w:tcPr>
            <w:tcW w:w="184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D5244" w:rsidRDefault="003D4319" w:rsidP="008D5244">
            <w:r w:rsidRPr="008D5244">
              <w:t>1.2 oz</w:t>
            </w:r>
          </w:p>
        </w:tc>
        <w:tc>
          <w:tcPr>
            <w:tcW w:w="19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D5244" w:rsidRDefault="003D4319" w:rsidP="008D5244">
            <w:r w:rsidRPr="008D5244">
              <w:t>0.043</w:t>
            </w:r>
          </w:p>
        </w:tc>
        <w:tc>
          <w:tcPr>
            <w:tcW w:w="1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D5244" w:rsidRDefault="003D4319" w:rsidP="008D5244">
            <w:r w:rsidRPr="008D5244">
              <w:t>106.7</w:t>
            </w:r>
          </w:p>
        </w:tc>
        <w:tc>
          <w:tcPr>
            <w:tcW w:w="17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D5244" w:rsidRDefault="003D4319" w:rsidP="008D5244">
            <w:r w:rsidRPr="008D5244">
              <w:t>7</w:t>
            </w:r>
          </w:p>
        </w:tc>
      </w:tr>
      <w:tr w:rsidR="003D4319" w:rsidRPr="008D5244" w:rsidTr="003D4319">
        <w:trPr>
          <w:trHeight w:val="82"/>
        </w:trPr>
        <w:tc>
          <w:tcPr>
            <w:tcW w:w="28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D4319" w:rsidRPr="008D5244" w:rsidRDefault="003D4319" w:rsidP="008D5244">
            <w:r w:rsidRPr="008D5244">
              <w:t>λ–cyhalothrin (P) + thiamethoxam (CN)</w:t>
            </w:r>
          </w:p>
          <w:p w:rsidR="003D4319" w:rsidRPr="008D5244" w:rsidRDefault="003D4319" w:rsidP="008D5244">
            <w:r w:rsidRPr="008D5244">
              <w:t>Endigo ZC</w:t>
            </w:r>
          </w:p>
        </w:tc>
        <w:tc>
          <w:tcPr>
            <w:tcW w:w="184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D5244" w:rsidRDefault="003D4319" w:rsidP="008D5244">
            <w:r w:rsidRPr="008D5244">
              <w:t>4.5 oz</w:t>
            </w:r>
          </w:p>
        </w:tc>
        <w:tc>
          <w:tcPr>
            <w:tcW w:w="19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D5244" w:rsidRDefault="003D4319" w:rsidP="008D5244">
            <w:r w:rsidRPr="008D5244">
              <w:t>–</w:t>
            </w:r>
          </w:p>
        </w:tc>
        <w:tc>
          <w:tcPr>
            <w:tcW w:w="1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D5244" w:rsidRDefault="003D4319" w:rsidP="008D5244">
            <w:r w:rsidRPr="008D5244">
              <w:t>28.4</w:t>
            </w:r>
          </w:p>
        </w:tc>
        <w:tc>
          <w:tcPr>
            <w:tcW w:w="17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D5244" w:rsidRDefault="003D4319" w:rsidP="008D5244">
            <w:r w:rsidRPr="008D5244">
              <w:t>14</w:t>
            </w:r>
          </w:p>
        </w:tc>
      </w:tr>
      <w:tr w:rsidR="003D4319" w:rsidRPr="008D5244" w:rsidTr="003D4319">
        <w:trPr>
          <w:trHeight w:val="82"/>
        </w:trPr>
        <w:tc>
          <w:tcPr>
            <w:tcW w:w="28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D4319" w:rsidRPr="008D5244" w:rsidRDefault="003D4319" w:rsidP="008D5244">
            <w:r w:rsidRPr="008D5244">
              <w:t>novaluron (IGR)</w:t>
            </w:r>
          </w:p>
          <w:p w:rsidR="003D4319" w:rsidRPr="008D5244" w:rsidRDefault="003D4319" w:rsidP="008D5244">
            <w:r w:rsidRPr="008D5244">
              <w:t>Rimon 0.83 EC</w:t>
            </w:r>
          </w:p>
        </w:tc>
        <w:tc>
          <w:tcPr>
            <w:tcW w:w="184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D5244" w:rsidRDefault="003D4319" w:rsidP="008D5244">
            <w:r w:rsidRPr="008D5244">
              <w:t>12 oz</w:t>
            </w:r>
          </w:p>
        </w:tc>
        <w:tc>
          <w:tcPr>
            <w:tcW w:w="19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D5244" w:rsidRDefault="003D4319" w:rsidP="008D5244">
            <w:r w:rsidRPr="008D5244">
              <w:t>0.078</w:t>
            </w:r>
          </w:p>
        </w:tc>
        <w:tc>
          <w:tcPr>
            <w:tcW w:w="1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D5244" w:rsidRDefault="003D4319" w:rsidP="008D5244">
            <w:r w:rsidRPr="008D5244">
              <w:t>10.7</w:t>
            </w:r>
          </w:p>
        </w:tc>
        <w:tc>
          <w:tcPr>
            <w:tcW w:w="17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D5244" w:rsidRDefault="003D4319" w:rsidP="008D5244">
            <w:r w:rsidRPr="008D5244">
              <w:t>14</w:t>
            </w:r>
          </w:p>
        </w:tc>
      </w:tr>
      <w:tr w:rsidR="003D4319" w:rsidRPr="008D5244" w:rsidTr="003D4319">
        <w:trPr>
          <w:trHeight w:val="82"/>
        </w:trPr>
        <w:tc>
          <w:tcPr>
            <w:tcW w:w="28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D4319" w:rsidRPr="008D5244" w:rsidRDefault="003D4319" w:rsidP="008D5244">
            <w:r w:rsidRPr="008D5244">
              <w:lastRenderedPageBreak/>
              <w:t>spiromesifen (TA)</w:t>
            </w:r>
          </w:p>
          <w:p w:rsidR="003D4319" w:rsidRPr="008D5244" w:rsidRDefault="003D4319" w:rsidP="008D5244">
            <w:r w:rsidRPr="008D5244">
              <w:t>Oberon 4SC</w:t>
            </w:r>
          </w:p>
        </w:tc>
        <w:tc>
          <w:tcPr>
            <w:tcW w:w="184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D5244" w:rsidRDefault="003D4319" w:rsidP="008D5244">
            <w:r w:rsidRPr="008D5244">
              <w:t>4–8 oz</w:t>
            </w:r>
          </w:p>
        </w:tc>
        <w:tc>
          <w:tcPr>
            <w:tcW w:w="19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D5244" w:rsidRDefault="003D4319" w:rsidP="008D5244">
            <w:r w:rsidRPr="008D5244">
              <w:t>0.125–0.25</w:t>
            </w:r>
          </w:p>
        </w:tc>
        <w:tc>
          <w:tcPr>
            <w:tcW w:w="1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D5244" w:rsidRDefault="003D4319" w:rsidP="008D5244">
            <w:r w:rsidRPr="008D5244">
              <w:t>32–16</w:t>
            </w:r>
          </w:p>
        </w:tc>
        <w:tc>
          <w:tcPr>
            <w:tcW w:w="17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D5244" w:rsidRDefault="003D4319" w:rsidP="008D5244">
            <w:r w:rsidRPr="008D5244">
              <w:t>7</w:t>
            </w:r>
          </w:p>
        </w:tc>
      </w:tr>
      <w:tr w:rsidR="003D4319" w:rsidRPr="008D5244" w:rsidTr="003D4319">
        <w:trPr>
          <w:trHeight w:val="82"/>
        </w:trPr>
        <w:tc>
          <w:tcPr>
            <w:tcW w:w="28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D4319" w:rsidRPr="008D5244" w:rsidRDefault="003D4319" w:rsidP="008D5244">
            <w:r w:rsidRPr="008D5244">
              <w:t>spirotetramat (TA)</w:t>
            </w:r>
          </w:p>
          <w:p w:rsidR="003D4319" w:rsidRPr="008D5244" w:rsidRDefault="003D4319" w:rsidP="008D5244">
            <w:r w:rsidRPr="008D5244">
              <w:t>Movento 2 SC</w:t>
            </w:r>
          </w:p>
        </w:tc>
        <w:tc>
          <w:tcPr>
            <w:tcW w:w="184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D5244" w:rsidRDefault="003D4319" w:rsidP="008D5244">
            <w:r w:rsidRPr="008D5244">
              <w:t>4–5 oz</w:t>
            </w:r>
          </w:p>
        </w:tc>
        <w:tc>
          <w:tcPr>
            <w:tcW w:w="19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D5244" w:rsidRDefault="003D4319" w:rsidP="008D5244">
            <w:r w:rsidRPr="008D5244">
              <w:t>0.06–0.08</w:t>
            </w:r>
          </w:p>
        </w:tc>
        <w:tc>
          <w:tcPr>
            <w:tcW w:w="1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D5244" w:rsidRDefault="003D4319" w:rsidP="008D5244">
            <w:r w:rsidRPr="008D5244">
              <w:t>32–25.6</w:t>
            </w:r>
          </w:p>
        </w:tc>
        <w:tc>
          <w:tcPr>
            <w:tcW w:w="17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D5244" w:rsidRDefault="003D4319" w:rsidP="008D5244">
            <w:r w:rsidRPr="008D5244">
              <w:t>7</w:t>
            </w:r>
          </w:p>
        </w:tc>
      </w:tr>
      <w:tr w:rsidR="003D4319" w:rsidRPr="008D5244" w:rsidTr="003D4319">
        <w:trPr>
          <w:trHeight w:val="82"/>
        </w:trPr>
        <w:tc>
          <w:tcPr>
            <w:tcW w:w="28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D4319" w:rsidRPr="008D5244" w:rsidRDefault="003D4319" w:rsidP="008D5244">
            <w:r w:rsidRPr="008D5244">
              <w:t>sulfoxaflor (SX)</w:t>
            </w:r>
          </w:p>
          <w:p w:rsidR="003D4319" w:rsidRPr="008D5244" w:rsidRDefault="003D4319" w:rsidP="008D5244">
            <w:r w:rsidRPr="008D5244">
              <w:t>Transform WG</w:t>
            </w:r>
          </w:p>
        </w:tc>
        <w:tc>
          <w:tcPr>
            <w:tcW w:w="184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D5244" w:rsidRDefault="003D4319" w:rsidP="008D5244">
            <w:r w:rsidRPr="008D5244">
              <w:t>2.0–2.25 oz</w:t>
            </w:r>
          </w:p>
        </w:tc>
        <w:tc>
          <w:tcPr>
            <w:tcW w:w="19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D5244" w:rsidRDefault="003D4319" w:rsidP="008D5244">
            <w:r w:rsidRPr="008D5244">
              <w:t>0.063–0.071</w:t>
            </w:r>
          </w:p>
        </w:tc>
        <w:tc>
          <w:tcPr>
            <w:tcW w:w="1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D5244" w:rsidRDefault="003D4319" w:rsidP="008D5244">
            <w:r w:rsidRPr="008D5244">
              <w:t>8–7.1</w:t>
            </w:r>
          </w:p>
        </w:tc>
        <w:tc>
          <w:tcPr>
            <w:tcW w:w="17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8D5244" w:rsidRDefault="003D4319" w:rsidP="008D5244">
            <w:r w:rsidRPr="008D5244">
              <w:t>7</w:t>
            </w:r>
          </w:p>
        </w:tc>
      </w:tr>
    </w:tbl>
    <w:p w:rsidR="008D5244" w:rsidRDefault="008D5244" w:rsidP="008D5244">
      <w:r>
        <w:t>Whiteflies can transmit several viral diseases. Control of whiteflies infesting plant beds may reduce transfer of diseased plants to the field. Two species of whiteflies infest sweetpotatoes. The sweetpotato whitefly is more difficult to control than the bandedwinged whitefly.</w:t>
      </w:r>
    </w:p>
    <w:p w:rsidR="008D5244" w:rsidRDefault="008D5244" w:rsidP="008D5244">
      <w:r>
        <w:t>Threshold: Treat when colonies are present.</w:t>
      </w:r>
    </w:p>
    <w:p w:rsidR="008D5244" w:rsidRDefault="008D5244" w:rsidP="008D5244"/>
    <w:p w:rsidR="008D5244" w:rsidRDefault="008D5244" w:rsidP="008D5244">
      <w:pPr>
        <w:pStyle w:val="Heading4"/>
      </w:pPr>
      <w:r>
        <w:t>Flea Beetles: Soil Application</w:t>
      </w:r>
    </w:p>
    <w:tbl>
      <w:tblPr>
        <w:tblW w:w="0" w:type="auto"/>
        <w:tblInd w:w="-3" w:type="dxa"/>
        <w:tblLayout w:type="fixed"/>
        <w:tblCellMar>
          <w:left w:w="0" w:type="dxa"/>
          <w:right w:w="0" w:type="dxa"/>
        </w:tblCellMar>
        <w:tblLook w:val="0000" w:firstRow="0" w:lastRow="0" w:firstColumn="0" w:lastColumn="0" w:noHBand="0" w:noVBand="0"/>
      </w:tblPr>
      <w:tblGrid>
        <w:gridCol w:w="2014"/>
        <w:gridCol w:w="1304"/>
        <w:gridCol w:w="1390"/>
        <w:gridCol w:w="1330"/>
        <w:gridCol w:w="1253"/>
        <w:gridCol w:w="3075"/>
      </w:tblGrid>
      <w:tr w:rsidR="008D5244" w:rsidRPr="008D5244" w:rsidTr="008D5244">
        <w:trPr>
          <w:trHeight w:val="59"/>
          <w:tblHeader/>
        </w:trPr>
        <w:tc>
          <w:tcPr>
            <w:tcW w:w="20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D5244" w:rsidRPr="008D5244" w:rsidRDefault="008D5244" w:rsidP="008D5244">
            <w:r w:rsidRPr="008D5244">
              <w:rPr>
                <w:b/>
                <w:bCs/>
              </w:rPr>
              <w:t>Insecticide</w:t>
            </w:r>
          </w:p>
        </w:tc>
        <w:tc>
          <w:tcPr>
            <w:tcW w:w="13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D5244" w:rsidRPr="008D5244" w:rsidRDefault="008D5244" w:rsidP="008D5244">
            <w:r w:rsidRPr="008D5244">
              <w:rPr>
                <w:b/>
                <w:bCs/>
              </w:rPr>
              <w:t>Amount of Formulation per Acre</w:t>
            </w:r>
          </w:p>
        </w:tc>
        <w:tc>
          <w:tcPr>
            <w:tcW w:w="13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D5244" w:rsidRPr="008D5244" w:rsidRDefault="008D5244" w:rsidP="008D5244">
            <w:r w:rsidRPr="008D5244">
              <w:rPr>
                <w:b/>
                <w:bCs/>
              </w:rPr>
              <w:t>Pounds Active Ingredient per Acre</w:t>
            </w:r>
          </w:p>
        </w:tc>
        <w:tc>
          <w:tcPr>
            <w:tcW w:w="13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D5244" w:rsidRPr="008D5244" w:rsidRDefault="008D5244" w:rsidP="008D5244">
            <w:r w:rsidRPr="008D5244">
              <w:rPr>
                <w:b/>
                <w:bCs/>
              </w:rPr>
              <w:t>Acres 1 Gallon or 1 Pound Dry Will Treat</w:t>
            </w:r>
          </w:p>
        </w:tc>
        <w:tc>
          <w:tcPr>
            <w:tcW w:w="12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D5244" w:rsidRPr="008D5244" w:rsidRDefault="008D5244" w:rsidP="008D5244">
            <w:r w:rsidRPr="008D5244">
              <w:rPr>
                <w:b/>
                <w:bCs/>
              </w:rPr>
              <w:t>PHI (days)</w:t>
            </w:r>
          </w:p>
        </w:tc>
        <w:tc>
          <w:tcPr>
            <w:tcW w:w="30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D5244" w:rsidRPr="008D5244" w:rsidRDefault="008D5244" w:rsidP="008D5244">
            <w:r w:rsidRPr="008D5244">
              <w:rPr>
                <w:b/>
                <w:bCs/>
              </w:rPr>
              <w:t>Comments</w:t>
            </w:r>
          </w:p>
        </w:tc>
      </w:tr>
      <w:tr w:rsidR="008D5244" w:rsidRPr="008D5244" w:rsidTr="008D5244">
        <w:trPr>
          <w:trHeight w:val="59"/>
        </w:trPr>
        <w:tc>
          <w:tcPr>
            <w:tcW w:w="201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D5244" w:rsidRPr="008D5244" w:rsidRDefault="008D5244" w:rsidP="008D5244">
            <w:r w:rsidRPr="008D5244">
              <w:t xml:space="preserve">bifenthrin (P) </w:t>
            </w:r>
          </w:p>
          <w:p w:rsidR="008D5244" w:rsidRPr="008D5244" w:rsidRDefault="008D5244" w:rsidP="008D5244">
            <w:r w:rsidRPr="008D5244">
              <w:t xml:space="preserve">Brigade 2EC </w:t>
            </w:r>
          </w:p>
          <w:p w:rsidR="008D5244" w:rsidRPr="008D5244" w:rsidRDefault="008D5244" w:rsidP="008D5244"/>
          <w:p w:rsidR="008D5244" w:rsidRPr="008D5244" w:rsidRDefault="008D5244" w:rsidP="008D5244">
            <w:r w:rsidRPr="008D5244">
              <w:t>Brigade 2EC</w:t>
            </w:r>
          </w:p>
        </w:tc>
        <w:tc>
          <w:tcPr>
            <w:tcW w:w="130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D5244" w:rsidRPr="008D5244" w:rsidRDefault="008D5244" w:rsidP="008D5244"/>
          <w:p w:rsidR="008D5244" w:rsidRPr="008D5244" w:rsidRDefault="008D5244" w:rsidP="008D5244">
            <w:r w:rsidRPr="008D5244">
              <w:t>9.6–19.2 oz (at planting)</w:t>
            </w:r>
          </w:p>
          <w:p w:rsidR="008D5244" w:rsidRPr="008D5244" w:rsidRDefault="008D5244" w:rsidP="008D5244">
            <w:r w:rsidRPr="008D5244">
              <w:t>3.2–9.6 oz (at layby)</w:t>
            </w:r>
          </w:p>
        </w:tc>
        <w:tc>
          <w:tcPr>
            <w:tcW w:w="13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D5244" w:rsidRPr="008D5244" w:rsidRDefault="008D5244" w:rsidP="008D5244"/>
          <w:p w:rsidR="008D5244" w:rsidRPr="008D5244" w:rsidRDefault="008D5244" w:rsidP="008D5244">
            <w:r w:rsidRPr="008D5244">
              <w:t>0.15–0.30</w:t>
            </w:r>
          </w:p>
          <w:p w:rsidR="008D5244" w:rsidRPr="008D5244" w:rsidRDefault="008D5244" w:rsidP="008D5244"/>
          <w:p w:rsidR="008D5244" w:rsidRPr="008D5244" w:rsidRDefault="008D5244" w:rsidP="008D5244">
            <w:r w:rsidRPr="008D5244">
              <w:t>0.05–0.15</w:t>
            </w:r>
          </w:p>
        </w:tc>
        <w:tc>
          <w:tcPr>
            <w:tcW w:w="13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D5244" w:rsidRPr="008D5244" w:rsidRDefault="008D5244" w:rsidP="008D5244"/>
          <w:p w:rsidR="008D5244" w:rsidRPr="008D5244" w:rsidRDefault="008D5244" w:rsidP="008D5244">
            <w:r w:rsidRPr="008D5244">
              <w:t>13.3–6.7</w:t>
            </w:r>
          </w:p>
          <w:p w:rsidR="008D5244" w:rsidRPr="008D5244" w:rsidRDefault="008D5244" w:rsidP="008D5244"/>
          <w:p w:rsidR="008D5244" w:rsidRPr="008D5244" w:rsidRDefault="008D5244" w:rsidP="008D5244">
            <w:r w:rsidRPr="008D5244">
              <w:t>40–13.3</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D5244" w:rsidRPr="008D5244" w:rsidRDefault="008D5244" w:rsidP="008D5244"/>
          <w:p w:rsidR="008D5244" w:rsidRPr="008D5244" w:rsidRDefault="008D5244" w:rsidP="008D5244">
            <w:r w:rsidRPr="008D5244">
              <w:t>21</w:t>
            </w:r>
          </w:p>
          <w:p w:rsidR="008D5244" w:rsidRPr="008D5244" w:rsidRDefault="008D5244" w:rsidP="008D5244"/>
          <w:p w:rsidR="008D5244" w:rsidRPr="008D5244" w:rsidRDefault="008D5244" w:rsidP="008D5244">
            <w:r w:rsidRPr="008D5244">
              <w:t>21</w:t>
            </w:r>
          </w:p>
        </w:tc>
        <w:tc>
          <w:tcPr>
            <w:tcW w:w="307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D5244" w:rsidRPr="008D5244" w:rsidRDefault="008D5244" w:rsidP="008D5244"/>
        </w:tc>
      </w:tr>
      <w:tr w:rsidR="008D5244" w:rsidRPr="008D5244" w:rsidTr="008D5244">
        <w:trPr>
          <w:trHeight w:val="59"/>
        </w:trPr>
        <w:tc>
          <w:tcPr>
            <w:tcW w:w="201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D5244" w:rsidRPr="008D5244" w:rsidRDefault="008D5244" w:rsidP="008D5244">
            <w:r w:rsidRPr="008D5244">
              <w:t xml:space="preserve">chlorpyrifos (OP) </w:t>
            </w:r>
          </w:p>
          <w:p w:rsidR="008D5244" w:rsidRPr="008D5244" w:rsidRDefault="008D5244" w:rsidP="008D5244">
            <w:r w:rsidRPr="008D5244">
              <w:t xml:space="preserve">Lorsban 15G </w:t>
            </w:r>
          </w:p>
          <w:p w:rsidR="008D5244" w:rsidRPr="008D5244" w:rsidRDefault="008D5244" w:rsidP="008D5244">
            <w:r w:rsidRPr="008D5244">
              <w:t>Lorsban Advanced</w:t>
            </w:r>
          </w:p>
        </w:tc>
        <w:tc>
          <w:tcPr>
            <w:tcW w:w="130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D5244" w:rsidRPr="008D5244" w:rsidRDefault="008D5244" w:rsidP="008D5244"/>
          <w:p w:rsidR="008D5244" w:rsidRPr="008D5244" w:rsidRDefault="008D5244" w:rsidP="008D5244">
            <w:r w:rsidRPr="008D5244">
              <w:t>13.5 lb</w:t>
            </w:r>
          </w:p>
          <w:p w:rsidR="008D5244" w:rsidRPr="008D5244" w:rsidRDefault="008D5244" w:rsidP="008D5244">
            <w:r w:rsidRPr="008D5244">
              <w:t>64 oz</w:t>
            </w:r>
          </w:p>
        </w:tc>
        <w:tc>
          <w:tcPr>
            <w:tcW w:w="13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D5244" w:rsidRPr="008D5244" w:rsidRDefault="008D5244" w:rsidP="008D5244"/>
          <w:p w:rsidR="008D5244" w:rsidRPr="008D5244" w:rsidRDefault="008D5244" w:rsidP="008D5244">
            <w:r w:rsidRPr="008D5244">
              <w:t>2.0</w:t>
            </w:r>
          </w:p>
          <w:p w:rsidR="008D5244" w:rsidRPr="008D5244" w:rsidRDefault="008D5244" w:rsidP="008D5244">
            <w:r w:rsidRPr="008D5244">
              <w:t>1.88</w:t>
            </w:r>
          </w:p>
        </w:tc>
        <w:tc>
          <w:tcPr>
            <w:tcW w:w="13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D5244" w:rsidRPr="008D5244" w:rsidRDefault="008D5244" w:rsidP="008D5244"/>
          <w:p w:rsidR="008D5244" w:rsidRPr="008D5244" w:rsidRDefault="008D5244" w:rsidP="008D5244">
            <w:r w:rsidRPr="008D5244">
              <w:t>0.08</w:t>
            </w:r>
          </w:p>
          <w:p w:rsidR="008D5244" w:rsidRPr="008D5244" w:rsidRDefault="008D5244" w:rsidP="008D5244">
            <w:r w:rsidRPr="008D5244">
              <w:t>2</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D5244" w:rsidRPr="008D5244" w:rsidRDefault="008D5244" w:rsidP="008D5244"/>
          <w:p w:rsidR="008D5244" w:rsidRPr="008D5244" w:rsidRDefault="008D5244" w:rsidP="008D5244">
            <w:r w:rsidRPr="008D5244">
              <w:t>125</w:t>
            </w:r>
          </w:p>
          <w:p w:rsidR="008D5244" w:rsidRPr="008D5244" w:rsidRDefault="008D5244" w:rsidP="008D5244">
            <w:r w:rsidRPr="008D5244">
              <w:t>60</w:t>
            </w:r>
          </w:p>
        </w:tc>
        <w:tc>
          <w:tcPr>
            <w:tcW w:w="307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D5244" w:rsidRPr="008D5244" w:rsidRDefault="008D5244" w:rsidP="008D5244">
            <w:r w:rsidRPr="008D5244">
              <w:t>Chlorpyrifos (Lorsban Advanced) has a 24(c) Special Local Needs registration with a 60-day preharvest interval.</w:t>
            </w:r>
          </w:p>
        </w:tc>
      </w:tr>
      <w:tr w:rsidR="008D5244" w:rsidRPr="008D5244" w:rsidTr="008D5244">
        <w:trPr>
          <w:trHeight w:val="59"/>
        </w:trPr>
        <w:tc>
          <w:tcPr>
            <w:tcW w:w="201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D5244" w:rsidRPr="008D5244" w:rsidRDefault="008D5244" w:rsidP="008D5244">
            <w:r w:rsidRPr="008D5244">
              <w:t xml:space="preserve">clothianidin (CN) </w:t>
            </w:r>
          </w:p>
          <w:p w:rsidR="008D5244" w:rsidRPr="008D5244" w:rsidRDefault="008D5244" w:rsidP="008D5244">
            <w:r w:rsidRPr="008D5244">
              <w:t>Belay 2.13SC</w:t>
            </w:r>
          </w:p>
        </w:tc>
        <w:tc>
          <w:tcPr>
            <w:tcW w:w="130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D5244" w:rsidRPr="008D5244" w:rsidRDefault="008D5244" w:rsidP="008D5244">
            <w:r w:rsidRPr="008D5244">
              <w:t>9–12 oz</w:t>
            </w:r>
          </w:p>
        </w:tc>
        <w:tc>
          <w:tcPr>
            <w:tcW w:w="13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D5244" w:rsidRPr="008D5244" w:rsidRDefault="008D5244" w:rsidP="008D5244">
            <w:r w:rsidRPr="008D5244">
              <w:t>0.15–0.2</w:t>
            </w:r>
          </w:p>
        </w:tc>
        <w:tc>
          <w:tcPr>
            <w:tcW w:w="13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D5244" w:rsidRPr="008D5244" w:rsidRDefault="008D5244" w:rsidP="008D5244">
            <w:r w:rsidRPr="008D5244">
              <w:t>14.2–10.7</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D5244" w:rsidRPr="008D5244" w:rsidRDefault="008D5244" w:rsidP="008D5244">
            <w:r w:rsidRPr="008D5244">
              <w:t>–</w:t>
            </w:r>
          </w:p>
        </w:tc>
        <w:tc>
          <w:tcPr>
            <w:tcW w:w="307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D5244" w:rsidRPr="008D5244" w:rsidRDefault="008D5244" w:rsidP="008D5244"/>
        </w:tc>
      </w:tr>
      <w:tr w:rsidR="008D5244" w:rsidRPr="008D5244" w:rsidTr="008D5244">
        <w:trPr>
          <w:trHeight w:val="59"/>
        </w:trPr>
        <w:tc>
          <w:tcPr>
            <w:tcW w:w="201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D5244" w:rsidRPr="008D5244" w:rsidRDefault="008D5244" w:rsidP="008D5244">
            <w:r w:rsidRPr="008D5244">
              <w:t>ethoprop (OP)</w:t>
            </w:r>
          </w:p>
          <w:p w:rsidR="008D5244" w:rsidRPr="008D5244" w:rsidRDefault="008D5244" w:rsidP="008D5244">
            <w:r w:rsidRPr="008D5244">
              <w:t>Mocap 6 EC</w:t>
            </w:r>
          </w:p>
        </w:tc>
        <w:tc>
          <w:tcPr>
            <w:tcW w:w="130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D5244" w:rsidRPr="008D5244" w:rsidRDefault="008D5244" w:rsidP="008D5244">
            <w:r w:rsidRPr="008D5244">
              <w:t>63–86 oz</w:t>
            </w:r>
          </w:p>
        </w:tc>
        <w:tc>
          <w:tcPr>
            <w:tcW w:w="13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D5244" w:rsidRPr="008D5244" w:rsidRDefault="008D5244" w:rsidP="008D5244">
            <w:r w:rsidRPr="008D5244">
              <w:t>3–4</w:t>
            </w:r>
          </w:p>
        </w:tc>
        <w:tc>
          <w:tcPr>
            <w:tcW w:w="13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D5244" w:rsidRPr="008D5244" w:rsidRDefault="008D5244" w:rsidP="008D5244">
            <w:r w:rsidRPr="008D5244">
              <w:t>2–1.5</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D5244" w:rsidRPr="008D5244" w:rsidRDefault="008D5244" w:rsidP="008D5244">
            <w:r w:rsidRPr="008D5244">
              <w:t>–</w:t>
            </w:r>
          </w:p>
        </w:tc>
        <w:tc>
          <w:tcPr>
            <w:tcW w:w="307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D5244" w:rsidRPr="008D5244" w:rsidRDefault="008D5244" w:rsidP="008D5244">
            <w:r w:rsidRPr="008D5244">
              <w:t>Apply 2–3 weeks before planting.</w:t>
            </w:r>
          </w:p>
        </w:tc>
      </w:tr>
      <w:tr w:rsidR="008D5244" w:rsidRPr="008D5244" w:rsidTr="008D5244">
        <w:trPr>
          <w:trHeight w:val="59"/>
        </w:trPr>
        <w:tc>
          <w:tcPr>
            <w:tcW w:w="201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D5244" w:rsidRPr="008D5244" w:rsidRDefault="008D5244" w:rsidP="008D5244">
            <w:r w:rsidRPr="008D5244">
              <w:t xml:space="preserve">imidacloprid (CN) </w:t>
            </w:r>
          </w:p>
          <w:p w:rsidR="008D5244" w:rsidRPr="008D5244" w:rsidRDefault="008D5244" w:rsidP="008D5244">
            <w:r w:rsidRPr="008D5244">
              <w:t>Admire Pro 4.6 SC</w:t>
            </w:r>
          </w:p>
        </w:tc>
        <w:tc>
          <w:tcPr>
            <w:tcW w:w="130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D5244" w:rsidRPr="008D5244" w:rsidRDefault="008D5244" w:rsidP="008D5244">
            <w:r w:rsidRPr="008D5244">
              <w:t>7–10.5 oz</w:t>
            </w:r>
          </w:p>
        </w:tc>
        <w:tc>
          <w:tcPr>
            <w:tcW w:w="13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D5244" w:rsidRPr="008D5244" w:rsidRDefault="008D5244" w:rsidP="008D5244">
            <w:r w:rsidRPr="008D5244">
              <w:t>0.25–0.38</w:t>
            </w:r>
          </w:p>
        </w:tc>
        <w:tc>
          <w:tcPr>
            <w:tcW w:w="13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D5244" w:rsidRPr="008D5244" w:rsidRDefault="008D5244" w:rsidP="008D5244">
            <w:r w:rsidRPr="008D5244">
              <w:t>18.3–12.2</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D5244" w:rsidRPr="008D5244" w:rsidRDefault="008D5244" w:rsidP="008D5244">
            <w:r w:rsidRPr="008D5244">
              <w:t>125</w:t>
            </w:r>
          </w:p>
        </w:tc>
        <w:tc>
          <w:tcPr>
            <w:tcW w:w="307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D5244" w:rsidRPr="008D5244" w:rsidRDefault="008D5244" w:rsidP="008D5244"/>
        </w:tc>
      </w:tr>
      <w:tr w:rsidR="008D5244" w:rsidRPr="008D5244" w:rsidTr="008D5244">
        <w:trPr>
          <w:trHeight w:val="59"/>
        </w:trPr>
        <w:tc>
          <w:tcPr>
            <w:tcW w:w="201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D5244" w:rsidRPr="008D5244" w:rsidRDefault="008D5244" w:rsidP="008D5244">
            <w:r w:rsidRPr="008D5244">
              <w:t xml:space="preserve">thiamethoxam (CN) </w:t>
            </w:r>
          </w:p>
          <w:p w:rsidR="008D5244" w:rsidRPr="008D5244" w:rsidRDefault="008D5244" w:rsidP="008D5244">
            <w:r w:rsidRPr="008D5244">
              <w:t>Platinum 2 SC</w:t>
            </w:r>
          </w:p>
        </w:tc>
        <w:tc>
          <w:tcPr>
            <w:tcW w:w="130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D5244" w:rsidRPr="008D5244" w:rsidRDefault="008D5244" w:rsidP="008D5244">
            <w:r w:rsidRPr="008D5244">
              <w:t>5–8 oz</w:t>
            </w:r>
          </w:p>
        </w:tc>
        <w:tc>
          <w:tcPr>
            <w:tcW w:w="13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D5244" w:rsidRPr="008D5244" w:rsidRDefault="008D5244" w:rsidP="008D5244">
            <w:r w:rsidRPr="008D5244">
              <w:t>0.078–0.125</w:t>
            </w:r>
          </w:p>
        </w:tc>
        <w:tc>
          <w:tcPr>
            <w:tcW w:w="13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D5244" w:rsidRPr="008D5244" w:rsidRDefault="008D5244" w:rsidP="008D5244">
            <w:r w:rsidRPr="008D5244">
              <w:t>25.6–16</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D5244" w:rsidRPr="008D5244" w:rsidRDefault="008D5244" w:rsidP="008D5244">
            <w:r w:rsidRPr="008D5244">
              <w:t>–</w:t>
            </w:r>
          </w:p>
        </w:tc>
        <w:tc>
          <w:tcPr>
            <w:tcW w:w="307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D5244" w:rsidRPr="008D5244" w:rsidRDefault="008D5244" w:rsidP="008D5244"/>
        </w:tc>
      </w:tr>
    </w:tbl>
    <w:p w:rsidR="008D5244" w:rsidRDefault="008D5244" w:rsidP="008D5244"/>
    <w:p w:rsidR="008D5244" w:rsidRDefault="008D5244" w:rsidP="00466C0C">
      <w:pPr>
        <w:pStyle w:val="Heading4"/>
      </w:pPr>
      <w:r>
        <w:lastRenderedPageBreak/>
        <w:t>Flea Beetles: Foliar Treatments</w:t>
      </w:r>
    </w:p>
    <w:tbl>
      <w:tblPr>
        <w:tblW w:w="0" w:type="auto"/>
        <w:tblInd w:w="-3" w:type="dxa"/>
        <w:tblLayout w:type="fixed"/>
        <w:tblCellMar>
          <w:left w:w="0" w:type="dxa"/>
          <w:right w:w="0" w:type="dxa"/>
        </w:tblCellMar>
        <w:tblLook w:val="0000" w:firstRow="0" w:lastRow="0" w:firstColumn="0" w:lastColumn="0" w:noHBand="0" w:noVBand="0"/>
      </w:tblPr>
      <w:tblGrid>
        <w:gridCol w:w="1898"/>
        <w:gridCol w:w="1229"/>
        <w:gridCol w:w="1310"/>
        <w:gridCol w:w="1253"/>
        <w:gridCol w:w="1181"/>
        <w:gridCol w:w="2894"/>
      </w:tblGrid>
      <w:tr w:rsidR="00466C0C" w:rsidRPr="00466C0C" w:rsidTr="00466C0C">
        <w:trPr>
          <w:trHeight w:val="60"/>
          <w:tblHeader/>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66C0C" w:rsidRPr="008D5244" w:rsidRDefault="00466C0C" w:rsidP="00466C0C">
            <w:r w:rsidRPr="008D5244">
              <w:rPr>
                <w:b/>
                <w:bCs/>
              </w:rPr>
              <w:t>Insecticide</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66C0C" w:rsidRPr="008D5244" w:rsidRDefault="00466C0C" w:rsidP="00466C0C">
            <w:r w:rsidRPr="008D5244">
              <w:rPr>
                <w:b/>
                <w:bCs/>
              </w:rPr>
              <w:t>Amount of Formulation per Acre</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66C0C" w:rsidRPr="008D5244" w:rsidRDefault="00466C0C" w:rsidP="00466C0C">
            <w:r w:rsidRPr="008D5244">
              <w:rPr>
                <w:b/>
                <w:bCs/>
              </w:rPr>
              <w:t>Pounds Active Ingredient per Acre</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66C0C" w:rsidRPr="008D5244" w:rsidRDefault="00466C0C" w:rsidP="00466C0C">
            <w:r w:rsidRPr="008D5244">
              <w:rPr>
                <w:b/>
                <w:bCs/>
              </w:rPr>
              <w:t>Acres 1 Gallon or 1 Pound Dry Will Treat</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66C0C" w:rsidRPr="008D5244" w:rsidRDefault="00466C0C" w:rsidP="00466C0C">
            <w:r w:rsidRPr="008D5244">
              <w:rPr>
                <w:b/>
                <w:bCs/>
              </w:rPr>
              <w:t>PHI (days)</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66C0C" w:rsidRPr="008D5244" w:rsidRDefault="00466C0C" w:rsidP="00466C0C">
            <w:r w:rsidRPr="008D5244">
              <w:rPr>
                <w:b/>
                <w:bCs/>
              </w:rPr>
              <w:t>Comments</w:t>
            </w:r>
          </w:p>
        </w:tc>
      </w:tr>
      <w:tr w:rsidR="00466C0C" w:rsidRPr="00466C0C">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66C0C" w:rsidRPr="00466C0C" w:rsidRDefault="00466C0C" w:rsidP="00466C0C">
            <w:r w:rsidRPr="00466C0C">
              <w:t xml:space="preserve">acetamiprid (CN) </w:t>
            </w:r>
          </w:p>
          <w:p w:rsidR="00466C0C" w:rsidRPr="00466C0C" w:rsidRDefault="00466C0C" w:rsidP="00466C0C">
            <w:r w:rsidRPr="00466C0C">
              <w:t>Assail 30 SG</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66C0C" w:rsidRPr="00466C0C" w:rsidRDefault="00466C0C" w:rsidP="00466C0C">
            <w:r w:rsidRPr="00466C0C">
              <w:t>1.5–2.5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66C0C" w:rsidRPr="00466C0C" w:rsidRDefault="00466C0C" w:rsidP="00466C0C">
            <w:r w:rsidRPr="00466C0C">
              <w:t>0.028–0.047</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66C0C" w:rsidRPr="00466C0C" w:rsidRDefault="00466C0C" w:rsidP="00466C0C">
            <w:r w:rsidRPr="00466C0C">
              <w:t>10.7–6.4</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66C0C" w:rsidRPr="00466C0C" w:rsidRDefault="00466C0C" w:rsidP="00466C0C">
            <w:r w:rsidRPr="00466C0C">
              <w:t>7</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466C0C" w:rsidRPr="00466C0C" w:rsidRDefault="00466C0C" w:rsidP="00466C0C"/>
        </w:tc>
      </w:tr>
      <w:tr w:rsidR="00466C0C" w:rsidRPr="00466C0C">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66C0C" w:rsidRPr="00466C0C" w:rsidRDefault="00466C0C" w:rsidP="00466C0C">
            <w:r w:rsidRPr="00466C0C">
              <w:t xml:space="preserve">β–cyfluthrin (P) </w:t>
            </w:r>
          </w:p>
          <w:p w:rsidR="00466C0C" w:rsidRPr="00466C0C" w:rsidRDefault="00466C0C" w:rsidP="00466C0C">
            <w:r w:rsidRPr="00466C0C">
              <w:t>Baythroid XL 1EC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66C0C" w:rsidRPr="00466C0C" w:rsidRDefault="00466C0C" w:rsidP="00466C0C">
            <w:r w:rsidRPr="00466C0C">
              <w:t>1.6–2.8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66C0C" w:rsidRPr="00466C0C" w:rsidRDefault="00466C0C" w:rsidP="00466C0C">
            <w:r w:rsidRPr="00466C0C">
              <w:t>0.013–0.022</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66C0C" w:rsidRPr="00466C0C" w:rsidRDefault="00466C0C" w:rsidP="00466C0C">
            <w:r w:rsidRPr="00466C0C">
              <w:t>80–45.7</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66C0C" w:rsidRPr="00466C0C" w:rsidRDefault="00466C0C" w:rsidP="00466C0C">
            <w:r w:rsidRPr="00466C0C">
              <w:t>0</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466C0C" w:rsidRPr="00466C0C" w:rsidRDefault="00466C0C" w:rsidP="00466C0C"/>
        </w:tc>
      </w:tr>
      <w:tr w:rsidR="00466C0C" w:rsidRPr="00466C0C">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66C0C" w:rsidRPr="00466C0C" w:rsidRDefault="00466C0C" w:rsidP="00466C0C">
            <w:r w:rsidRPr="00466C0C">
              <w:t xml:space="preserve">bifenthrin (P) </w:t>
            </w:r>
          </w:p>
          <w:p w:rsidR="00466C0C" w:rsidRPr="00466C0C" w:rsidRDefault="00466C0C" w:rsidP="00466C0C">
            <w:r w:rsidRPr="00466C0C">
              <w:t>Brigade 2EC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66C0C" w:rsidRPr="00466C0C" w:rsidRDefault="00466C0C" w:rsidP="00466C0C">
            <w:r w:rsidRPr="00466C0C">
              <w:t>2.1–6.4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66C0C" w:rsidRPr="00466C0C" w:rsidRDefault="00466C0C" w:rsidP="00466C0C">
            <w:r w:rsidRPr="00466C0C">
              <w:t>0.033–0.10</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66C0C" w:rsidRPr="00466C0C" w:rsidRDefault="00466C0C" w:rsidP="00466C0C">
            <w:r w:rsidRPr="00466C0C">
              <w:t>60.6–20</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66C0C" w:rsidRPr="00466C0C" w:rsidRDefault="00466C0C" w:rsidP="00466C0C">
            <w:r w:rsidRPr="00466C0C">
              <w:t>21</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466C0C" w:rsidRPr="00466C0C" w:rsidRDefault="00466C0C" w:rsidP="00466C0C"/>
        </w:tc>
      </w:tr>
      <w:tr w:rsidR="00466C0C" w:rsidRPr="00466C0C">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66C0C" w:rsidRPr="00466C0C" w:rsidRDefault="00466C0C" w:rsidP="00466C0C">
            <w:r w:rsidRPr="00466C0C">
              <w:t xml:space="preserve">bifenthrin (P) + </w:t>
            </w:r>
          </w:p>
          <w:p w:rsidR="00466C0C" w:rsidRPr="00466C0C" w:rsidRDefault="00466C0C" w:rsidP="00466C0C">
            <w:r w:rsidRPr="00466C0C">
              <w:t xml:space="preserve">imidacloprid (CN) </w:t>
            </w:r>
          </w:p>
          <w:p w:rsidR="00466C0C" w:rsidRPr="00466C0C" w:rsidRDefault="00466C0C" w:rsidP="00466C0C">
            <w:r w:rsidRPr="00466C0C">
              <w:t>Brigadier</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66C0C" w:rsidRPr="00466C0C" w:rsidRDefault="00466C0C" w:rsidP="00466C0C">
            <w:r w:rsidRPr="00466C0C">
              <w:t>5.1–7.7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66C0C" w:rsidRPr="00466C0C" w:rsidRDefault="00466C0C" w:rsidP="00466C0C">
            <w:r w:rsidRPr="00466C0C">
              <w:t>–</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66C0C" w:rsidRPr="00466C0C" w:rsidRDefault="00466C0C" w:rsidP="00466C0C">
            <w:r w:rsidRPr="00466C0C">
              <w:t>25.1–16.6</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66C0C" w:rsidRPr="00466C0C" w:rsidRDefault="00466C0C" w:rsidP="00466C0C">
            <w:r w:rsidRPr="00466C0C">
              <w:t>21</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466C0C" w:rsidRPr="00466C0C" w:rsidRDefault="00466C0C" w:rsidP="00466C0C"/>
        </w:tc>
      </w:tr>
      <w:tr w:rsidR="00466C0C" w:rsidRPr="00466C0C">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66C0C" w:rsidRPr="00466C0C" w:rsidRDefault="00466C0C" w:rsidP="00466C0C">
            <w:r w:rsidRPr="00466C0C">
              <w:t xml:space="preserve">bifenthrin (P) + </w:t>
            </w:r>
          </w:p>
          <w:p w:rsidR="00466C0C" w:rsidRPr="00466C0C" w:rsidRDefault="00466C0C" w:rsidP="00466C0C">
            <w:r w:rsidRPr="00466C0C">
              <w:t xml:space="preserve">Z-cypermethrin (P) </w:t>
            </w:r>
          </w:p>
          <w:p w:rsidR="00466C0C" w:rsidRPr="00466C0C" w:rsidRDefault="00466C0C" w:rsidP="00466C0C">
            <w:r w:rsidRPr="00466C0C">
              <w:t>Hero</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66C0C" w:rsidRPr="00466C0C" w:rsidRDefault="00466C0C" w:rsidP="00466C0C">
            <w:r w:rsidRPr="00466C0C">
              <w:t>4.0–10.3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66C0C" w:rsidRPr="00466C0C" w:rsidRDefault="00466C0C" w:rsidP="00466C0C">
            <w:r w:rsidRPr="00466C0C">
              <w:t>–</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66C0C" w:rsidRPr="00466C0C" w:rsidRDefault="00466C0C" w:rsidP="00466C0C">
            <w:r w:rsidRPr="00466C0C">
              <w:t>32–12.4</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66C0C" w:rsidRPr="00466C0C" w:rsidRDefault="00466C0C" w:rsidP="00466C0C">
            <w:r w:rsidRPr="00466C0C">
              <w:t>21</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466C0C" w:rsidRPr="00466C0C" w:rsidRDefault="00466C0C" w:rsidP="00466C0C">
            <w:r w:rsidRPr="00466C0C">
              <w:t>21 days minimum between applications.</w:t>
            </w:r>
          </w:p>
        </w:tc>
      </w:tr>
      <w:tr w:rsidR="00466C0C" w:rsidRPr="00466C0C">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66C0C" w:rsidRPr="00466C0C" w:rsidRDefault="00466C0C" w:rsidP="00466C0C">
            <w:r w:rsidRPr="00466C0C">
              <w:t xml:space="preserve">carbaryl (C) </w:t>
            </w:r>
          </w:p>
          <w:p w:rsidR="00466C0C" w:rsidRPr="00466C0C" w:rsidRDefault="00466C0C" w:rsidP="00466C0C">
            <w:r w:rsidRPr="00466C0C">
              <w:t>Sevin 4F</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66C0C" w:rsidRPr="00466C0C" w:rsidRDefault="00466C0C" w:rsidP="00466C0C">
            <w:r w:rsidRPr="00466C0C">
              <w:t>32–64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66C0C" w:rsidRPr="00466C0C" w:rsidRDefault="00466C0C" w:rsidP="00466C0C">
            <w:r w:rsidRPr="00466C0C">
              <w:t>1–2</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66C0C" w:rsidRPr="00466C0C" w:rsidRDefault="00466C0C" w:rsidP="00466C0C">
            <w:r w:rsidRPr="00466C0C">
              <w:t>4–2</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66C0C" w:rsidRPr="00466C0C" w:rsidRDefault="00466C0C" w:rsidP="00466C0C">
            <w:r w:rsidRPr="00466C0C">
              <w:t>7</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66C0C" w:rsidRPr="00466C0C" w:rsidRDefault="00466C0C" w:rsidP="00466C0C"/>
        </w:tc>
      </w:tr>
      <w:tr w:rsidR="00466C0C" w:rsidRPr="00466C0C">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66C0C" w:rsidRPr="00466C0C" w:rsidRDefault="00466C0C" w:rsidP="00466C0C">
            <w:r w:rsidRPr="00466C0C">
              <w:t xml:space="preserve">chlorantraniliprole (D) </w:t>
            </w:r>
          </w:p>
          <w:p w:rsidR="00466C0C" w:rsidRPr="00466C0C" w:rsidRDefault="00466C0C" w:rsidP="00466C0C">
            <w:r w:rsidRPr="00466C0C">
              <w:t xml:space="preserve">+ λ-cyhalothrin (P) </w:t>
            </w:r>
          </w:p>
          <w:p w:rsidR="00466C0C" w:rsidRPr="00466C0C" w:rsidRDefault="00466C0C" w:rsidP="00466C0C">
            <w:r w:rsidRPr="00466C0C">
              <w:t>Besiege</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66C0C" w:rsidRPr="00466C0C" w:rsidRDefault="00466C0C" w:rsidP="00466C0C">
            <w:r w:rsidRPr="00466C0C">
              <w:t>6–9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66C0C" w:rsidRPr="00466C0C" w:rsidRDefault="00466C0C" w:rsidP="00466C0C">
            <w:r w:rsidRPr="00466C0C">
              <w:t>–</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66C0C" w:rsidRPr="00466C0C" w:rsidRDefault="00466C0C" w:rsidP="00466C0C">
            <w:r w:rsidRPr="00466C0C">
              <w:t>21.3–14.2</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66C0C" w:rsidRPr="00466C0C" w:rsidRDefault="00466C0C" w:rsidP="00466C0C">
            <w:r w:rsidRPr="00466C0C">
              <w:t>14</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66C0C" w:rsidRPr="00466C0C" w:rsidRDefault="00466C0C" w:rsidP="00466C0C"/>
        </w:tc>
      </w:tr>
      <w:tr w:rsidR="00466C0C" w:rsidRPr="00466C0C">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66C0C" w:rsidRPr="00466C0C" w:rsidRDefault="00466C0C" w:rsidP="00466C0C">
            <w:r w:rsidRPr="00466C0C">
              <w:t xml:space="preserve">clothianidin (CN) </w:t>
            </w:r>
          </w:p>
          <w:p w:rsidR="00466C0C" w:rsidRPr="00466C0C" w:rsidRDefault="00466C0C" w:rsidP="00466C0C">
            <w:r w:rsidRPr="00466C0C">
              <w:t>Belay 2.13 SC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66C0C" w:rsidRPr="00466C0C" w:rsidRDefault="00466C0C" w:rsidP="00466C0C">
            <w:r w:rsidRPr="00466C0C">
              <w:t>2–3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66C0C" w:rsidRPr="00466C0C" w:rsidRDefault="00466C0C" w:rsidP="00466C0C">
            <w:r w:rsidRPr="00466C0C">
              <w:t>0.033–0.05</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66C0C" w:rsidRPr="00466C0C" w:rsidRDefault="00466C0C" w:rsidP="00466C0C">
            <w:r w:rsidRPr="00466C0C">
              <w:t>8–5.3</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66C0C" w:rsidRPr="00466C0C" w:rsidRDefault="00466C0C" w:rsidP="00466C0C">
            <w:r w:rsidRPr="00466C0C">
              <w:t>14</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66C0C" w:rsidRPr="00466C0C" w:rsidRDefault="00466C0C" w:rsidP="00466C0C"/>
        </w:tc>
      </w:tr>
      <w:tr w:rsidR="00466C0C" w:rsidRPr="00466C0C">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66C0C" w:rsidRPr="00466C0C" w:rsidRDefault="00466C0C" w:rsidP="00466C0C">
            <w:r w:rsidRPr="00466C0C">
              <w:t xml:space="preserve">cyfluthrin (P) </w:t>
            </w:r>
          </w:p>
          <w:p w:rsidR="00466C0C" w:rsidRPr="00466C0C" w:rsidRDefault="00466C0C" w:rsidP="00466C0C">
            <w:r w:rsidRPr="00466C0C">
              <w:t>Tombstone 2 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66C0C" w:rsidRPr="00466C0C" w:rsidRDefault="00466C0C" w:rsidP="00466C0C">
            <w:r w:rsidRPr="00466C0C">
              <w:t>1.6–2.8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66C0C" w:rsidRPr="00466C0C" w:rsidRDefault="00466C0C" w:rsidP="00466C0C">
            <w:r w:rsidRPr="00466C0C">
              <w:t>0.025–0.044</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66C0C" w:rsidRPr="00466C0C" w:rsidRDefault="00466C0C" w:rsidP="00466C0C">
            <w:r w:rsidRPr="00466C0C">
              <w:t>80–45.7</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66C0C" w:rsidRPr="00466C0C" w:rsidRDefault="00466C0C" w:rsidP="00466C0C">
            <w:r w:rsidRPr="00466C0C">
              <w:t>0</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66C0C" w:rsidRPr="00466C0C" w:rsidRDefault="00466C0C" w:rsidP="00466C0C"/>
        </w:tc>
      </w:tr>
      <w:tr w:rsidR="00466C0C" w:rsidRPr="00466C0C">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66C0C" w:rsidRPr="00466C0C" w:rsidRDefault="00466C0C" w:rsidP="00466C0C">
            <w:r w:rsidRPr="00466C0C">
              <w:t xml:space="preserve">deltamethrin (P) </w:t>
            </w:r>
          </w:p>
          <w:p w:rsidR="00466C0C" w:rsidRPr="00466C0C" w:rsidRDefault="00466C0C" w:rsidP="00466C0C">
            <w:r w:rsidRPr="00466C0C">
              <w:t>Delta Gold 1.5EC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66C0C" w:rsidRPr="00466C0C" w:rsidRDefault="00466C0C" w:rsidP="00466C0C">
            <w:r w:rsidRPr="00466C0C">
              <w:t>1.5–2.4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66C0C" w:rsidRPr="00466C0C" w:rsidRDefault="00466C0C" w:rsidP="00466C0C">
            <w:r w:rsidRPr="00466C0C">
              <w:t>0.018–0.028</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66C0C" w:rsidRPr="00466C0C" w:rsidRDefault="00466C0C" w:rsidP="00466C0C">
            <w:r w:rsidRPr="00466C0C">
              <w:t>85.3–53.3</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66C0C" w:rsidRPr="00466C0C" w:rsidRDefault="00466C0C" w:rsidP="00466C0C">
            <w:r w:rsidRPr="00466C0C">
              <w:t>3</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66C0C" w:rsidRPr="00466C0C" w:rsidRDefault="00466C0C" w:rsidP="00466C0C"/>
        </w:tc>
      </w:tr>
      <w:tr w:rsidR="00466C0C" w:rsidRPr="00466C0C">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66C0C" w:rsidRPr="00466C0C" w:rsidRDefault="00466C0C" w:rsidP="00466C0C">
            <w:r w:rsidRPr="00466C0C">
              <w:t xml:space="preserve">imidacloprid (CN) </w:t>
            </w:r>
          </w:p>
          <w:p w:rsidR="00466C0C" w:rsidRPr="00466C0C" w:rsidRDefault="00466C0C" w:rsidP="00466C0C">
            <w:r w:rsidRPr="00466C0C">
              <w:t>Admire Pro 4.6 SC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66C0C" w:rsidRPr="00466C0C" w:rsidRDefault="00466C0C" w:rsidP="00466C0C">
            <w:r w:rsidRPr="00466C0C">
              <w:t>1.2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66C0C" w:rsidRPr="00466C0C" w:rsidRDefault="00466C0C" w:rsidP="00466C0C">
            <w:r w:rsidRPr="00466C0C">
              <w:t>0.043</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66C0C" w:rsidRPr="00466C0C" w:rsidRDefault="00466C0C" w:rsidP="00466C0C">
            <w:r w:rsidRPr="00466C0C">
              <w:t>106.7</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66C0C" w:rsidRPr="00466C0C" w:rsidRDefault="00466C0C" w:rsidP="00466C0C">
            <w:r w:rsidRPr="00466C0C">
              <w:t>7</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66C0C" w:rsidRPr="00466C0C" w:rsidRDefault="00466C0C" w:rsidP="00466C0C"/>
        </w:tc>
      </w:tr>
      <w:tr w:rsidR="00466C0C" w:rsidRPr="00466C0C">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66C0C" w:rsidRPr="00466C0C" w:rsidRDefault="00466C0C" w:rsidP="00466C0C">
            <w:r w:rsidRPr="00466C0C">
              <w:t xml:space="preserve">imidacloprid (CN) + β-cyfluthrin (P) </w:t>
            </w:r>
          </w:p>
          <w:p w:rsidR="00466C0C" w:rsidRPr="00466C0C" w:rsidRDefault="00466C0C" w:rsidP="00466C0C">
            <w:r w:rsidRPr="00466C0C">
              <w:t>Leverage 360</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66C0C" w:rsidRPr="00466C0C" w:rsidRDefault="00466C0C" w:rsidP="00466C0C">
            <w:r w:rsidRPr="00466C0C">
              <w:t>2.4–2.8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66C0C" w:rsidRPr="00466C0C" w:rsidRDefault="00466C0C" w:rsidP="00466C0C">
            <w:r w:rsidRPr="00466C0C">
              <w:t>–</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66C0C" w:rsidRPr="00466C0C" w:rsidRDefault="00466C0C" w:rsidP="00466C0C">
            <w:r w:rsidRPr="00466C0C">
              <w:t>53.3–45.7</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66C0C" w:rsidRPr="00466C0C" w:rsidRDefault="00466C0C" w:rsidP="00466C0C">
            <w:r w:rsidRPr="00466C0C">
              <w:t>7</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66C0C" w:rsidRPr="00466C0C" w:rsidRDefault="00466C0C" w:rsidP="00466C0C"/>
        </w:tc>
      </w:tr>
      <w:tr w:rsidR="00466C0C" w:rsidRPr="00466C0C">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66C0C" w:rsidRPr="00466C0C" w:rsidRDefault="00466C0C" w:rsidP="00466C0C">
            <w:r w:rsidRPr="00466C0C">
              <w:t xml:space="preserve">λ–cyhalothrin (P) </w:t>
            </w:r>
          </w:p>
          <w:p w:rsidR="00466C0C" w:rsidRPr="00466C0C" w:rsidRDefault="00466C0C" w:rsidP="00466C0C">
            <w:r w:rsidRPr="00466C0C">
              <w:t>Karate Z 2.08 CS</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66C0C" w:rsidRPr="00466C0C" w:rsidRDefault="00466C0C" w:rsidP="00466C0C">
            <w:r w:rsidRPr="00466C0C">
              <w:t>1.28–1.92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66C0C" w:rsidRPr="00466C0C" w:rsidRDefault="00466C0C" w:rsidP="00466C0C">
            <w:r w:rsidRPr="00466C0C">
              <w:t>0.02–0.03</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66C0C" w:rsidRPr="00466C0C" w:rsidRDefault="00466C0C" w:rsidP="00466C0C">
            <w:r w:rsidRPr="00466C0C">
              <w:t>100–66.7</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66C0C" w:rsidRPr="00466C0C" w:rsidRDefault="00466C0C" w:rsidP="00466C0C">
            <w:r w:rsidRPr="00466C0C">
              <w:t>7</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66C0C" w:rsidRPr="00466C0C" w:rsidRDefault="00466C0C" w:rsidP="00466C0C"/>
        </w:tc>
      </w:tr>
      <w:tr w:rsidR="00466C0C" w:rsidRPr="00466C0C">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66C0C" w:rsidRPr="00466C0C" w:rsidRDefault="00466C0C" w:rsidP="00466C0C">
            <w:r w:rsidRPr="00466C0C">
              <w:lastRenderedPageBreak/>
              <w:t>λ–cyhalothrin (P) + thiamethoxam (CN)</w:t>
            </w:r>
          </w:p>
          <w:p w:rsidR="00466C0C" w:rsidRPr="00466C0C" w:rsidRDefault="00466C0C" w:rsidP="00466C0C">
            <w:r w:rsidRPr="00466C0C">
              <w:t>Endigo ZC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66C0C" w:rsidRPr="00466C0C" w:rsidRDefault="00466C0C" w:rsidP="00466C0C">
            <w:r w:rsidRPr="00466C0C">
              <w:t>3.5–4.5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66C0C" w:rsidRPr="00466C0C" w:rsidRDefault="00466C0C" w:rsidP="00466C0C">
            <w:r w:rsidRPr="00466C0C">
              <w:t>–</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66C0C" w:rsidRPr="00466C0C" w:rsidRDefault="00466C0C" w:rsidP="00466C0C">
            <w:r w:rsidRPr="00466C0C">
              <w:t>36.6–28.4</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66C0C" w:rsidRPr="00466C0C" w:rsidRDefault="00466C0C" w:rsidP="00466C0C">
            <w:r w:rsidRPr="00466C0C">
              <w:t>14</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66C0C" w:rsidRPr="00466C0C" w:rsidRDefault="00466C0C" w:rsidP="00466C0C"/>
        </w:tc>
      </w:tr>
      <w:tr w:rsidR="00466C0C" w:rsidRPr="00466C0C">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66C0C" w:rsidRPr="00466C0C" w:rsidRDefault="00466C0C" w:rsidP="00466C0C">
            <w:r w:rsidRPr="00466C0C">
              <w:t xml:space="preserve">thiamethoxam (CN) </w:t>
            </w:r>
          </w:p>
          <w:p w:rsidR="00466C0C" w:rsidRPr="00466C0C" w:rsidRDefault="00466C0C" w:rsidP="00466C0C">
            <w:r w:rsidRPr="00466C0C">
              <w:t>Actara 25 WDG</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66C0C" w:rsidRPr="00466C0C" w:rsidRDefault="00466C0C" w:rsidP="00466C0C">
            <w:r w:rsidRPr="00466C0C">
              <w:t>3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66C0C" w:rsidRPr="00466C0C" w:rsidRDefault="00466C0C" w:rsidP="00466C0C">
            <w:r w:rsidRPr="00466C0C">
              <w:t>0.047</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66C0C" w:rsidRPr="00466C0C" w:rsidRDefault="00466C0C" w:rsidP="00466C0C">
            <w:r w:rsidRPr="00466C0C">
              <w:t>5.3</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66C0C" w:rsidRPr="00466C0C" w:rsidRDefault="00466C0C" w:rsidP="00466C0C">
            <w:r w:rsidRPr="00466C0C">
              <w:t>14</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66C0C" w:rsidRPr="00466C0C" w:rsidRDefault="00466C0C" w:rsidP="00466C0C"/>
        </w:tc>
      </w:tr>
      <w:tr w:rsidR="00466C0C" w:rsidRPr="00466C0C">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66C0C" w:rsidRPr="00466C0C" w:rsidRDefault="00466C0C" w:rsidP="00466C0C">
            <w:r w:rsidRPr="00466C0C">
              <w:t xml:space="preserve">thiamethoxam (CN) + </w:t>
            </w:r>
          </w:p>
          <w:p w:rsidR="00466C0C" w:rsidRPr="00466C0C" w:rsidRDefault="00466C0C" w:rsidP="00466C0C">
            <w:r w:rsidRPr="00466C0C">
              <w:t xml:space="preserve">chlorantraniprole (D) </w:t>
            </w:r>
          </w:p>
          <w:p w:rsidR="00466C0C" w:rsidRPr="00466C0C" w:rsidRDefault="00466C0C" w:rsidP="00466C0C">
            <w:r w:rsidRPr="00466C0C">
              <w:t>Voliam Flexi</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66C0C" w:rsidRPr="00466C0C" w:rsidRDefault="00466C0C" w:rsidP="00466C0C">
            <w:r w:rsidRPr="00466C0C">
              <w:t>4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66C0C" w:rsidRPr="00466C0C" w:rsidRDefault="00466C0C" w:rsidP="00466C0C">
            <w:r w:rsidRPr="00466C0C">
              <w:t>–</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66C0C" w:rsidRPr="00466C0C" w:rsidRDefault="00466C0C" w:rsidP="00466C0C">
            <w:r w:rsidRPr="00466C0C">
              <w:t>32</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66C0C" w:rsidRPr="00466C0C" w:rsidRDefault="00466C0C" w:rsidP="00466C0C">
            <w:r w:rsidRPr="00466C0C">
              <w:t>14</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66C0C" w:rsidRPr="00466C0C" w:rsidRDefault="00466C0C" w:rsidP="00466C0C"/>
        </w:tc>
      </w:tr>
      <w:tr w:rsidR="00466C0C" w:rsidRPr="00466C0C">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66C0C" w:rsidRPr="00466C0C" w:rsidRDefault="00466C0C" w:rsidP="00466C0C">
            <w:r w:rsidRPr="00466C0C">
              <w:t>Z–cypermethrin (P)</w:t>
            </w:r>
          </w:p>
          <w:p w:rsidR="00466C0C" w:rsidRPr="00466C0C" w:rsidRDefault="00466C0C" w:rsidP="00466C0C">
            <w:r w:rsidRPr="00466C0C">
              <w:t>Mustang Maxx</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66C0C" w:rsidRPr="00466C0C" w:rsidRDefault="00466C0C" w:rsidP="00466C0C">
            <w:r w:rsidRPr="00466C0C">
              <w:t>1.76–4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66C0C" w:rsidRPr="00466C0C" w:rsidRDefault="00466C0C" w:rsidP="00466C0C">
            <w:r w:rsidRPr="00466C0C">
              <w:t>0.011–0.025</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66C0C" w:rsidRPr="00466C0C" w:rsidRDefault="00466C0C" w:rsidP="00466C0C">
            <w:r w:rsidRPr="00466C0C">
              <w:t>72.7–32</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66C0C" w:rsidRPr="00466C0C" w:rsidRDefault="00466C0C" w:rsidP="00466C0C">
            <w:r w:rsidRPr="00466C0C">
              <w:t>1</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66C0C" w:rsidRPr="00466C0C" w:rsidRDefault="00466C0C" w:rsidP="00466C0C"/>
        </w:tc>
      </w:tr>
    </w:tbl>
    <w:p w:rsidR="00466C0C" w:rsidRPr="00466C0C" w:rsidRDefault="00466C0C" w:rsidP="00466C0C">
      <w:r w:rsidRPr="00466C0C">
        <w:t xml:space="preserve">Soil insecticides may be applied preplant or at layby. Disk and/or hip immediately after application to incorporate. A 4- to 6-inch incorporation is preferred. Some products are labeled for broadcast or band applications, while others are labeled only for one method. Refer to product label for appropriate method of application. Preplant incorporated products often control first-generation </w:t>
      </w:r>
      <w:r w:rsidRPr="00E44E8B">
        <w:t>flea beetle</w:t>
      </w:r>
      <w:r w:rsidRPr="00466C0C">
        <w:t xml:space="preserve"> larvae. Immediately after transplanting, sweetpotatoes are susceptible to injury from flea beetle adult feeding. However, most foliar applications against adults are aimed to minimize oviposition.</w:t>
      </w:r>
    </w:p>
    <w:p w:rsidR="00466C0C" w:rsidRPr="00466C0C" w:rsidRDefault="00466C0C" w:rsidP="00466C0C">
      <w:r w:rsidRPr="00E44E8B">
        <w:t>Threshold: Plant beds: Treat when 10 or more beetles per 100 feet of bed or per 100 sweeps are present.</w:t>
      </w:r>
      <w:r w:rsidRPr="00466C0C">
        <w:t xml:space="preserve"> Fields: Treat when two or more beetles per 100 feet of bed or per 100 sweeps are present.</w:t>
      </w:r>
    </w:p>
    <w:p w:rsidR="00466C0C" w:rsidRDefault="00466C0C" w:rsidP="008D5244"/>
    <w:p w:rsidR="00466C0C" w:rsidRDefault="00466C0C" w:rsidP="00466C0C">
      <w:pPr>
        <w:pStyle w:val="Heading4"/>
      </w:pPr>
      <w:r>
        <w:t>Aphids: Soil Application</w:t>
      </w:r>
    </w:p>
    <w:tbl>
      <w:tblPr>
        <w:tblW w:w="0" w:type="auto"/>
        <w:tblInd w:w="-3" w:type="dxa"/>
        <w:tblLayout w:type="fixed"/>
        <w:tblCellMar>
          <w:left w:w="0" w:type="dxa"/>
          <w:right w:w="0" w:type="dxa"/>
        </w:tblCellMar>
        <w:tblLook w:val="0000" w:firstRow="0" w:lastRow="0" w:firstColumn="0" w:lastColumn="0" w:noHBand="0" w:noVBand="0"/>
      </w:tblPr>
      <w:tblGrid>
        <w:gridCol w:w="2829"/>
        <w:gridCol w:w="1832"/>
        <w:gridCol w:w="1952"/>
        <w:gridCol w:w="1867"/>
        <w:gridCol w:w="1760"/>
      </w:tblGrid>
      <w:tr w:rsidR="003D4319" w:rsidRPr="00466C0C" w:rsidTr="003D4319">
        <w:trPr>
          <w:trHeight w:val="61"/>
          <w:tblHeader/>
        </w:trPr>
        <w:tc>
          <w:tcPr>
            <w:tcW w:w="28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D4319" w:rsidRPr="00466C0C" w:rsidRDefault="003D4319" w:rsidP="00466C0C">
            <w:r w:rsidRPr="00466C0C">
              <w:rPr>
                <w:b/>
                <w:bCs/>
              </w:rPr>
              <w:t>Insecticide</w:t>
            </w:r>
          </w:p>
        </w:tc>
        <w:tc>
          <w:tcPr>
            <w:tcW w:w="18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D4319" w:rsidRPr="00466C0C" w:rsidRDefault="003D4319" w:rsidP="00466C0C">
            <w:r w:rsidRPr="00466C0C">
              <w:rPr>
                <w:b/>
                <w:bCs/>
              </w:rPr>
              <w:t>Amount of Formulation per Acre</w:t>
            </w:r>
          </w:p>
        </w:tc>
        <w:tc>
          <w:tcPr>
            <w:tcW w:w="19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D4319" w:rsidRPr="00466C0C" w:rsidRDefault="003D4319" w:rsidP="00466C0C">
            <w:r w:rsidRPr="00466C0C">
              <w:rPr>
                <w:b/>
                <w:bCs/>
              </w:rPr>
              <w:t>Pounds Active Ingredient per Acre</w:t>
            </w:r>
          </w:p>
        </w:tc>
        <w:tc>
          <w:tcPr>
            <w:tcW w:w="18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D4319" w:rsidRPr="00466C0C" w:rsidRDefault="003D4319" w:rsidP="00466C0C">
            <w:r w:rsidRPr="00466C0C">
              <w:rPr>
                <w:b/>
                <w:bCs/>
              </w:rPr>
              <w:t>Acres 1 Gallon or 1 Pound Dry Will Treat</w:t>
            </w:r>
          </w:p>
        </w:tc>
        <w:tc>
          <w:tcPr>
            <w:tcW w:w="17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D4319" w:rsidRPr="00466C0C" w:rsidRDefault="003D4319" w:rsidP="00466C0C">
            <w:r w:rsidRPr="00466C0C">
              <w:rPr>
                <w:b/>
                <w:bCs/>
              </w:rPr>
              <w:t>PHI (days)</w:t>
            </w:r>
          </w:p>
        </w:tc>
      </w:tr>
      <w:tr w:rsidR="003D4319" w:rsidRPr="00466C0C" w:rsidTr="003D4319">
        <w:trPr>
          <w:trHeight w:val="61"/>
        </w:trPr>
        <w:tc>
          <w:tcPr>
            <w:tcW w:w="28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D4319" w:rsidRPr="00466C0C" w:rsidRDefault="003D4319" w:rsidP="00466C0C">
            <w:r w:rsidRPr="00466C0C">
              <w:t xml:space="preserve">clothianidin (CN) </w:t>
            </w:r>
          </w:p>
          <w:p w:rsidR="003D4319" w:rsidRPr="00466C0C" w:rsidRDefault="003D4319" w:rsidP="00466C0C">
            <w:r w:rsidRPr="00466C0C">
              <w:t>Belay 2.13 SC</w:t>
            </w:r>
          </w:p>
        </w:tc>
        <w:tc>
          <w:tcPr>
            <w:tcW w:w="183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66C0C" w:rsidRDefault="003D4319" w:rsidP="00466C0C">
            <w:r w:rsidRPr="00466C0C">
              <w:t>9–12 oz</w:t>
            </w:r>
          </w:p>
        </w:tc>
        <w:tc>
          <w:tcPr>
            <w:tcW w:w="195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66C0C" w:rsidRDefault="003D4319" w:rsidP="00466C0C">
            <w:r w:rsidRPr="00466C0C">
              <w:t>0.15–0.2</w:t>
            </w:r>
          </w:p>
        </w:tc>
        <w:tc>
          <w:tcPr>
            <w:tcW w:w="18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66C0C" w:rsidRDefault="003D4319" w:rsidP="00466C0C">
            <w:r w:rsidRPr="00466C0C">
              <w:t>14.2–10.7</w:t>
            </w:r>
          </w:p>
        </w:tc>
        <w:tc>
          <w:tcPr>
            <w:tcW w:w="17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66C0C" w:rsidRDefault="003D4319" w:rsidP="00466C0C">
            <w:r w:rsidRPr="00466C0C">
              <w:t>–</w:t>
            </w:r>
          </w:p>
        </w:tc>
      </w:tr>
      <w:tr w:rsidR="003D4319" w:rsidRPr="00466C0C" w:rsidTr="003D4319">
        <w:trPr>
          <w:trHeight w:val="61"/>
        </w:trPr>
        <w:tc>
          <w:tcPr>
            <w:tcW w:w="28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D4319" w:rsidRPr="00466C0C" w:rsidRDefault="003D4319" w:rsidP="00466C0C">
            <w:r w:rsidRPr="00466C0C">
              <w:t>imidacloprid (CN)</w:t>
            </w:r>
          </w:p>
          <w:p w:rsidR="003D4319" w:rsidRPr="00466C0C" w:rsidRDefault="003D4319" w:rsidP="00466C0C">
            <w:r w:rsidRPr="00466C0C">
              <w:t>Admire Pro 4.6 SC</w:t>
            </w:r>
          </w:p>
        </w:tc>
        <w:tc>
          <w:tcPr>
            <w:tcW w:w="183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66C0C" w:rsidRDefault="003D4319" w:rsidP="00466C0C">
            <w:r w:rsidRPr="00466C0C">
              <w:t>7–10.5 oz</w:t>
            </w:r>
          </w:p>
        </w:tc>
        <w:tc>
          <w:tcPr>
            <w:tcW w:w="195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66C0C" w:rsidRDefault="003D4319" w:rsidP="00466C0C">
            <w:r w:rsidRPr="00466C0C">
              <w:t>0.25–0.38</w:t>
            </w:r>
          </w:p>
        </w:tc>
        <w:tc>
          <w:tcPr>
            <w:tcW w:w="18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66C0C" w:rsidRDefault="003D4319" w:rsidP="00466C0C">
            <w:r w:rsidRPr="00466C0C">
              <w:t>18.3–12.2</w:t>
            </w:r>
          </w:p>
        </w:tc>
        <w:tc>
          <w:tcPr>
            <w:tcW w:w="17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66C0C" w:rsidRDefault="003D4319" w:rsidP="00466C0C">
            <w:r w:rsidRPr="00466C0C">
              <w:t>125</w:t>
            </w:r>
          </w:p>
        </w:tc>
      </w:tr>
      <w:tr w:rsidR="003D4319" w:rsidRPr="00466C0C" w:rsidTr="003D4319">
        <w:trPr>
          <w:trHeight w:val="61"/>
        </w:trPr>
        <w:tc>
          <w:tcPr>
            <w:tcW w:w="28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D4319" w:rsidRPr="00466C0C" w:rsidRDefault="003D4319" w:rsidP="00466C0C">
            <w:r w:rsidRPr="00466C0C">
              <w:t>thiamethoxam (CN)</w:t>
            </w:r>
          </w:p>
          <w:p w:rsidR="003D4319" w:rsidRPr="00466C0C" w:rsidRDefault="003D4319" w:rsidP="00466C0C">
            <w:r w:rsidRPr="00466C0C">
              <w:t>Platinum 2 SC</w:t>
            </w:r>
          </w:p>
        </w:tc>
        <w:tc>
          <w:tcPr>
            <w:tcW w:w="183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66C0C" w:rsidRDefault="003D4319" w:rsidP="00466C0C">
            <w:r w:rsidRPr="00466C0C">
              <w:t>5–8 oz</w:t>
            </w:r>
          </w:p>
        </w:tc>
        <w:tc>
          <w:tcPr>
            <w:tcW w:w="195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66C0C" w:rsidRDefault="003D4319" w:rsidP="00466C0C">
            <w:r w:rsidRPr="00466C0C">
              <w:t>0.078–0.125</w:t>
            </w:r>
          </w:p>
        </w:tc>
        <w:tc>
          <w:tcPr>
            <w:tcW w:w="18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66C0C" w:rsidRDefault="003D4319" w:rsidP="00466C0C">
            <w:r w:rsidRPr="00466C0C">
              <w:t>25.6–16</w:t>
            </w:r>
          </w:p>
        </w:tc>
        <w:tc>
          <w:tcPr>
            <w:tcW w:w="17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66C0C" w:rsidRDefault="003D4319" w:rsidP="00466C0C">
            <w:r w:rsidRPr="00466C0C">
              <w:t>–</w:t>
            </w:r>
          </w:p>
        </w:tc>
      </w:tr>
    </w:tbl>
    <w:p w:rsidR="00466C0C" w:rsidRDefault="00466C0C" w:rsidP="00466C0C">
      <w:pPr>
        <w:pStyle w:val="Heading4"/>
      </w:pPr>
      <w:r>
        <w:lastRenderedPageBreak/>
        <w:t>Aphids: Foliar Treatments</w:t>
      </w:r>
    </w:p>
    <w:tbl>
      <w:tblPr>
        <w:tblW w:w="0" w:type="auto"/>
        <w:tblInd w:w="-3" w:type="dxa"/>
        <w:tblLayout w:type="fixed"/>
        <w:tblCellMar>
          <w:left w:w="0" w:type="dxa"/>
          <w:right w:w="0" w:type="dxa"/>
        </w:tblCellMar>
        <w:tblLook w:val="0000" w:firstRow="0" w:lastRow="0" w:firstColumn="0" w:lastColumn="0" w:noHBand="0" w:noVBand="0"/>
      </w:tblPr>
      <w:tblGrid>
        <w:gridCol w:w="2844"/>
        <w:gridCol w:w="1841"/>
        <w:gridCol w:w="1961"/>
        <w:gridCol w:w="1876"/>
        <w:gridCol w:w="1768"/>
      </w:tblGrid>
      <w:tr w:rsidR="003D4319" w:rsidRPr="00466C0C" w:rsidTr="003D4319">
        <w:trPr>
          <w:trHeight w:val="59"/>
          <w:tblHeader/>
        </w:trPr>
        <w:tc>
          <w:tcPr>
            <w:tcW w:w="28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D4319" w:rsidRPr="00466C0C" w:rsidRDefault="003D4319" w:rsidP="00466C0C">
            <w:r w:rsidRPr="00466C0C">
              <w:rPr>
                <w:b/>
                <w:bCs/>
              </w:rPr>
              <w:t>Insecticide</w:t>
            </w:r>
          </w:p>
        </w:tc>
        <w:tc>
          <w:tcPr>
            <w:tcW w:w="18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D4319" w:rsidRPr="00466C0C" w:rsidRDefault="003D4319" w:rsidP="00466C0C">
            <w:r w:rsidRPr="00466C0C">
              <w:rPr>
                <w:b/>
                <w:bCs/>
              </w:rPr>
              <w:t>Amount of Formulation per Acre</w:t>
            </w:r>
          </w:p>
        </w:tc>
        <w:tc>
          <w:tcPr>
            <w:tcW w:w="19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D4319" w:rsidRPr="00466C0C" w:rsidRDefault="003D4319" w:rsidP="00466C0C">
            <w:r w:rsidRPr="00466C0C">
              <w:rPr>
                <w:b/>
                <w:bCs/>
              </w:rPr>
              <w:t>Pounds Active Ingredient per Acre</w:t>
            </w:r>
          </w:p>
        </w:tc>
        <w:tc>
          <w:tcPr>
            <w:tcW w:w="18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D4319" w:rsidRPr="00466C0C" w:rsidRDefault="003D4319" w:rsidP="00466C0C">
            <w:r w:rsidRPr="00466C0C">
              <w:rPr>
                <w:b/>
                <w:bCs/>
              </w:rPr>
              <w:t>Acres 1 Gallon or 1 Pound Dry Will Treat</w:t>
            </w:r>
          </w:p>
        </w:tc>
        <w:tc>
          <w:tcPr>
            <w:tcW w:w="17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D4319" w:rsidRPr="00466C0C" w:rsidRDefault="003D4319" w:rsidP="00466C0C">
            <w:r w:rsidRPr="00466C0C">
              <w:rPr>
                <w:b/>
                <w:bCs/>
              </w:rPr>
              <w:t>PHI (days)</w:t>
            </w:r>
          </w:p>
        </w:tc>
      </w:tr>
      <w:tr w:rsidR="003D4319" w:rsidRPr="00466C0C" w:rsidTr="003D4319">
        <w:trPr>
          <w:trHeight w:val="59"/>
        </w:trPr>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D4319" w:rsidRPr="00466C0C" w:rsidRDefault="003D4319" w:rsidP="00466C0C">
            <w:r w:rsidRPr="00466C0C">
              <w:t>acetamiprid (CN)</w:t>
            </w:r>
          </w:p>
          <w:p w:rsidR="003D4319" w:rsidRPr="00466C0C" w:rsidRDefault="003D4319" w:rsidP="00466C0C">
            <w:r w:rsidRPr="00466C0C">
              <w:t>Assail 30 SG</w:t>
            </w:r>
          </w:p>
        </w:tc>
        <w:tc>
          <w:tcPr>
            <w:tcW w:w="184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66C0C" w:rsidRDefault="003D4319" w:rsidP="00466C0C">
            <w:r w:rsidRPr="00466C0C">
              <w:t>2.5–4 oz</w:t>
            </w:r>
          </w:p>
        </w:tc>
        <w:tc>
          <w:tcPr>
            <w:tcW w:w="196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66C0C" w:rsidRDefault="003D4319" w:rsidP="00466C0C">
            <w:r w:rsidRPr="00466C0C">
              <w:t>0.047–0.075</w:t>
            </w:r>
          </w:p>
        </w:tc>
        <w:tc>
          <w:tcPr>
            <w:tcW w:w="18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66C0C" w:rsidRDefault="003D4319" w:rsidP="00466C0C">
            <w:r w:rsidRPr="00466C0C">
              <w:t>6.4–4.0</w:t>
            </w:r>
          </w:p>
        </w:tc>
        <w:tc>
          <w:tcPr>
            <w:tcW w:w="176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66C0C" w:rsidRDefault="003D4319" w:rsidP="00466C0C">
            <w:r w:rsidRPr="00466C0C">
              <w:t>7</w:t>
            </w:r>
          </w:p>
        </w:tc>
      </w:tr>
      <w:tr w:rsidR="003D4319" w:rsidRPr="00466C0C" w:rsidTr="003D4319">
        <w:trPr>
          <w:trHeight w:val="59"/>
        </w:trPr>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D4319" w:rsidRPr="00466C0C" w:rsidRDefault="003D4319" w:rsidP="00466C0C">
            <w:r w:rsidRPr="00466C0C">
              <w:t xml:space="preserve">bifenthrin (P) + </w:t>
            </w:r>
          </w:p>
          <w:p w:rsidR="003D4319" w:rsidRPr="00466C0C" w:rsidRDefault="003D4319" w:rsidP="00466C0C">
            <w:r w:rsidRPr="00466C0C">
              <w:t>imidacloprid (CN)</w:t>
            </w:r>
          </w:p>
          <w:p w:rsidR="003D4319" w:rsidRPr="00466C0C" w:rsidRDefault="003D4319" w:rsidP="00466C0C">
            <w:r w:rsidRPr="00466C0C">
              <w:t>Brigadier</w:t>
            </w:r>
          </w:p>
        </w:tc>
        <w:tc>
          <w:tcPr>
            <w:tcW w:w="184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66C0C" w:rsidRDefault="003D4319" w:rsidP="00466C0C">
            <w:r w:rsidRPr="00466C0C">
              <w:t>5.1–7.7 oz</w:t>
            </w:r>
          </w:p>
        </w:tc>
        <w:tc>
          <w:tcPr>
            <w:tcW w:w="196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66C0C" w:rsidRDefault="003D4319" w:rsidP="00466C0C">
            <w:r w:rsidRPr="00466C0C">
              <w:t>–</w:t>
            </w:r>
          </w:p>
        </w:tc>
        <w:tc>
          <w:tcPr>
            <w:tcW w:w="18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66C0C" w:rsidRDefault="003D4319" w:rsidP="00466C0C">
            <w:r w:rsidRPr="00466C0C">
              <w:t>25.1–16.6</w:t>
            </w:r>
          </w:p>
        </w:tc>
        <w:tc>
          <w:tcPr>
            <w:tcW w:w="176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66C0C" w:rsidRDefault="003D4319" w:rsidP="00466C0C">
            <w:r w:rsidRPr="00466C0C">
              <w:t>21</w:t>
            </w:r>
          </w:p>
        </w:tc>
      </w:tr>
      <w:tr w:rsidR="003D4319" w:rsidRPr="00466C0C" w:rsidTr="003D4319">
        <w:trPr>
          <w:trHeight w:val="59"/>
        </w:trPr>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D4319" w:rsidRPr="00466C0C" w:rsidRDefault="003D4319" w:rsidP="00466C0C">
            <w:r w:rsidRPr="00466C0C">
              <w:t>chlorantraniliprole (D) + λ-cyhalothrin (P)</w:t>
            </w:r>
          </w:p>
          <w:p w:rsidR="003D4319" w:rsidRPr="00466C0C" w:rsidRDefault="003D4319" w:rsidP="00466C0C">
            <w:r w:rsidRPr="00466C0C">
              <w:t>Besiege</w:t>
            </w:r>
          </w:p>
        </w:tc>
        <w:tc>
          <w:tcPr>
            <w:tcW w:w="184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66C0C" w:rsidRDefault="003D4319" w:rsidP="00466C0C">
            <w:r w:rsidRPr="00466C0C">
              <w:t>6–9 oz</w:t>
            </w:r>
          </w:p>
        </w:tc>
        <w:tc>
          <w:tcPr>
            <w:tcW w:w="196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66C0C" w:rsidRDefault="003D4319" w:rsidP="00466C0C">
            <w:r w:rsidRPr="00466C0C">
              <w:t>–</w:t>
            </w:r>
          </w:p>
        </w:tc>
        <w:tc>
          <w:tcPr>
            <w:tcW w:w="18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66C0C" w:rsidRDefault="003D4319" w:rsidP="00466C0C">
            <w:r w:rsidRPr="00466C0C">
              <w:t>21.3–14.2</w:t>
            </w:r>
          </w:p>
        </w:tc>
        <w:tc>
          <w:tcPr>
            <w:tcW w:w="176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66C0C" w:rsidRDefault="003D4319" w:rsidP="00466C0C">
            <w:r w:rsidRPr="00466C0C">
              <w:t>14</w:t>
            </w:r>
          </w:p>
        </w:tc>
      </w:tr>
      <w:tr w:rsidR="003D4319" w:rsidRPr="00466C0C" w:rsidTr="003D4319">
        <w:trPr>
          <w:trHeight w:val="59"/>
        </w:trPr>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D4319" w:rsidRPr="00466C0C" w:rsidRDefault="003D4319" w:rsidP="00466C0C">
            <w:r w:rsidRPr="00466C0C">
              <w:t>clothianidin (CN)</w:t>
            </w:r>
          </w:p>
          <w:p w:rsidR="003D4319" w:rsidRPr="00466C0C" w:rsidRDefault="003D4319" w:rsidP="00466C0C">
            <w:r w:rsidRPr="00466C0C">
              <w:t>Belay 2.13 SC</w:t>
            </w:r>
          </w:p>
        </w:tc>
        <w:tc>
          <w:tcPr>
            <w:tcW w:w="184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66C0C" w:rsidRDefault="003D4319" w:rsidP="00466C0C">
            <w:r w:rsidRPr="00466C0C">
              <w:t>2–3 oz</w:t>
            </w:r>
          </w:p>
        </w:tc>
        <w:tc>
          <w:tcPr>
            <w:tcW w:w="196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66C0C" w:rsidRDefault="003D4319" w:rsidP="00466C0C">
            <w:r w:rsidRPr="00466C0C">
              <w:t>0.033–0.05</w:t>
            </w:r>
          </w:p>
        </w:tc>
        <w:tc>
          <w:tcPr>
            <w:tcW w:w="18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66C0C" w:rsidRDefault="003D4319" w:rsidP="00466C0C">
            <w:r w:rsidRPr="00466C0C">
              <w:t>8–5.3</w:t>
            </w:r>
          </w:p>
        </w:tc>
        <w:tc>
          <w:tcPr>
            <w:tcW w:w="176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66C0C" w:rsidRDefault="003D4319" w:rsidP="00466C0C">
            <w:r w:rsidRPr="00466C0C">
              <w:t>14</w:t>
            </w:r>
          </w:p>
        </w:tc>
      </w:tr>
      <w:tr w:rsidR="003D4319" w:rsidRPr="00466C0C" w:rsidTr="003D4319">
        <w:trPr>
          <w:trHeight w:val="59"/>
        </w:trPr>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D4319" w:rsidRPr="00466C0C" w:rsidRDefault="003D4319" w:rsidP="00466C0C">
            <w:r w:rsidRPr="00466C0C">
              <w:t>flonicamid (PC)</w:t>
            </w:r>
          </w:p>
          <w:p w:rsidR="003D4319" w:rsidRPr="00466C0C" w:rsidRDefault="003D4319" w:rsidP="00466C0C">
            <w:r w:rsidRPr="00466C0C">
              <w:t>Beleaf 50 SG</w:t>
            </w:r>
          </w:p>
        </w:tc>
        <w:tc>
          <w:tcPr>
            <w:tcW w:w="184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66C0C" w:rsidRDefault="003D4319" w:rsidP="00466C0C">
            <w:r w:rsidRPr="00466C0C">
              <w:t>2.0–2.8 oz</w:t>
            </w:r>
          </w:p>
        </w:tc>
        <w:tc>
          <w:tcPr>
            <w:tcW w:w="196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66C0C" w:rsidRDefault="003D4319" w:rsidP="00466C0C">
            <w:r w:rsidRPr="00466C0C">
              <w:t>0.062–0.089</w:t>
            </w:r>
          </w:p>
        </w:tc>
        <w:tc>
          <w:tcPr>
            <w:tcW w:w="18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66C0C" w:rsidRDefault="003D4319" w:rsidP="00466C0C">
            <w:r w:rsidRPr="00466C0C">
              <w:t>8–5.7</w:t>
            </w:r>
          </w:p>
        </w:tc>
        <w:tc>
          <w:tcPr>
            <w:tcW w:w="176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66C0C" w:rsidRDefault="003D4319" w:rsidP="00466C0C">
            <w:r w:rsidRPr="00466C0C">
              <w:t>7</w:t>
            </w:r>
          </w:p>
        </w:tc>
      </w:tr>
      <w:tr w:rsidR="003D4319" w:rsidRPr="00466C0C" w:rsidTr="003D4319">
        <w:trPr>
          <w:trHeight w:val="59"/>
        </w:trPr>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D4319" w:rsidRPr="00466C0C" w:rsidRDefault="003D4319" w:rsidP="00466C0C">
            <w:r w:rsidRPr="00466C0C">
              <w:t>flupyradifurone (Bu)</w:t>
            </w:r>
          </w:p>
          <w:p w:rsidR="003D4319" w:rsidRPr="00466C0C" w:rsidRDefault="003D4319" w:rsidP="00466C0C">
            <w:r w:rsidRPr="00466C0C">
              <w:t>Sivanto Prime</w:t>
            </w:r>
          </w:p>
        </w:tc>
        <w:tc>
          <w:tcPr>
            <w:tcW w:w="184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66C0C" w:rsidRDefault="003D4319" w:rsidP="00466C0C">
            <w:r w:rsidRPr="00466C0C">
              <w:t>10.5–14.0 oz</w:t>
            </w:r>
          </w:p>
        </w:tc>
        <w:tc>
          <w:tcPr>
            <w:tcW w:w="196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66C0C" w:rsidRDefault="003D4319" w:rsidP="00466C0C">
            <w:r w:rsidRPr="00466C0C">
              <w:t>0.14–0.18</w:t>
            </w:r>
          </w:p>
        </w:tc>
        <w:tc>
          <w:tcPr>
            <w:tcW w:w="18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66C0C" w:rsidRDefault="003D4319" w:rsidP="00466C0C">
            <w:r w:rsidRPr="00466C0C">
              <w:t>12.2–9.1</w:t>
            </w:r>
          </w:p>
        </w:tc>
        <w:tc>
          <w:tcPr>
            <w:tcW w:w="176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66C0C" w:rsidRDefault="003D4319" w:rsidP="00466C0C">
            <w:r w:rsidRPr="00466C0C">
              <w:t>7</w:t>
            </w:r>
          </w:p>
        </w:tc>
      </w:tr>
      <w:tr w:rsidR="003D4319" w:rsidRPr="00466C0C" w:rsidTr="003D4319">
        <w:trPr>
          <w:trHeight w:val="59"/>
        </w:trPr>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D4319" w:rsidRPr="00466C0C" w:rsidRDefault="003D4319" w:rsidP="00466C0C">
            <w:r w:rsidRPr="00466C0C">
              <w:t>imidacloprid (CN)</w:t>
            </w:r>
          </w:p>
          <w:p w:rsidR="003D4319" w:rsidRPr="00466C0C" w:rsidRDefault="003D4319" w:rsidP="00466C0C">
            <w:r w:rsidRPr="00466C0C">
              <w:t>Admire Pro 4.6 SC</w:t>
            </w:r>
          </w:p>
        </w:tc>
        <w:tc>
          <w:tcPr>
            <w:tcW w:w="184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66C0C" w:rsidRDefault="003D4319" w:rsidP="00466C0C">
            <w:r w:rsidRPr="00466C0C">
              <w:t>1.2 oz</w:t>
            </w:r>
          </w:p>
        </w:tc>
        <w:tc>
          <w:tcPr>
            <w:tcW w:w="196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66C0C" w:rsidRDefault="003D4319" w:rsidP="00466C0C">
            <w:r w:rsidRPr="00466C0C">
              <w:t>0.043</w:t>
            </w:r>
          </w:p>
        </w:tc>
        <w:tc>
          <w:tcPr>
            <w:tcW w:w="18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66C0C" w:rsidRDefault="003D4319" w:rsidP="00466C0C">
            <w:r w:rsidRPr="00466C0C">
              <w:t>106.7</w:t>
            </w:r>
          </w:p>
        </w:tc>
        <w:tc>
          <w:tcPr>
            <w:tcW w:w="176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66C0C" w:rsidRDefault="003D4319" w:rsidP="00466C0C">
            <w:r w:rsidRPr="00466C0C">
              <w:t>7</w:t>
            </w:r>
          </w:p>
        </w:tc>
      </w:tr>
      <w:tr w:rsidR="003D4319" w:rsidRPr="00466C0C" w:rsidTr="003D4319">
        <w:trPr>
          <w:trHeight w:val="59"/>
        </w:trPr>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D4319" w:rsidRPr="00466C0C" w:rsidRDefault="003D4319" w:rsidP="00466C0C">
            <w:r w:rsidRPr="00466C0C">
              <w:t>imidacloprid (CN) + β-cyfluthrin (P)</w:t>
            </w:r>
          </w:p>
          <w:p w:rsidR="003D4319" w:rsidRPr="00466C0C" w:rsidRDefault="003D4319" w:rsidP="00466C0C">
            <w:r w:rsidRPr="00466C0C">
              <w:t>Leverage 360</w:t>
            </w:r>
          </w:p>
        </w:tc>
        <w:tc>
          <w:tcPr>
            <w:tcW w:w="184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66C0C" w:rsidRDefault="003D4319" w:rsidP="00466C0C">
            <w:r w:rsidRPr="00466C0C">
              <w:t>2.4–2.8 oz</w:t>
            </w:r>
          </w:p>
        </w:tc>
        <w:tc>
          <w:tcPr>
            <w:tcW w:w="196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66C0C" w:rsidRDefault="003D4319" w:rsidP="00466C0C">
            <w:r w:rsidRPr="00466C0C">
              <w:t>–</w:t>
            </w:r>
          </w:p>
        </w:tc>
        <w:tc>
          <w:tcPr>
            <w:tcW w:w="18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66C0C" w:rsidRDefault="003D4319" w:rsidP="00466C0C">
            <w:r w:rsidRPr="00466C0C">
              <w:t>53.3–45.7</w:t>
            </w:r>
          </w:p>
        </w:tc>
        <w:tc>
          <w:tcPr>
            <w:tcW w:w="176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66C0C" w:rsidRDefault="003D4319" w:rsidP="00466C0C">
            <w:r w:rsidRPr="00466C0C">
              <w:t>7</w:t>
            </w:r>
          </w:p>
        </w:tc>
      </w:tr>
      <w:tr w:rsidR="003D4319" w:rsidRPr="00466C0C" w:rsidTr="003D4319">
        <w:trPr>
          <w:trHeight w:val="59"/>
        </w:trPr>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D4319" w:rsidRPr="00466C0C" w:rsidRDefault="003D4319" w:rsidP="00466C0C">
            <w:r w:rsidRPr="00466C0C">
              <w:t>λ-cyhalothrin (P) +</w:t>
            </w:r>
          </w:p>
          <w:p w:rsidR="003D4319" w:rsidRPr="00466C0C" w:rsidRDefault="003D4319" w:rsidP="00466C0C">
            <w:r w:rsidRPr="00466C0C">
              <w:t>thiamethoxam (CN)</w:t>
            </w:r>
          </w:p>
          <w:p w:rsidR="003D4319" w:rsidRPr="00466C0C" w:rsidRDefault="003D4319" w:rsidP="00466C0C">
            <w:r w:rsidRPr="00466C0C">
              <w:t>Endigo ZC</w:t>
            </w:r>
          </w:p>
        </w:tc>
        <w:tc>
          <w:tcPr>
            <w:tcW w:w="184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66C0C" w:rsidRDefault="003D4319" w:rsidP="00466C0C">
            <w:r w:rsidRPr="00466C0C">
              <w:t>4.5 oz</w:t>
            </w:r>
          </w:p>
        </w:tc>
        <w:tc>
          <w:tcPr>
            <w:tcW w:w="196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66C0C" w:rsidRDefault="003D4319" w:rsidP="00466C0C">
            <w:r w:rsidRPr="00466C0C">
              <w:t>–</w:t>
            </w:r>
          </w:p>
        </w:tc>
        <w:tc>
          <w:tcPr>
            <w:tcW w:w="18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66C0C" w:rsidRDefault="003D4319" w:rsidP="00466C0C">
            <w:r w:rsidRPr="00466C0C">
              <w:t>28.4</w:t>
            </w:r>
          </w:p>
        </w:tc>
        <w:tc>
          <w:tcPr>
            <w:tcW w:w="176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66C0C" w:rsidRDefault="003D4319" w:rsidP="00466C0C">
            <w:r w:rsidRPr="00466C0C">
              <w:t>14</w:t>
            </w:r>
          </w:p>
        </w:tc>
      </w:tr>
      <w:tr w:rsidR="003D4319" w:rsidRPr="00466C0C" w:rsidTr="003D4319">
        <w:trPr>
          <w:trHeight w:val="59"/>
        </w:trPr>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D4319" w:rsidRPr="00466C0C" w:rsidRDefault="003D4319" w:rsidP="00466C0C">
            <w:r w:rsidRPr="00466C0C">
              <w:t>pymetrozine (PC)</w:t>
            </w:r>
          </w:p>
          <w:p w:rsidR="003D4319" w:rsidRPr="00466C0C" w:rsidRDefault="003D4319" w:rsidP="00466C0C">
            <w:r w:rsidRPr="00466C0C">
              <w:t>Fulfill 50 WDG</w:t>
            </w:r>
          </w:p>
        </w:tc>
        <w:tc>
          <w:tcPr>
            <w:tcW w:w="184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66C0C" w:rsidRDefault="003D4319" w:rsidP="00466C0C">
            <w:r w:rsidRPr="00466C0C">
              <w:t>2.75–5.5 oz</w:t>
            </w:r>
          </w:p>
        </w:tc>
        <w:tc>
          <w:tcPr>
            <w:tcW w:w="196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66C0C" w:rsidRDefault="003D4319" w:rsidP="00466C0C">
            <w:r w:rsidRPr="00466C0C">
              <w:t>0.086–0.17</w:t>
            </w:r>
          </w:p>
        </w:tc>
        <w:tc>
          <w:tcPr>
            <w:tcW w:w="18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66C0C" w:rsidRDefault="003D4319" w:rsidP="00466C0C">
            <w:r w:rsidRPr="00466C0C">
              <w:t>5.8–2.9</w:t>
            </w:r>
          </w:p>
        </w:tc>
        <w:tc>
          <w:tcPr>
            <w:tcW w:w="176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66C0C" w:rsidRDefault="003D4319" w:rsidP="00466C0C">
            <w:r w:rsidRPr="00466C0C">
              <w:t>14</w:t>
            </w:r>
          </w:p>
        </w:tc>
      </w:tr>
      <w:tr w:rsidR="003D4319" w:rsidRPr="00466C0C" w:rsidTr="003D4319">
        <w:trPr>
          <w:trHeight w:val="59"/>
        </w:trPr>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D4319" w:rsidRPr="00466C0C" w:rsidRDefault="003D4319" w:rsidP="00466C0C">
            <w:r w:rsidRPr="00466C0C">
              <w:t>spirotetramat (TA)</w:t>
            </w:r>
          </w:p>
          <w:p w:rsidR="003D4319" w:rsidRPr="00466C0C" w:rsidRDefault="003D4319" w:rsidP="00466C0C">
            <w:r w:rsidRPr="00466C0C">
              <w:t>Movento 2 SC</w:t>
            </w:r>
          </w:p>
        </w:tc>
        <w:tc>
          <w:tcPr>
            <w:tcW w:w="184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66C0C" w:rsidRDefault="003D4319" w:rsidP="00466C0C">
            <w:r w:rsidRPr="00466C0C">
              <w:t>4–5 oz</w:t>
            </w:r>
          </w:p>
        </w:tc>
        <w:tc>
          <w:tcPr>
            <w:tcW w:w="196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66C0C" w:rsidRDefault="003D4319" w:rsidP="00466C0C">
            <w:r w:rsidRPr="00466C0C">
              <w:t>0.06–0.08</w:t>
            </w:r>
          </w:p>
        </w:tc>
        <w:tc>
          <w:tcPr>
            <w:tcW w:w="18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66C0C" w:rsidRDefault="003D4319" w:rsidP="00466C0C">
            <w:r w:rsidRPr="00466C0C">
              <w:t>32–25.6</w:t>
            </w:r>
          </w:p>
        </w:tc>
        <w:tc>
          <w:tcPr>
            <w:tcW w:w="176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66C0C" w:rsidRDefault="003D4319" w:rsidP="00466C0C">
            <w:r w:rsidRPr="00466C0C">
              <w:t>7</w:t>
            </w:r>
          </w:p>
        </w:tc>
      </w:tr>
      <w:tr w:rsidR="003D4319" w:rsidRPr="00466C0C" w:rsidTr="003D4319">
        <w:trPr>
          <w:trHeight w:val="59"/>
        </w:trPr>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D4319" w:rsidRPr="00466C0C" w:rsidRDefault="003D4319" w:rsidP="00466C0C">
            <w:r w:rsidRPr="00466C0C">
              <w:t>sulfoxaflor (CN)</w:t>
            </w:r>
          </w:p>
          <w:p w:rsidR="003D4319" w:rsidRPr="00466C0C" w:rsidRDefault="003D4319" w:rsidP="00466C0C">
            <w:r w:rsidRPr="00466C0C">
              <w:t>Transform WG</w:t>
            </w:r>
          </w:p>
        </w:tc>
        <w:tc>
          <w:tcPr>
            <w:tcW w:w="184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66C0C" w:rsidRDefault="003D4319" w:rsidP="00466C0C">
            <w:r w:rsidRPr="00466C0C">
              <w:t>0.75–1.5 oz</w:t>
            </w:r>
          </w:p>
        </w:tc>
        <w:tc>
          <w:tcPr>
            <w:tcW w:w="196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66C0C" w:rsidRDefault="003D4319" w:rsidP="00466C0C">
            <w:r w:rsidRPr="00466C0C">
              <w:t>0.023–0.047</w:t>
            </w:r>
          </w:p>
        </w:tc>
        <w:tc>
          <w:tcPr>
            <w:tcW w:w="18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66C0C" w:rsidRDefault="003D4319" w:rsidP="00466C0C">
            <w:r w:rsidRPr="00466C0C">
              <w:t>21.3–10.7</w:t>
            </w:r>
          </w:p>
        </w:tc>
        <w:tc>
          <w:tcPr>
            <w:tcW w:w="176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66C0C" w:rsidRDefault="003D4319" w:rsidP="00466C0C">
            <w:r w:rsidRPr="00466C0C">
              <w:t>7</w:t>
            </w:r>
          </w:p>
        </w:tc>
      </w:tr>
      <w:tr w:rsidR="003D4319" w:rsidRPr="00466C0C" w:rsidTr="003D4319">
        <w:trPr>
          <w:trHeight w:val="59"/>
        </w:trPr>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D4319" w:rsidRPr="00466C0C" w:rsidRDefault="003D4319" w:rsidP="00466C0C">
            <w:r w:rsidRPr="00466C0C">
              <w:t>thiamethoxam (CN)</w:t>
            </w:r>
          </w:p>
          <w:p w:rsidR="003D4319" w:rsidRPr="00466C0C" w:rsidRDefault="003D4319" w:rsidP="00466C0C">
            <w:r w:rsidRPr="00466C0C">
              <w:t>Actara 25 WDG</w:t>
            </w:r>
          </w:p>
        </w:tc>
        <w:tc>
          <w:tcPr>
            <w:tcW w:w="184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66C0C" w:rsidRDefault="003D4319" w:rsidP="00466C0C">
            <w:r w:rsidRPr="00466C0C">
              <w:t>3 oz</w:t>
            </w:r>
          </w:p>
        </w:tc>
        <w:tc>
          <w:tcPr>
            <w:tcW w:w="196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66C0C" w:rsidRDefault="003D4319" w:rsidP="00466C0C">
            <w:r w:rsidRPr="00466C0C">
              <w:t>0.047</w:t>
            </w:r>
          </w:p>
        </w:tc>
        <w:tc>
          <w:tcPr>
            <w:tcW w:w="18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66C0C" w:rsidRDefault="003D4319" w:rsidP="00466C0C">
            <w:r w:rsidRPr="00466C0C">
              <w:t>5.3</w:t>
            </w:r>
          </w:p>
        </w:tc>
        <w:tc>
          <w:tcPr>
            <w:tcW w:w="176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66C0C" w:rsidRDefault="003D4319" w:rsidP="00466C0C">
            <w:r w:rsidRPr="00466C0C">
              <w:t>14</w:t>
            </w:r>
          </w:p>
        </w:tc>
      </w:tr>
      <w:tr w:rsidR="003D4319" w:rsidRPr="00466C0C" w:rsidTr="003D4319">
        <w:trPr>
          <w:trHeight w:val="59"/>
        </w:trPr>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D4319" w:rsidRPr="00466C0C" w:rsidRDefault="003D4319" w:rsidP="00466C0C">
            <w:r w:rsidRPr="00466C0C">
              <w:t>thiamethoxam (CN) + chlorantraniprole (D)</w:t>
            </w:r>
          </w:p>
          <w:p w:rsidR="003D4319" w:rsidRPr="00466C0C" w:rsidRDefault="003D4319" w:rsidP="00466C0C">
            <w:r w:rsidRPr="00466C0C">
              <w:t>Voliam Flexi</w:t>
            </w:r>
          </w:p>
        </w:tc>
        <w:tc>
          <w:tcPr>
            <w:tcW w:w="184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66C0C" w:rsidRDefault="003D4319" w:rsidP="00466C0C">
            <w:r w:rsidRPr="00466C0C">
              <w:t>4 oz</w:t>
            </w:r>
          </w:p>
        </w:tc>
        <w:tc>
          <w:tcPr>
            <w:tcW w:w="196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66C0C" w:rsidRDefault="003D4319" w:rsidP="00466C0C">
            <w:r w:rsidRPr="00466C0C">
              <w:t>–</w:t>
            </w:r>
          </w:p>
        </w:tc>
        <w:tc>
          <w:tcPr>
            <w:tcW w:w="18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66C0C" w:rsidRDefault="003D4319" w:rsidP="00466C0C">
            <w:r w:rsidRPr="00466C0C">
              <w:t>32</w:t>
            </w:r>
          </w:p>
        </w:tc>
        <w:tc>
          <w:tcPr>
            <w:tcW w:w="176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D4319" w:rsidRPr="00466C0C" w:rsidRDefault="003D4319" w:rsidP="00466C0C">
            <w:r w:rsidRPr="00466C0C">
              <w:t>14</w:t>
            </w:r>
          </w:p>
        </w:tc>
      </w:tr>
    </w:tbl>
    <w:p w:rsidR="003D4319" w:rsidRDefault="003D4319" w:rsidP="00466C0C"/>
    <w:p w:rsidR="00466C0C" w:rsidRDefault="00466C0C" w:rsidP="00466C0C">
      <w:r>
        <w:t xml:space="preserve">Aphids can transmit several viral diseases. Control of aphids infesting plant beds may reduce transfer of diseased plants to the field. </w:t>
      </w:r>
    </w:p>
    <w:p w:rsidR="00466C0C" w:rsidRDefault="00466C0C" w:rsidP="00466C0C">
      <w:r>
        <w:lastRenderedPageBreak/>
        <w:t>Threshold: After removing plastic in plant beds, begin treatments if two to five aphids per 100 feet of bed or per 100 sweeps are present. Aphids are rarely a problem after transplanting.</w:t>
      </w:r>
    </w:p>
    <w:p w:rsidR="00DB3BAD" w:rsidRDefault="00DB3BAD" w:rsidP="00466C0C"/>
    <w:p w:rsidR="00DB3BAD" w:rsidRDefault="00DB3BAD" w:rsidP="00DB3BAD">
      <w:pPr>
        <w:pStyle w:val="Heading4"/>
      </w:pPr>
      <w:r>
        <w:t xml:space="preserve">White Grubs/May-June Beetles: Soil Application </w:t>
      </w:r>
    </w:p>
    <w:tbl>
      <w:tblPr>
        <w:tblW w:w="0" w:type="auto"/>
        <w:tblInd w:w="-3" w:type="dxa"/>
        <w:tblLayout w:type="fixed"/>
        <w:tblCellMar>
          <w:left w:w="0" w:type="dxa"/>
          <w:right w:w="0" w:type="dxa"/>
        </w:tblCellMar>
        <w:tblLook w:val="0000" w:firstRow="0" w:lastRow="0" w:firstColumn="0" w:lastColumn="0" w:noHBand="0" w:noVBand="0"/>
      </w:tblPr>
      <w:tblGrid>
        <w:gridCol w:w="1898"/>
        <w:gridCol w:w="1229"/>
        <w:gridCol w:w="1310"/>
        <w:gridCol w:w="1253"/>
        <w:gridCol w:w="1181"/>
        <w:gridCol w:w="2844"/>
      </w:tblGrid>
      <w:tr w:rsidR="00DB3BAD" w:rsidRPr="00DB3BAD" w:rsidTr="00DB3BAD">
        <w:trPr>
          <w:trHeight w:val="60"/>
          <w:tblHeader/>
        </w:trPr>
        <w:tc>
          <w:tcPr>
            <w:tcW w:w="18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B3BAD" w:rsidRPr="00DB3BAD" w:rsidRDefault="00DB3BAD" w:rsidP="00DB3BAD">
            <w:r w:rsidRPr="00DB3BAD">
              <w:rPr>
                <w:b/>
                <w:bCs/>
              </w:rPr>
              <w:t>Insecticide</w:t>
            </w:r>
          </w:p>
        </w:tc>
        <w:tc>
          <w:tcPr>
            <w:tcW w:w="12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B3BAD" w:rsidRPr="00DB3BAD" w:rsidRDefault="00DB3BAD" w:rsidP="00DB3BAD">
            <w:r w:rsidRPr="00DB3BAD">
              <w:rPr>
                <w:b/>
                <w:bCs/>
              </w:rPr>
              <w:t>Amount of Formulation per Acre</w:t>
            </w:r>
          </w:p>
        </w:tc>
        <w:tc>
          <w:tcPr>
            <w:tcW w:w="13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B3BAD" w:rsidRPr="00DB3BAD" w:rsidRDefault="00DB3BAD" w:rsidP="00DB3BAD">
            <w:r w:rsidRPr="00DB3BAD">
              <w:rPr>
                <w:b/>
                <w:bCs/>
              </w:rPr>
              <w:t>Pounds Active Ingredient per Acre</w:t>
            </w:r>
          </w:p>
        </w:tc>
        <w:tc>
          <w:tcPr>
            <w:tcW w:w="12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B3BAD" w:rsidRPr="00DB3BAD" w:rsidRDefault="00DB3BAD" w:rsidP="00DB3BAD">
            <w:r w:rsidRPr="00DB3BAD">
              <w:rPr>
                <w:b/>
                <w:bCs/>
              </w:rPr>
              <w:t>Acres 1 Gallon or 1 Pound Dry Will Treat</w:t>
            </w:r>
          </w:p>
        </w:tc>
        <w:tc>
          <w:tcPr>
            <w:tcW w:w="11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B3BAD" w:rsidRPr="00DB3BAD" w:rsidRDefault="00DB3BAD" w:rsidP="00DB3BAD">
            <w:r w:rsidRPr="00DB3BAD">
              <w:rPr>
                <w:b/>
                <w:bCs/>
              </w:rPr>
              <w:t>PHI (days)</w:t>
            </w:r>
          </w:p>
        </w:tc>
        <w:tc>
          <w:tcPr>
            <w:tcW w:w="28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B3BAD" w:rsidRPr="00DB3BAD" w:rsidRDefault="00DB3BAD" w:rsidP="00DB3BAD">
            <w:r w:rsidRPr="00DB3BAD">
              <w:rPr>
                <w:b/>
                <w:bCs/>
              </w:rPr>
              <w:t>Comments</w:t>
            </w:r>
          </w:p>
        </w:tc>
      </w:tr>
      <w:tr w:rsidR="00DB3BAD" w:rsidRPr="00DB3BAD" w:rsidTr="00DB3BAD">
        <w:trPr>
          <w:trHeight w:val="60"/>
        </w:trPr>
        <w:tc>
          <w:tcPr>
            <w:tcW w:w="18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B3BAD" w:rsidRPr="00DB3BAD" w:rsidRDefault="00DB3BAD" w:rsidP="00DB3BAD">
            <w:r w:rsidRPr="00DB3BAD">
              <w:t>bifenthrin (P)</w:t>
            </w:r>
          </w:p>
          <w:p w:rsidR="00DB3BAD" w:rsidRPr="00DB3BAD" w:rsidRDefault="00DB3BAD" w:rsidP="00DB3BAD">
            <w:r w:rsidRPr="00DB3BAD">
              <w:t>Brigade 2EC</w:t>
            </w:r>
          </w:p>
          <w:p w:rsidR="00DB3BAD" w:rsidRPr="00DB3BAD" w:rsidRDefault="00DB3BAD" w:rsidP="00DB3BAD"/>
          <w:p w:rsidR="00DB3BAD" w:rsidRPr="00DB3BAD" w:rsidRDefault="00DB3BAD" w:rsidP="00DB3BAD">
            <w:r w:rsidRPr="00DB3BAD">
              <w:t>Brigade 2EC</w:t>
            </w:r>
          </w:p>
        </w:tc>
        <w:tc>
          <w:tcPr>
            <w:tcW w:w="12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B3BAD" w:rsidRPr="00DB3BAD" w:rsidRDefault="00DB3BAD" w:rsidP="00DB3BAD"/>
          <w:p w:rsidR="00DB3BAD" w:rsidRPr="00DB3BAD" w:rsidRDefault="00DB3BAD" w:rsidP="00DB3BAD">
            <w:r w:rsidRPr="00DB3BAD">
              <w:t>9.6–19.2 oz (at planting)</w:t>
            </w:r>
          </w:p>
          <w:p w:rsidR="00DB3BAD" w:rsidRPr="00DB3BAD" w:rsidRDefault="00DB3BAD" w:rsidP="00DB3BAD">
            <w:r w:rsidRPr="00DB3BAD">
              <w:t>3.2–9.6 oz (at layby)</w:t>
            </w:r>
          </w:p>
        </w:tc>
        <w:tc>
          <w:tcPr>
            <w:tcW w:w="13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B3BAD" w:rsidRPr="00DB3BAD" w:rsidRDefault="00DB3BAD" w:rsidP="00DB3BAD"/>
          <w:p w:rsidR="00DB3BAD" w:rsidRPr="00DB3BAD" w:rsidRDefault="00DB3BAD" w:rsidP="00DB3BAD">
            <w:r w:rsidRPr="00DB3BAD">
              <w:t>0.15–0.30</w:t>
            </w:r>
          </w:p>
          <w:p w:rsidR="00DB3BAD" w:rsidRPr="00DB3BAD" w:rsidRDefault="00DB3BAD" w:rsidP="00DB3BAD"/>
          <w:p w:rsidR="00DB3BAD" w:rsidRPr="00DB3BAD" w:rsidRDefault="00DB3BAD" w:rsidP="00DB3BAD">
            <w:r w:rsidRPr="00DB3BAD">
              <w:t>0.05–0.15</w:t>
            </w:r>
          </w:p>
        </w:tc>
        <w:tc>
          <w:tcPr>
            <w:tcW w:w="12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B3BAD" w:rsidRPr="00DB3BAD" w:rsidRDefault="00DB3BAD" w:rsidP="00DB3BAD"/>
          <w:p w:rsidR="00DB3BAD" w:rsidRPr="00DB3BAD" w:rsidRDefault="00DB3BAD" w:rsidP="00DB3BAD">
            <w:r w:rsidRPr="00DB3BAD">
              <w:t>13.3–6.7</w:t>
            </w:r>
          </w:p>
          <w:p w:rsidR="00DB3BAD" w:rsidRPr="00DB3BAD" w:rsidRDefault="00DB3BAD" w:rsidP="00DB3BAD"/>
          <w:p w:rsidR="00DB3BAD" w:rsidRPr="00DB3BAD" w:rsidRDefault="00DB3BAD" w:rsidP="00DB3BAD">
            <w:r w:rsidRPr="00DB3BAD">
              <w:t>40–13.3</w:t>
            </w:r>
          </w:p>
        </w:tc>
        <w:tc>
          <w:tcPr>
            <w:tcW w:w="11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B3BAD" w:rsidRPr="00DB3BAD" w:rsidRDefault="00DB3BAD" w:rsidP="00DB3BAD"/>
          <w:p w:rsidR="00DB3BAD" w:rsidRPr="00DB3BAD" w:rsidRDefault="00DB3BAD" w:rsidP="00DB3BAD">
            <w:r w:rsidRPr="00DB3BAD">
              <w:t>21</w:t>
            </w:r>
          </w:p>
          <w:p w:rsidR="00DB3BAD" w:rsidRPr="00DB3BAD" w:rsidRDefault="00DB3BAD" w:rsidP="00DB3BAD"/>
          <w:p w:rsidR="00DB3BAD" w:rsidRPr="00DB3BAD" w:rsidRDefault="00DB3BAD" w:rsidP="00DB3BAD">
            <w:r w:rsidRPr="00DB3BAD">
              <w:t>21</w:t>
            </w:r>
          </w:p>
        </w:tc>
        <w:tc>
          <w:tcPr>
            <w:tcW w:w="28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B3BAD" w:rsidRPr="00DB3BAD" w:rsidRDefault="00DB3BAD" w:rsidP="00DB3BAD"/>
        </w:tc>
      </w:tr>
      <w:tr w:rsidR="00DB3BAD" w:rsidRPr="00DB3BAD" w:rsidTr="00DB3BAD">
        <w:trPr>
          <w:trHeight w:val="60"/>
        </w:trPr>
        <w:tc>
          <w:tcPr>
            <w:tcW w:w="18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B3BAD" w:rsidRPr="00DB3BAD" w:rsidRDefault="00DB3BAD" w:rsidP="00DB3BAD">
            <w:r w:rsidRPr="00DB3BAD">
              <w:t>clothianidin (CN)</w:t>
            </w:r>
          </w:p>
          <w:p w:rsidR="00DB3BAD" w:rsidRPr="00DB3BAD" w:rsidRDefault="00DB3BAD" w:rsidP="00DB3BAD">
            <w:r w:rsidRPr="00DB3BAD">
              <w:t>Belay 2.13 SC</w:t>
            </w:r>
          </w:p>
        </w:tc>
        <w:tc>
          <w:tcPr>
            <w:tcW w:w="12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B3BAD" w:rsidRPr="00DB3BAD" w:rsidRDefault="00DB3BAD" w:rsidP="00DB3BAD">
            <w:r w:rsidRPr="00DB3BAD">
              <w:t>12 oz</w:t>
            </w:r>
          </w:p>
        </w:tc>
        <w:tc>
          <w:tcPr>
            <w:tcW w:w="13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B3BAD" w:rsidRPr="00DB3BAD" w:rsidRDefault="00DB3BAD" w:rsidP="00DB3BAD">
            <w:r w:rsidRPr="00DB3BAD">
              <w:t>0.2</w:t>
            </w:r>
          </w:p>
        </w:tc>
        <w:tc>
          <w:tcPr>
            <w:tcW w:w="12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B3BAD" w:rsidRPr="00DB3BAD" w:rsidRDefault="00DB3BAD" w:rsidP="00DB3BAD">
            <w:r w:rsidRPr="00DB3BAD">
              <w:t>10.7</w:t>
            </w:r>
          </w:p>
        </w:tc>
        <w:tc>
          <w:tcPr>
            <w:tcW w:w="11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B3BAD" w:rsidRPr="00DB3BAD" w:rsidRDefault="00DB3BAD" w:rsidP="00DB3BAD">
            <w:r w:rsidRPr="00DB3BAD">
              <w:t>–</w:t>
            </w:r>
          </w:p>
        </w:tc>
        <w:tc>
          <w:tcPr>
            <w:tcW w:w="28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B3BAD" w:rsidRPr="00DB3BAD" w:rsidRDefault="00DB3BAD" w:rsidP="00DB3BAD"/>
        </w:tc>
      </w:tr>
      <w:tr w:rsidR="00DB3BAD" w:rsidRPr="00DB3BAD" w:rsidTr="00DB3BAD">
        <w:trPr>
          <w:trHeight w:val="60"/>
        </w:trPr>
        <w:tc>
          <w:tcPr>
            <w:tcW w:w="18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B3BAD" w:rsidRPr="00DB3BAD" w:rsidRDefault="00DB3BAD" w:rsidP="00DB3BAD">
            <w:r w:rsidRPr="00DB3BAD">
              <w:t>ethoprop (OP)</w:t>
            </w:r>
          </w:p>
          <w:p w:rsidR="00DB3BAD" w:rsidRPr="00DB3BAD" w:rsidRDefault="00DB3BAD" w:rsidP="00DB3BAD">
            <w:r w:rsidRPr="00DB3BAD">
              <w:t>Mocap 6 EC</w:t>
            </w:r>
          </w:p>
        </w:tc>
        <w:tc>
          <w:tcPr>
            <w:tcW w:w="12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B3BAD" w:rsidRPr="00DB3BAD" w:rsidRDefault="00DB3BAD" w:rsidP="00DB3BAD">
            <w:r w:rsidRPr="00DB3BAD">
              <w:t>63–86 oz</w:t>
            </w:r>
          </w:p>
        </w:tc>
        <w:tc>
          <w:tcPr>
            <w:tcW w:w="13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B3BAD" w:rsidRPr="00DB3BAD" w:rsidRDefault="00DB3BAD" w:rsidP="00DB3BAD">
            <w:r w:rsidRPr="00DB3BAD">
              <w:t>3–4</w:t>
            </w:r>
          </w:p>
        </w:tc>
        <w:tc>
          <w:tcPr>
            <w:tcW w:w="12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B3BAD" w:rsidRPr="00DB3BAD" w:rsidRDefault="00DB3BAD" w:rsidP="00DB3BAD">
            <w:r w:rsidRPr="00DB3BAD">
              <w:t>2–1.5</w:t>
            </w:r>
          </w:p>
        </w:tc>
        <w:tc>
          <w:tcPr>
            <w:tcW w:w="11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B3BAD" w:rsidRPr="00DB3BAD" w:rsidRDefault="00DB3BAD" w:rsidP="00DB3BAD">
            <w:r w:rsidRPr="00DB3BAD">
              <w:t>–</w:t>
            </w:r>
          </w:p>
        </w:tc>
        <w:tc>
          <w:tcPr>
            <w:tcW w:w="28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B3BAD" w:rsidRPr="00DB3BAD" w:rsidRDefault="00DB3BAD" w:rsidP="00DB3BAD">
            <w:r w:rsidRPr="00DB3BAD">
              <w:t>Apply 2–3 weeks before planting.</w:t>
            </w:r>
          </w:p>
        </w:tc>
      </w:tr>
    </w:tbl>
    <w:p w:rsidR="00DB3BAD" w:rsidRDefault="00DB3BAD" w:rsidP="00DB3BAD"/>
    <w:p w:rsidR="00DB3BAD" w:rsidRDefault="00DB3BAD" w:rsidP="00DB3BAD">
      <w:pPr>
        <w:pStyle w:val="Heading4"/>
      </w:pPr>
      <w:r>
        <w:t>White Grubs/May-June Beetles: Foliar Treatments</w:t>
      </w:r>
    </w:p>
    <w:tbl>
      <w:tblPr>
        <w:tblW w:w="0" w:type="auto"/>
        <w:tblInd w:w="-3" w:type="dxa"/>
        <w:tblLayout w:type="fixed"/>
        <w:tblCellMar>
          <w:left w:w="0" w:type="dxa"/>
          <w:right w:w="0" w:type="dxa"/>
        </w:tblCellMar>
        <w:tblLook w:val="0000" w:firstRow="0" w:lastRow="0" w:firstColumn="0" w:lastColumn="0" w:noHBand="0" w:noVBand="0"/>
      </w:tblPr>
      <w:tblGrid>
        <w:gridCol w:w="1898"/>
        <w:gridCol w:w="1229"/>
        <w:gridCol w:w="1310"/>
        <w:gridCol w:w="1253"/>
        <w:gridCol w:w="1181"/>
        <w:gridCol w:w="2844"/>
      </w:tblGrid>
      <w:tr w:rsidR="00DB3BAD" w:rsidRPr="00DB3BAD" w:rsidTr="00DB3BAD">
        <w:trPr>
          <w:trHeight w:val="60"/>
          <w:tblHeader/>
        </w:trPr>
        <w:tc>
          <w:tcPr>
            <w:tcW w:w="18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B3BAD" w:rsidRPr="00DB3BAD" w:rsidRDefault="00DB3BAD" w:rsidP="00DB3BAD">
            <w:pPr>
              <w:rPr>
                <w:rFonts w:ascii="Cambria" w:hAnsi="Cambria" w:cs="Cambria"/>
                <w:b/>
              </w:rPr>
            </w:pPr>
            <w:r w:rsidRPr="00DB3BAD">
              <w:rPr>
                <w:b/>
              </w:rPr>
              <w:t>Insecticide</w:t>
            </w:r>
          </w:p>
        </w:tc>
        <w:tc>
          <w:tcPr>
            <w:tcW w:w="12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B3BAD" w:rsidRPr="00DB3BAD" w:rsidRDefault="00DB3BAD" w:rsidP="00DB3BAD">
            <w:pPr>
              <w:rPr>
                <w:rFonts w:ascii="Cambria" w:hAnsi="Cambria" w:cs="Cambria"/>
                <w:b/>
              </w:rPr>
            </w:pPr>
            <w:r w:rsidRPr="00DB3BAD">
              <w:rPr>
                <w:b/>
              </w:rPr>
              <w:t>Amount of Formulation per Acre</w:t>
            </w:r>
          </w:p>
        </w:tc>
        <w:tc>
          <w:tcPr>
            <w:tcW w:w="13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B3BAD" w:rsidRPr="00DB3BAD" w:rsidRDefault="00DB3BAD" w:rsidP="00DB3BAD">
            <w:pPr>
              <w:rPr>
                <w:rFonts w:ascii="Cambria" w:hAnsi="Cambria" w:cs="Cambria"/>
                <w:b/>
              </w:rPr>
            </w:pPr>
            <w:r w:rsidRPr="00DB3BAD">
              <w:rPr>
                <w:b/>
              </w:rPr>
              <w:t>Pounds Active Ingredient per Acre</w:t>
            </w:r>
          </w:p>
        </w:tc>
        <w:tc>
          <w:tcPr>
            <w:tcW w:w="12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B3BAD" w:rsidRPr="00DB3BAD" w:rsidRDefault="00DB3BAD" w:rsidP="00DB3BAD">
            <w:pPr>
              <w:rPr>
                <w:rFonts w:ascii="Cambria" w:hAnsi="Cambria" w:cs="Cambria"/>
                <w:b/>
              </w:rPr>
            </w:pPr>
            <w:r w:rsidRPr="00DB3BAD">
              <w:rPr>
                <w:b/>
              </w:rPr>
              <w:t>Acres 1 Gallon or 1 Pound Dry Will Treat</w:t>
            </w:r>
          </w:p>
        </w:tc>
        <w:tc>
          <w:tcPr>
            <w:tcW w:w="11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B3BAD" w:rsidRPr="00DB3BAD" w:rsidRDefault="00DB3BAD" w:rsidP="00DB3BAD">
            <w:pPr>
              <w:rPr>
                <w:rFonts w:ascii="Cambria" w:hAnsi="Cambria" w:cs="Cambria"/>
                <w:b/>
              </w:rPr>
            </w:pPr>
            <w:r w:rsidRPr="00DB3BAD">
              <w:rPr>
                <w:b/>
              </w:rPr>
              <w:t>PHI (days)</w:t>
            </w:r>
          </w:p>
        </w:tc>
        <w:tc>
          <w:tcPr>
            <w:tcW w:w="28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B3BAD" w:rsidRPr="00DB3BAD" w:rsidRDefault="00DB3BAD" w:rsidP="00DB3BAD">
            <w:pPr>
              <w:rPr>
                <w:rFonts w:ascii="Cambria" w:hAnsi="Cambria" w:cs="Cambria"/>
                <w:b/>
              </w:rPr>
            </w:pPr>
            <w:r w:rsidRPr="00DB3BAD">
              <w:rPr>
                <w:b/>
              </w:rPr>
              <w:t>Comments</w:t>
            </w:r>
          </w:p>
        </w:tc>
      </w:tr>
      <w:tr w:rsidR="00DB3BAD" w:rsidRPr="00DB3BAD" w:rsidTr="00DB3BAD">
        <w:trPr>
          <w:trHeight w:val="60"/>
        </w:trPr>
        <w:tc>
          <w:tcPr>
            <w:tcW w:w="18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B3BAD" w:rsidRPr="00DB3BAD" w:rsidRDefault="00DB3BAD" w:rsidP="00DB3BAD">
            <w:pPr>
              <w:rPr>
                <w:rFonts w:ascii="AGaramondPro-Semibold" w:hAnsi="AGaramondPro-Semibold" w:cs="AGaramondPro-Semibold"/>
              </w:rPr>
            </w:pPr>
            <w:r w:rsidRPr="00DB3BAD">
              <w:rPr>
                <w:rFonts w:ascii="AGaramondPro-Semibold" w:hAnsi="AGaramondPro-Semibold" w:cs="AGaramondPro-Semibold"/>
              </w:rPr>
              <w:t>bifenthrin (P)</w:t>
            </w:r>
          </w:p>
          <w:p w:rsidR="00DB3BAD" w:rsidRPr="00DB3BAD" w:rsidRDefault="00DB3BAD" w:rsidP="00DB3BAD">
            <w:pPr>
              <w:rPr>
                <w:rFonts w:ascii="AGaramondPro-Semibold" w:hAnsi="AGaramondPro-Semibold"/>
              </w:rPr>
            </w:pPr>
            <w:r w:rsidRPr="00DB3BAD">
              <w:t>Brigade 2EC</w:t>
            </w:r>
          </w:p>
        </w:tc>
        <w:tc>
          <w:tcPr>
            <w:tcW w:w="12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B3BAD" w:rsidRPr="00DB3BAD" w:rsidRDefault="00DB3BAD" w:rsidP="00DB3BAD">
            <w:pPr>
              <w:rPr>
                <w:rFonts w:ascii="AGaramondPro-Semibold" w:hAnsi="AGaramondPro-Semibold"/>
              </w:rPr>
            </w:pPr>
            <w:r w:rsidRPr="00DB3BAD">
              <w:t>2.1–6.4 oz</w:t>
            </w:r>
          </w:p>
        </w:tc>
        <w:tc>
          <w:tcPr>
            <w:tcW w:w="13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B3BAD" w:rsidRPr="00DB3BAD" w:rsidRDefault="00DB3BAD" w:rsidP="00DB3BAD">
            <w:pPr>
              <w:rPr>
                <w:rFonts w:ascii="AGaramondPro-Semibold" w:hAnsi="AGaramondPro-Semibold"/>
              </w:rPr>
            </w:pPr>
            <w:r w:rsidRPr="00DB3BAD">
              <w:t>0.033–0.10</w:t>
            </w:r>
          </w:p>
        </w:tc>
        <w:tc>
          <w:tcPr>
            <w:tcW w:w="12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B3BAD" w:rsidRPr="00DB3BAD" w:rsidRDefault="00DB3BAD" w:rsidP="00DB3BAD">
            <w:pPr>
              <w:rPr>
                <w:rFonts w:ascii="AGaramondPro-Semibold" w:hAnsi="AGaramondPro-Semibold"/>
              </w:rPr>
            </w:pPr>
            <w:r w:rsidRPr="00DB3BAD">
              <w:t>60.6–20</w:t>
            </w:r>
          </w:p>
        </w:tc>
        <w:tc>
          <w:tcPr>
            <w:tcW w:w="11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B3BAD" w:rsidRPr="00DB3BAD" w:rsidRDefault="00DB3BAD" w:rsidP="00DB3BAD">
            <w:pPr>
              <w:rPr>
                <w:rFonts w:ascii="Cambria" w:hAnsi="Cambria" w:cs="Cambria"/>
              </w:rPr>
            </w:pPr>
            <w:r w:rsidRPr="00DB3BAD">
              <w:t>21</w:t>
            </w:r>
          </w:p>
        </w:tc>
        <w:tc>
          <w:tcPr>
            <w:tcW w:w="28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B3BAD" w:rsidRPr="00DB3BAD" w:rsidRDefault="00DB3BAD" w:rsidP="00DB3BAD">
            <w:pPr>
              <w:rPr>
                <w:rFonts w:ascii="AGaramondPro-Semibold" w:hAnsi="AGaramondPro-Semibold"/>
              </w:rPr>
            </w:pPr>
          </w:p>
        </w:tc>
      </w:tr>
      <w:tr w:rsidR="00DB3BAD" w:rsidRPr="00DB3BAD" w:rsidTr="00DB3BAD">
        <w:trPr>
          <w:trHeight w:val="60"/>
        </w:trPr>
        <w:tc>
          <w:tcPr>
            <w:tcW w:w="18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B3BAD" w:rsidRPr="00DB3BAD" w:rsidRDefault="00DB3BAD" w:rsidP="00DB3BAD">
            <w:pPr>
              <w:rPr>
                <w:rFonts w:ascii="AGaramondPro-Semibold" w:hAnsi="AGaramondPro-Semibold" w:cs="AGaramondPro-Semibold"/>
              </w:rPr>
            </w:pPr>
            <w:r w:rsidRPr="00DB3BAD">
              <w:rPr>
                <w:rFonts w:ascii="AGaramondPro-Semibold" w:hAnsi="AGaramondPro-Semibold" w:cs="AGaramondPro-Semibold"/>
              </w:rPr>
              <w:t xml:space="preserve">bifenthrin (P) + </w:t>
            </w:r>
          </w:p>
          <w:p w:rsidR="00DB3BAD" w:rsidRPr="00DB3BAD" w:rsidRDefault="00DB3BAD" w:rsidP="00DB3BAD">
            <w:pPr>
              <w:rPr>
                <w:rFonts w:ascii="AGaramondPro-Semibold" w:hAnsi="AGaramondPro-Semibold" w:cs="AGaramondPro-Semibold"/>
              </w:rPr>
            </w:pPr>
            <w:r w:rsidRPr="00DB3BAD">
              <w:rPr>
                <w:rFonts w:ascii="AGaramondPro-Semibold" w:hAnsi="AGaramondPro-Semibold" w:cs="AGaramondPro-Semibold"/>
              </w:rPr>
              <w:t>imidacloprid (CN)</w:t>
            </w:r>
          </w:p>
          <w:p w:rsidR="00DB3BAD" w:rsidRPr="00DB3BAD" w:rsidRDefault="00DB3BAD" w:rsidP="00DB3BAD">
            <w:pPr>
              <w:rPr>
                <w:rFonts w:ascii="AGaramondPro-Semibold" w:hAnsi="AGaramondPro-Semibold"/>
              </w:rPr>
            </w:pPr>
            <w:r w:rsidRPr="00DB3BAD">
              <w:t>Brigadier</w:t>
            </w:r>
          </w:p>
        </w:tc>
        <w:tc>
          <w:tcPr>
            <w:tcW w:w="12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B3BAD" w:rsidRPr="00DB3BAD" w:rsidRDefault="00DB3BAD" w:rsidP="00DB3BAD">
            <w:pPr>
              <w:rPr>
                <w:rFonts w:ascii="AGaramondPro-Semibold" w:hAnsi="AGaramondPro-Semibold"/>
              </w:rPr>
            </w:pPr>
            <w:r w:rsidRPr="00DB3BAD">
              <w:t>5.1–7.7 oz</w:t>
            </w:r>
          </w:p>
        </w:tc>
        <w:tc>
          <w:tcPr>
            <w:tcW w:w="13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B3BAD" w:rsidRPr="00DB3BAD" w:rsidRDefault="00DB3BAD" w:rsidP="00DB3BAD">
            <w:pPr>
              <w:rPr>
                <w:rFonts w:ascii="AGaramondPro-Semibold" w:hAnsi="AGaramondPro-Semibold"/>
              </w:rPr>
            </w:pPr>
            <w:r w:rsidRPr="00DB3BAD">
              <w:t>–</w:t>
            </w:r>
          </w:p>
        </w:tc>
        <w:tc>
          <w:tcPr>
            <w:tcW w:w="12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B3BAD" w:rsidRPr="00DB3BAD" w:rsidRDefault="00DB3BAD" w:rsidP="00DB3BAD">
            <w:pPr>
              <w:rPr>
                <w:rFonts w:ascii="AGaramondPro-Semibold" w:hAnsi="AGaramondPro-Semibold"/>
              </w:rPr>
            </w:pPr>
            <w:r w:rsidRPr="00DB3BAD">
              <w:t>25.1–16.6</w:t>
            </w:r>
          </w:p>
        </w:tc>
        <w:tc>
          <w:tcPr>
            <w:tcW w:w="11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B3BAD" w:rsidRPr="00DB3BAD" w:rsidRDefault="00DB3BAD" w:rsidP="00DB3BAD">
            <w:pPr>
              <w:rPr>
                <w:rFonts w:ascii="Cambria" w:hAnsi="Cambria" w:cs="Cambria"/>
              </w:rPr>
            </w:pPr>
            <w:r w:rsidRPr="00DB3BAD">
              <w:t>21</w:t>
            </w:r>
          </w:p>
        </w:tc>
        <w:tc>
          <w:tcPr>
            <w:tcW w:w="28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B3BAD" w:rsidRPr="00DB3BAD" w:rsidRDefault="00DB3BAD" w:rsidP="00DB3BAD">
            <w:pPr>
              <w:rPr>
                <w:rFonts w:ascii="AGaramondPro-Semibold" w:hAnsi="AGaramondPro-Semibold"/>
              </w:rPr>
            </w:pPr>
          </w:p>
        </w:tc>
      </w:tr>
      <w:tr w:rsidR="00DB3BAD" w:rsidRPr="00DB3BAD" w:rsidTr="00DB3BAD">
        <w:trPr>
          <w:trHeight w:val="60"/>
        </w:trPr>
        <w:tc>
          <w:tcPr>
            <w:tcW w:w="18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B3BAD" w:rsidRPr="00DB3BAD" w:rsidRDefault="00DB3BAD" w:rsidP="00DB3BAD">
            <w:pPr>
              <w:rPr>
                <w:rFonts w:ascii="AGaramondPro-Semibold" w:hAnsi="AGaramondPro-Semibold" w:cs="AGaramondPro-Semibold"/>
              </w:rPr>
            </w:pPr>
            <w:r w:rsidRPr="00DB3BAD">
              <w:rPr>
                <w:rFonts w:ascii="AGaramondPro-Semibold" w:hAnsi="AGaramondPro-Semibold" w:cs="AGaramondPro-Semibold"/>
              </w:rPr>
              <w:t xml:space="preserve">bifenthrin (P) + </w:t>
            </w:r>
          </w:p>
          <w:p w:rsidR="00DB3BAD" w:rsidRPr="00DB3BAD" w:rsidRDefault="00DB3BAD" w:rsidP="00DB3BAD">
            <w:pPr>
              <w:rPr>
                <w:rFonts w:ascii="AGaramondPro-Semibold" w:hAnsi="AGaramondPro-Semibold" w:cs="AGaramondPro-Semibold"/>
              </w:rPr>
            </w:pPr>
            <w:r w:rsidRPr="00DB3BAD">
              <w:rPr>
                <w:rFonts w:ascii="AGaramondPro-Semibold" w:hAnsi="AGaramondPro-Semibold" w:cs="AGaramondPro-Semibold"/>
              </w:rPr>
              <w:t>Z-cypermethrin (P)</w:t>
            </w:r>
          </w:p>
          <w:p w:rsidR="00DB3BAD" w:rsidRPr="00DB3BAD" w:rsidRDefault="00DB3BAD" w:rsidP="00DB3BAD">
            <w:pPr>
              <w:rPr>
                <w:rFonts w:ascii="AGaramondPro-Semibold" w:hAnsi="AGaramondPro-Semibold"/>
              </w:rPr>
            </w:pPr>
            <w:r w:rsidRPr="00DB3BAD">
              <w:t>Hero</w:t>
            </w:r>
          </w:p>
        </w:tc>
        <w:tc>
          <w:tcPr>
            <w:tcW w:w="12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B3BAD" w:rsidRPr="00DB3BAD" w:rsidRDefault="00DB3BAD" w:rsidP="00DB3BAD">
            <w:pPr>
              <w:rPr>
                <w:rFonts w:ascii="AGaramondPro-Semibold" w:hAnsi="AGaramondPro-Semibold"/>
              </w:rPr>
            </w:pPr>
            <w:r w:rsidRPr="00DB3BAD">
              <w:t>4.0–10.3 oz</w:t>
            </w:r>
          </w:p>
        </w:tc>
        <w:tc>
          <w:tcPr>
            <w:tcW w:w="13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B3BAD" w:rsidRPr="00DB3BAD" w:rsidRDefault="00DB3BAD" w:rsidP="00DB3BAD">
            <w:pPr>
              <w:rPr>
                <w:rFonts w:ascii="AGaramondPro-Semibold" w:hAnsi="AGaramondPro-Semibold"/>
              </w:rPr>
            </w:pPr>
            <w:r w:rsidRPr="00DB3BAD">
              <w:t>–</w:t>
            </w:r>
          </w:p>
        </w:tc>
        <w:tc>
          <w:tcPr>
            <w:tcW w:w="12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B3BAD" w:rsidRPr="00DB3BAD" w:rsidRDefault="00DB3BAD" w:rsidP="00DB3BAD">
            <w:pPr>
              <w:rPr>
                <w:rFonts w:ascii="AGaramondPro-Semibold" w:hAnsi="AGaramondPro-Semibold"/>
              </w:rPr>
            </w:pPr>
            <w:r w:rsidRPr="00DB3BAD">
              <w:t>32–12.4</w:t>
            </w:r>
          </w:p>
        </w:tc>
        <w:tc>
          <w:tcPr>
            <w:tcW w:w="11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B3BAD" w:rsidRPr="00DB3BAD" w:rsidRDefault="00DB3BAD" w:rsidP="00DB3BAD">
            <w:pPr>
              <w:rPr>
                <w:rFonts w:ascii="Cambria" w:hAnsi="Cambria" w:cs="Cambria"/>
              </w:rPr>
            </w:pPr>
            <w:r w:rsidRPr="00DB3BAD">
              <w:t>21</w:t>
            </w:r>
          </w:p>
        </w:tc>
        <w:tc>
          <w:tcPr>
            <w:tcW w:w="28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B3BAD" w:rsidRPr="00DB3BAD" w:rsidRDefault="00DB3BAD" w:rsidP="003D4319">
            <w:pPr>
              <w:rPr>
                <w:rFonts w:ascii="Cambria" w:hAnsi="Cambria" w:cs="Cambria"/>
              </w:rPr>
            </w:pPr>
            <w:r w:rsidRPr="00DB3BAD">
              <w:t>21 days minimum between applications.</w:t>
            </w:r>
          </w:p>
        </w:tc>
      </w:tr>
      <w:tr w:rsidR="00DB3BAD" w:rsidRPr="00DB3BAD" w:rsidTr="00DB3BAD">
        <w:trPr>
          <w:trHeight w:val="60"/>
        </w:trPr>
        <w:tc>
          <w:tcPr>
            <w:tcW w:w="18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B3BAD" w:rsidRPr="00DB3BAD" w:rsidRDefault="00DB3BAD" w:rsidP="00DB3BAD">
            <w:pPr>
              <w:rPr>
                <w:rFonts w:ascii="AGaramondPro-Semibold" w:hAnsi="AGaramondPro-Semibold" w:cs="AGaramondPro-Semibold"/>
              </w:rPr>
            </w:pPr>
            <w:r w:rsidRPr="00DB3BAD">
              <w:rPr>
                <w:rFonts w:ascii="AGaramondPro-Semibold" w:hAnsi="AGaramondPro-Semibold" w:cs="AGaramondPro-Semibold"/>
              </w:rPr>
              <w:t>clothianidin (CN)</w:t>
            </w:r>
          </w:p>
          <w:p w:rsidR="00DB3BAD" w:rsidRPr="00DB3BAD" w:rsidRDefault="00DB3BAD" w:rsidP="00DB3BAD">
            <w:pPr>
              <w:rPr>
                <w:rFonts w:ascii="AGaramondPro-Semibold" w:hAnsi="AGaramondPro-Semibold"/>
              </w:rPr>
            </w:pPr>
            <w:r w:rsidRPr="00DB3BAD">
              <w:t>Belay 2.13 SC</w:t>
            </w:r>
          </w:p>
        </w:tc>
        <w:tc>
          <w:tcPr>
            <w:tcW w:w="12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B3BAD" w:rsidRPr="00DB3BAD" w:rsidRDefault="00DB3BAD" w:rsidP="00DB3BAD">
            <w:pPr>
              <w:rPr>
                <w:rFonts w:ascii="AGaramondPro-Semibold" w:hAnsi="AGaramondPro-Semibold"/>
              </w:rPr>
            </w:pPr>
            <w:r w:rsidRPr="00DB3BAD">
              <w:t>2–3 oz</w:t>
            </w:r>
          </w:p>
        </w:tc>
        <w:tc>
          <w:tcPr>
            <w:tcW w:w="13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B3BAD" w:rsidRPr="00DB3BAD" w:rsidRDefault="00DB3BAD" w:rsidP="00DB3BAD">
            <w:pPr>
              <w:rPr>
                <w:rFonts w:ascii="AGaramondPro-Semibold" w:hAnsi="AGaramondPro-Semibold"/>
              </w:rPr>
            </w:pPr>
            <w:r w:rsidRPr="00DB3BAD">
              <w:t>0.033–0.05</w:t>
            </w:r>
          </w:p>
        </w:tc>
        <w:tc>
          <w:tcPr>
            <w:tcW w:w="12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B3BAD" w:rsidRPr="00DB3BAD" w:rsidRDefault="00DB3BAD" w:rsidP="00DB3BAD">
            <w:pPr>
              <w:rPr>
                <w:rFonts w:ascii="AGaramondPro-Semibold" w:hAnsi="AGaramondPro-Semibold"/>
              </w:rPr>
            </w:pPr>
            <w:r w:rsidRPr="00DB3BAD">
              <w:t>60.6–42.7</w:t>
            </w:r>
          </w:p>
        </w:tc>
        <w:tc>
          <w:tcPr>
            <w:tcW w:w="11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B3BAD" w:rsidRPr="00DB3BAD" w:rsidRDefault="00DB3BAD" w:rsidP="00DB3BAD">
            <w:pPr>
              <w:rPr>
                <w:rFonts w:ascii="Cambria" w:hAnsi="Cambria" w:cs="Cambria"/>
              </w:rPr>
            </w:pPr>
            <w:r w:rsidRPr="00DB3BAD">
              <w:t>14</w:t>
            </w:r>
          </w:p>
        </w:tc>
        <w:tc>
          <w:tcPr>
            <w:tcW w:w="28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B3BAD" w:rsidRPr="00DB3BAD" w:rsidRDefault="00DB3BAD" w:rsidP="00DB3BAD">
            <w:pPr>
              <w:rPr>
                <w:rFonts w:ascii="AGaramondPro-Semibold" w:hAnsi="AGaramondPro-Semibold"/>
              </w:rPr>
            </w:pPr>
          </w:p>
        </w:tc>
      </w:tr>
      <w:tr w:rsidR="00DB3BAD" w:rsidRPr="00DB3BAD" w:rsidTr="00DB3BAD">
        <w:trPr>
          <w:trHeight w:val="60"/>
        </w:trPr>
        <w:tc>
          <w:tcPr>
            <w:tcW w:w="18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B3BAD" w:rsidRPr="00DB3BAD" w:rsidRDefault="00DB3BAD" w:rsidP="00DB3BAD">
            <w:r w:rsidRPr="00DB3BAD">
              <w:t>phosmet (OP)</w:t>
            </w:r>
          </w:p>
          <w:p w:rsidR="00DB3BAD" w:rsidRPr="00DB3BAD" w:rsidRDefault="00DB3BAD" w:rsidP="00DB3BAD">
            <w:r w:rsidRPr="00DB3BAD">
              <w:t>Imidan 70 W</w:t>
            </w:r>
          </w:p>
        </w:tc>
        <w:tc>
          <w:tcPr>
            <w:tcW w:w="12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B3BAD" w:rsidRPr="00DB3BAD" w:rsidRDefault="00DB3BAD" w:rsidP="00DB3BAD">
            <w:r w:rsidRPr="00DB3BAD">
              <w:t>21.3 oz</w:t>
            </w:r>
          </w:p>
        </w:tc>
        <w:tc>
          <w:tcPr>
            <w:tcW w:w="13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B3BAD" w:rsidRPr="00DB3BAD" w:rsidRDefault="00DB3BAD" w:rsidP="00DB3BAD">
            <w:r w:rsidRPr="00DB3BAD">
              <w:t>0.93</w:t>
            </w:r>
          </w:p>
        </w:tc>
        <w:tc>
          <w:tcPr>
            <w:tcW w:w="12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B3BAD" w:rsidRPr="00DB3BAD" w:rsidRDefault="00DB3BAD" w:rsidP="00DB3BAD">
            <w:r w:rsidRPr="00DB3BAD">
              <w:t>0.75</w:t>
            </w:r>
          </w:p>
        </w:tc>
        <w:tc>
          <w:tcPr>
            <w:tcW w:w="11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B3BAD" w:rsidRPr="00DB3BAD" w:rsidRDefault="00DB3BAD" w:rsidP="00DB3BAD">
            <w:pPr>
              <w:rPr>
                <w:rFonts w:ascii="Cambria" w:hAnsi="Cambria" w:cs="Cambria"/>
              </w:rPr>
            </w:pPr>
            <w:r w:rsidRPr="00DB3BAD">
              <w:t>7</w:t>
            </w:r>
          </w:p>
        </w:tc>
        <w:tc>
          <w:tcPr>
            <w:tcW w:w="28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B3BAD" w:rsidRPr="00DB3BAD" w:rsidRDefault="00DB3BAD" w:rsidP="00DB3BAD">
            <w:pPr>
              <w:rPr>
                <w:rFonts w:ascii="Cambria" w:hAnsi="Cambria" w:cs="Cambria"/>
              </w:rPr>
            </w:pPr>
            <w:r w:rsidRPr="00DB3BAD">
              <w:t>Provides suppression only.</w:t>
            </w:r>
          </w:p>
        </w:tc>
      </w:tr>
    </w:tbl>
    <w:p w:rsidR="00DB3BAD" w:rsidRDefault="00DB3BAD" w:rsidP="00DB3BAD"/>
    <w:p w:rsidR="00DB3BAD" w:rsidRDefault="00DB3BAD" w:rsidP="00DB3BAD">
      <w:r>
        <w:t xml:space="preserve">Soil insecticides may be applied preplant or at layby to control white grubs/May–June beetles. Disk and/or hip immediately after application to incorporate. A 4- to 6-inch incorporation is preferred. Some products are </w:t>
      </w:r>
      <w:r>
        <w:lastRenderedPageBreak/>
        <w:t>labeled for broadcast or band applications, while others are labeled only for one method. Refer to product label for appropriate method of application.</w:t>
      </w:r>
    </w:p>
    <w:p w:rsidR="00DB3BAD" w:rsidRDefault="00DB3BAD" w:rsidP="00DB3BAD">
      <w:r>
        <w:t>Foliar applications against adults are aimed to minimize oviposition.</w:t>
      </w:r>
    </w:p>
    <w:p w:rsidR="00DB3BAD" w:rsidRDefault="00DB3BAD" w:rsidP="00DB3BAD">
      <w:r>
        <w:t>Threshold: Treat when two beetles per 100 feet of bed or per 100 sweeps are present. Beetles are more active at night and may not be captured in high numbers.</w:t>
      </w:r>
    </w:p>
    <w:p w:rsidR="00DB3BAD" w:rsidRDefault="00DB3BAD" w:rsidP="00DB3BAD"/>
    <w:p w:rsidR="00DB3BAD" w:rsidRDefault="00DB3BAD" w:rsidP="00DB3BAD">
      <w:pPr>
        <w:pStyle w:val="Heading4"/>
      </w:pPr>
      <w:r>
        <w:t>Rootworms/Cucumber Beetles: Soil Application</w:t>
      </w:r>
    </w:p>
    <w:tbl>
      <w:tblPr>
        <w:tblW w:w="0" w:type="auto"/>
        <w:tblInd w:w="-3" w:type="dxa"/>
        <w:tblLayout w:type="fixed"/>
        <w:tblCellMar>
          <w:left w:w="0" w:type="dxa"/>
          <w:right w:w="0" w:type="dxa"/>
        </w:tblCellMar>
        <w:tblLook w:val="0000" w:firstRow="0" w:lastRow="0" w:firstColumn="0" w:lastColumn="0" w:noHBand="0" w:noVBand="0"/>
      </w:tblPr>
      <w:tblGrid>
        <w:gridCol w:w="1898"/>
        <w:gridCol w:w="1229"/>
        <w:gridCol w:w="1310"/>
        <w:gridCol w:w="1253"/>
        <w:gridCol w:w="1181"/>
        <w:gridCol w:w="2844"/>
      </w:tblGrid>
      <w:tr w:rsidR="00DB3BAD" w:rsidRPr="00DB3BAD" w:rsidTr="00DB3BAD">
        <w:trPr>
          <w:trHeight w:val="60"/>
          <w:tblHeader/>
        </w:trPr>
        <w:tc>
          <w:tcPr>
            <w:tcW w:w="18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B3BAD" w:rsidRPr="00DB3BAD" w:rsidRDefault="00DB3BAD" w:rsidP="00DB3BAD">
            <w:r w:rsidRPr="00DB3BAD">
              <w:rPr>
                <w:b/>
                <w:bCs/>
              </w:rPr>
              <w:t>Insecticide</w:t>
            </w:r>
          </w:p>
        </w:tc>
        <w:tc>
          <w:tcPr>
            <w:tcW w:w="12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B3BAD" w:rsidRPr="00DB3BAD" w:rsidRDefault="00DB3BAD" w:rsidP="00DB3BAD">
            <w:r w:rsidRPr="00DB3BAD">
              <w:rPr>
                <w:b/>
                <w:bCs/>
              </w:rPr>
              <w:t>Amount of Formulation per Acre</w:t>
            </w:r>
          </w:p>
        </w:tc>
        <w:tc>
          <w:tcPr>
            <w:tcW w:w="13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B3BAD" w:rsidRPr="00DB3BAD" w:rsidRDefault="00DB3BAD" w:rsidP="00DB3BAD">
            <w:r w:rsidRPr="00DB3BAD">
              <w:rPr>
                <w:b/>
                <w:bCs/>
              </w:rPr>
              <w:t>Pounds Active Ingredient per Acre</w:t>
            </w:r>
          </w:p>
        </w:tc>
        <w:tc>
          <w:tcPr>
            <w:tcW w:w="12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B3BAD" w:rsidRPr="00DB3BAD" w:rsidRDefault="00DB3BAD" w:rsidP="00DB3BAD">
            <w:r w:rsidRPr="00DB3BAD">
              <w:rPr>
                <w:b/>
                <w:bCs/>
              </w:rPr>
              <w:t>Acres 1 Gallon or 1 Pound Dry Will Treat</w:t>
            </w:r>
          </w:p>
        </w:tc>
        <w:tc>
          <w:tcPr>
            <w:tcW w:w="11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B3BAD" w:rsidRPr="00DB3BAD" w:rsidRDefault="00DB3BAD" w:rsidP="00DB3BAD">
            <w:r w:rsidRPr="00DB3BAD">
              <w:rPr>
                <w:b/>
                <w:bCs/>
              </w:rPr>
              <w:t>PHI (days)</w:t>
            </w:r>
          </w:p>
        </w:tc>
        <w:tc>
          <w:tcPr>
            <w:tcW w:w="28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B3BAD" w:rsidRPr="00DB3BAD" w:rsidRDefault="00DB3BAD" w:rsidP="00DB3BAD">
            <w:r w:rsidRPr="00DB3BAD">
              <w:rPr>
                <w:b/>
                <w:bCs/>
              </w:rPr>
              <w:t>Comments</w:t>
            </w:r>
          </w:p>
        </w:tc>
      </w:tr>
      <w:tr w:rsidR="00DB3BAD" w:rsidRPr="00DB3BAD">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B3BAD" w:rsidRPr="00DB3BAD" w:rsidRDefault="00DB3BAD" w:rsidP="00DB3BAD">
            <w:r w:rsidRPr="00DB3BAD">
              <w:t>bifenthrin (P)</w:t>
            </w:r>
          </w:p>
          <w:p w:rsidR="00DB3BAD" w:rsidRPr="00DB3BAD" w:rsidRDefault="00DB3BAD" w:rsidP="00DB3BAD">
            <w:r w:rsidRPr="00DB3BAD">
              <w:t>Brigade 2EC</w:t>
            </w:r>
          </w:p>
          <w:p w:rsidR="00DB3BAD" w:rsidRPr="00DB3BAD" w:rsidRDefault="00DB3BAD" w:rsidP="00DB3BAD"/>
          <w:p w:rsidR="00DB3BAD" w:rsidRPr="00DB3BAD" w:rsidRDefault="00DB3BAD" w:rsidP="00DB3BAD">
            <w:r w:rsidRPr="00DB3BAD">
              <w:t>Brigade 2EC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3BAD" w:rsidRPr="00DB3BAD" w:rsidRDefault="00DB3BAD" w:rsidP="00DB3BAD"/>
          <w:p w:rsidR="00DB3BAD" w:rsidRPr="00DB3BAD" w:rsidRDefault="00DB3BAD" w:rsidP="00DB3BAD">
            <w:r w:rsidRPr="00DB3BAD">
              <w:t>9.6–19.2 oz (at planting)</w:t>
            </w:r>
          </w:p>
          <w:p w:rsidR="00DB3BAD" w:rsidRPr="00DB3BAD" w:rsidRDefault="00DB3BAD" w:rsidP="00DB3BAD">
            <w:r w:rsidRPr="00DB3BAD">
              <w:t>3.2–9.6 oz (at layby)</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B3BAD" w:rsidRPr="00DB3BAD" w:rsidRDefault="00DB3BAD" w:rsidP="00DB3BAD"/>
          <w:p w:rsidR="00DB3BAD" w:rsidRPr="00DB3BAD" w:rsidRDefault="00DB3BAD" w:rsidP="00DB3BAD">
            <w:r w:rsidRPr="00DB3BAD">
              <w:t>0.15–0.30</w:t>
            </w:r>
          </w:p>
          <w:p w:rsidR="00DB3BAD" w:rsidRPr="00DB3BAD" w:rsidRDefault="00DB3BAD" w:rsidP="00DB3BAD"/>
          <w:p w:rsidR="00DB3BAD" w:rsidRPr="00DB3BAD" w:rsidRDefault="00DB3BAD" w:rsidP="00DB3BAD">
            <w:r w:rsidRPr="00DB3BAD">
              <w:t>0.05–0.15</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B3BAD" w:rsidRPr="00DB3BAD" w:rsidRDefault="00DB3BAD" w:rsidP="00DB3BAD"/>
          <w:p w:rsidR="00DB3BAD" w:rsidRPr="00DB3BAD" w:rsidRDefault="00DB3BAD" w:rsidP="00DB3BAD">
            <w:r w:rsidRPr="00DB3BAD">
              <w:t>13.3–6.7</w:t>
            </w:r>
          </w:p>
          <w:p w:rsidR="00DB3BAD" w:rsidRPr="00DB3BAD" w:rsidRDefault="00DB3BAD" w:rsidP="00DB3BAD"/>
          <w:p w:rsidR="00DB3BAD" w:rsidRPr="00DB3BAD" w:rsidRDefault="00DB3BAD" w:rsidP="00DB3BAD">
            <w:r w:rsidRPr="00DB3BAD">
              <w:t>40–13.3</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B3BAD" w:rsidRPr="00DB3BAD" w:rsidRDefault="00DB3BAD" w:rsidP="00DB3BAD"/>
          <w:p w:rsidR="00DB3BAD" w:rsidRPr="00DB3BAD" w:rsidRDefault="00DB3BAD" w:rsidP="00DB3BAD">
            <w:r w:rsidRPr="00DB3BAD">
              <w:t>21</w:t>
            </w:r>
          </w:p>
          <w:p w:rsidR="00DB3BAD" w:rsidRPr="00DB3BAD" w:rsidRDefault="00DB3BAD" w:rsidP="00DB3BAD"/>
          <w:p w:rsidR="00DB3BAD" w:rsidRPr="00DB3BAD" w:rsidRDefault="00DB3BAD" w:rsidP="00DB3BAD">
            <w:r w:rsidRPr="00DB3BAD">
              <w:t>21</w:t>
            </w:r>
          </w:p>
        </w:tc>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3BAD" w:rsidRPr="00DB3BAD" w:rsidRDefault="00DB3BAD" w:rsidP="00DB3BAD"/>
        </w:tc>
      </w:tr>
      <w:tr w:rsidR="00DB3BAD" w:rsidRPr="00DB3BAD">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B3BAD" w:rsidRPr="00DB3BAD" w:rsidRDefault="00DB3BAD" w:rsidP="00DB3BAD">
            <w:r w:rsidRPr="00DB3BAD">
              <w:t>ethoprop (OP)</w:t>
            </w:r>
          </w:p>
          <w:p w:rsidR="00DB3BAD" w:rsidRPr="00DB3BAD" w:rsidRDefault="00DB3BAD" w:rsidP="00DB3BAD">
            <w:r w:rsidRPr="00DB3BAD">
              <w:t>Mocap 6EC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3BAD" w:rsidRPr="00DB3BAD" w:rsidRDefault="00DB3BAD" w:rsidP="00DB3BAD">
            <w:r w:rsidRPr="00DB3BAD">
              <w:t>63–86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3BAD" w:rsidRPr="00DB3BAD" w:rsidRDefault="00DB3BAD" w:rsidP="00DB3BAD">
            <w:r w:rsidRPr="00DB3BAD">
              <w:t>3–4</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3BAD" w:rsidRPr="00DB3BAD" w:rsidRDefault="00DB3BAD" w:rsidP="00DB3BAD">
            <w:r w:rsidRPr="00DB3BAD">
              <w:t>2–1.5</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3BAD" w:rsidRPr="00DB3BAD" w:rsidRDefault="00DB3BAD" w:rsidP="00DB3BAD">
            <w:r w:rsidRPr="00DB3BAD">
              <w:t>–</w:t>
            </w:r>
          </w:p>
        </w:tc>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DB3BAD" w:rsidRPr="00DB3BAD" w:rsidRDefault="00DB3BAD" w:rsidP="00DB3BAD">
            <w:r w:rsidRPr="00DB3BAD">
              <w:t>Apply 2–3 weeks before planting.</w:t>
            </w:r>
          </w:p>
        </w:tc>
      </w:tr>
    </w:tbl>
    <w:p w:rsidR="00DB3BAD" w:rsidRDefault="00DB3BAD" w:rsidP="00DB3BAD"/>
    <w:p w:rsidR="00DB3BAD" w:rsidRDefault="00DB3BAD" w:rsidP="00DB3BAD">
      <w:pPr>
        <w:pStyle w:val="Heading4"/>
      </w:pPr>
      <w:r>
        <w:t>Rootworms/Cucumber Beetles: Foliar Treatments</w:t>
      </w:r>
    </w:p>
    <w:tbl>
      <w:tblPr>
        <w:tblW w:w="0" w:type="auto"/>
        <w:tblInd w:w="-3" w:type="dxa"/>
        <w:tblLayout w:type="fixed"/>
        <w:tblCellMar>
          <w:left w:w="0" w:type="dxa"/>
          <w:right w:w="0" w:type="dxa"/>
        </w:tblCellMar>
        <w:tblLook w:val="0000" w:firstRow="0" w:lastRow="0" w:firstColumn="0" w:lastColumn="0" w:noHBand="0" w:noVBand="0"/>
      </w:tblPr>
      <w:tblGrid>
        <w:gridCol w:w="1898"/>
        <w:gridCol w:w="1229"/>
        <w:gridCol w:w="1310"/>
        <w:gridCol w:w="1253"/>
        <w:gridCol w:w="1181"/>
        <w:gridCol w:w="2844"/>
      </w:tblGrid>
      <w:tr w:rsidR="00DB3BAD" w:rsidRPr="00DB3BAD" w:rsidTr="00DB3BAD">
        <w:trPr>
          <w:trHeight w:val="60"/>
          <w:tblHeader/>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3BAD" w:rsidRPr="00DB3BAD" w:rsidRDefault="00DB3BAD" w:rsidP="00DB3BAD">
            <w:r w:rsidRPr="00DB3BAD">
              <w:rPr>
                <w:b/>
                <w:bCs/>
              </w:rPr>
              <w:t>Insecticide</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3BAD" w:rsidRPr="00DB3BAD" w:rsidRDefault="00DB3BAD" w:rsidP="00DB3BAD">
            <w:r w:rsidRPr="00DB3BAD">
              <w:rPr>
                <w:b/>
                <w:bCs/>
              </w:rPr>
              <w:t>Amount of Formulation per Acre</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3BAD" w:rsidRPr="00DB3BAD" w:rsidRDefault="00DB3BAD" w:rsidP="00DB3BAD">
            <w:r w:rsidRPr="00DB3BAD">
              <w:rPr>
                <w:b/>
                <w:bCs/>
              </w:rPr>
              <w:t>Pounds Active Ingredient per Acre</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3BAD" w:rsidRPr="00DB3BAD" w:rsidRDefault="00DB3BAD" w:rsidP="00DB3BAD">
            <w:r w:rsidRPr="00DB3BAD">
              <w:rPr>
                <w:b/>
                <w:bCs/>
              </w:rPr>
              <w:t>Acres 1 Gallon or 1 Pound Dry Will Treat</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3BAD" w:rsidRPr="00DB3BAD" w:rsidRDefault="00DB3BAD" w:rsidP="00DB3BAD">
            <w:r w:rsidRPr="00DB3BAD">
              <w:rPr>
                <w:b/>
                <w:bCs/>
              </w:rPr>
              <w:t>PHI (days)</w:t>
            </w:r>
          </w:p>
        </w:tc>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3BAD" w:rsidRPr="00DB3BAD" w:rsidRDefault="00DB3BAD" w:rsidP="00DB3BAD">
            <w:r w:rsidRPr="00DB3BAD">
              <w:rPr>
                <w:b/>
                <w:bCs/>
              </w:rPr>
              <w:t>Comments</w:t>
            </w:r>
          </w:p>
        </w:tc>
      </w:tr>
      <w:tr w:rsidR="00DB3BAD" w:rsidRPr="00DB3BAD">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B3BAD" w:rsidRPr="00DB3BAD" w:rsidRDefault="00DB3BAD" w:rsidP="00DB3BAD">
            <w:r w:rsidRPr="00DB3BAD">
              <w:t>acetamiprid (CN)</w:t>
            </w:r>
          </w:p>
          <w:p w:rsidR="00DB3BAD" w:rsidRPr="00DB3BAD" w:rsidRDefault="00DB3BAD" w:rsidP="00DB3BAD">
            <w:r w:rsidRPr="00DB3BAD">
              <w:t>Assail 30 SG</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3BAD" w:rsidRPr="00DB3BAD" w:rsidRDefault="00DB3BAD" w:rsidP="00DB3BAD">
            <w:r w:rsidRPr="00DB3BAD">
              <w:t>1.5–4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3BAD" w:rsidRPr="00DB3BAD" w:rsidRDefault="00DB3BAD" w:rsidP="00DB3BAD">
            <w:r w:rsidRPr="00DB3BAD">
              <w:t>0.028–0.075</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3BAD" w:rsidRPr="00DB3BAD" w:rsidRDefault="00DB3BAD" w:rsidP="00DB3BAD">
            <w:r w:rsidRPr="00DB3BAD">
              <w:t>10.7–4</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3BAD" w:rsidRPr="00DB3BAD" w:rsidRDefault="00DB3BAD" w:rsidP="00DB3BAD">
            <w:r w:rsidRPr="00DB3BAD">
              <w:t>7</w:t>
            </w:r>
          </w:p>
        </w:tc>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DB3BAD" w:rsidRPr="00DB3BAD" w:rsidRDefault="00DB3BAD" w:rsidP="00DB3BAD"/>
        </w:tc>
      </w:tr>
      <w:tr w:rsidR="00DB3BAD" w:rsidRPr="00DB3BAD">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B3BAD" w:rsidRPr="00DB3BAD" w:rsidRDefault="00DB3BAD" w:rsidP="00DB3BAD">
            <w:r w:rsidRPr="00DB3BAD">
              <w:t>β–cyfluthrin (P)</w:t>
            </w:r>
          </w:p>
          <w:p w:rsidR="00DB3BAD" w:rsidRPr="00DB3BAD" w:rsidRDefault="00DB3BAD" w:rsidP="00DB3BAD">
            <w:r w:rsidRPr="00DB3BAD">
              <w:t>Baythroid XL 1EC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3BAD" w:rsidRPr="00DB3BAD" w:rsidRDefault="00DB3BAD" w:rsidP="00DB3BAD">
            <w:r w:rsidRPr="00DB3BAD">
              <w:t>1.6–2.8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3BAD" w:rsidRPr="00DB3BAD" w:rsidRDefault="00DB3BAD" w:rsidP="00DB3BAD">
            <w:r w:rsidRPr="00DB3BAD">
              <w:t>0.013–0.022</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3BAD" w:rsidRPr="00DB3BAD" w:rsidRDefault="00DB3BAD" w:rsidP="00DB3BAD">
            <w:r w:rsidRPr="00DB3BAD">
              <w:t>80–45.7</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3BAD" w:rsidRPr="00DB3BAD" w:rsidRDefault="00DB3BAD" w:rsidP="00DB3BAD">
            <w:r w:rsidRPr="00DB3BAD">
              <w:t>0</w:t>
            </w:r>
          </w:p>
        </w:tc>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DB3BAD" w:rsidRPr="00DB3BAD" w:rsidRDefault="00DB3BAD" w:rsidP="00DB3BAD"/>
        </w:tc>
      </w:tr>
      <w:tr w:rsidR="00DB3BAD" w:rsidRPr="00DB3BAD">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B3BAD" w:rsidRPr="00DB3BAD" w:rsidRDefault="00DB3BAD" w:rsidP="00DB3BAD">
            <w:r w:rsidRPr="00DB3BAD">
              <w:t>bifenthrin (P)</w:t>
            </w:r>
          </w:p>
          <w:p w:rsidR="00DB3BAD" w:rsidRPr="00DB3BAD" w:rsidRDefault="00DB3BAD" w:rsidP="00DB3BAD">
            <w:r w:rsidRPr="00DB3BAD">
              <w:t>Brigade 2EC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3BAD" w:rsidRPr="00DB3BAD" w:rsidRDefault="00DB3BAD" w:rsidP="00DB3BAD">
            <w:r w:rsidRPr="00DB3BAD">
              <w:t>2.1–6.4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3BAD" w:rsidRPr="00DB3BAD" w:rsidRDefault="00DB3BAD" w:rsidP="00DB3BAD">
            <w:r w:rsidRPr="00DB3BAD">
              <w:t>0.033–0.10</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3BAD" w:rsidRPr="00DB3BAD" w:rsidRDefault="00DB3BAD" w:rsidP="00DB3BAD">
            <w:r w:rsidRPr="00DB3BAD">
              <w:t>60.6–20</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3BAD" w:rsidRPr="00DB3BAD" w:rsidRDefault="00DB3BAD" w:rsidP="00DB3BAD">
            <w:r w:rsidRPr="00DB3BAD">
              <w:t>21</w:t>
            </w:r>
          </w:p>
        </w:tc>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DB3BAD" w:rsidRPr="00DB3BAD" w:rsidRDefault="00DB3BAD" w:rsidP="00DB3BAD"/>
        </w:tc>
      </w:tr>
      <w:tr w:rsidR="00DB3BAD" w:rsidRPr="00DB3BAD">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B3BAD" w:rsidRPr="00DB3BAD" w:rsidRDefault="00DB3BAD" w:rsidP="00DB3BAD">
            <w:r w:rsidRPr="00DB3BAD">
              <w:t xml:space="preserve">bifenthrin (P) + </w:t>
            </w:r>
          </w:p>
          <w:p w:rsidR="00DB3BAD" w:rsidRPr="00DB3BAD" w:rsidRDefault="00DB3BAD" w:rsidP="00DB3BAD">
            <w:r w:rsidRPr="00DB3BAD">
              <w:t>imidacloprid (CN)</w:t>
            </w:r>
          </w:p>
          <w:p w:rsidR="00DB3BAD" w:rsidRPr="00DB3BAD" w:rsidRDefault="00DB3BAD" w:rsidP="00DB3BAD">
            <w:r w:rsidRPr="00DB3BAD">
              <w:t>Brigadier</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3BAD" w:rsidRPr="00DB3BAD" w:rsidRDefault="00DB3BAD" w:rsidP="00DB3BAD">
            <w:r w:rsidRPr="00DB3BAD">
              <w:t>5.1–7.7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3BAD" w:rsidRPr="00DB3BAD" w:rsidRDefault="00DB3BAD" w:rsidP="00DB3BAD">
            <w:r w:rsidRPr="00DB3BAD">
              <w:t>–</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3BAD" w:rsidRPr="00DB3BAD" w:rsidRDefault="00DB3BAD" w:rsidP="00DB3BAD">
            <w:r w:rsidRPr="00DB3BAD">
              <w:t>25.1–16.6</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3BAD" w:rsidRPr="00DB3BAD" w:rsidRDefault="00DB3BAD" w:rsidP="00DB3BAD">
            <w:r w:rsidRPr="00DB3BAD">
              <w:t>21</w:t>
            </w:r>
          </w:p>
        </w:tc>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DB3BAD" w:rsidRPr="00DB3BAD" w:rsidRDefault="00DB3BAD" w:rsidP="00DB3BAD"/>
        </w:tc>
      </w:tr>
      <w:tr w:rsidR="00DB3BAD" w:rsidRPr="00DB3BAD">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B3BAD" w:rsidRPr="00DB3BAD" w:rsidRDefault="00DB3BAD" w:rsidP="00DB3BAD">
            <w:r w:rsidRPr="00DB3BAD">
              <w:t xml:space="preserve">bifenthrin (P) + </w:t>
            </w:r>
          </w:p>
          <w:p w:rsidR="00DB3BAD" w:rsidRPr="00DB3BAD" w:rsidRDefault="00DB3BAD" w:rsidP="00DB3BAD">
            <w:r w:rsidRPr="00DB3BAD">
              <w:t>Z-cypermethrin (P)</w:t>
            </w:r>
          </w:p>
          <w:p w:rsidR="00DB3BAD" w:rsidRPr="00DB3BAD" w:rsidRDefault="00DB3BAD" w:rsidP="00DB3BAD">
            <w:r w:rsidRPr="00DB3BAD">
              <w:t>Hero</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3BAD" w:rsidRPr="00DB3BAD" w:rsidRDefault="00DB3BAD" w:rsidP="00DB3BAD">
            <w:r w:rsidRPr="00DB3BAD">
              <w:t>4.0–10.3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3BAD" w:rsidRPr="00DB3BAD" w:rsidRDefault="00DB3BAD" w:rsidP="00DB3BAD">
            <w:r w:rsidRPr="00DB3BAD">
              <w:t>–</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3BAD" w:rsidRPr="00DB3BAD" w:rsidRDefault="00DB3BAD" w:rsidP="00DB3BAD">
            <w:r w:rsidRPr="00DB3BAD">
              <w:t>32–12.4</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3BAD" w:rsidRPr="00DB3BAD" w:rsidRDefault="00DB3BAD" w:rsidP="00DB3BAD">
            <w:r w:rsidRPr="00DB3BAD">
              <w:t>21</w:t>
            </w:r>
          </w:p>
        </w:tc>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DB3BAD" w:rsidRPr="00DB3BAD" w:rsidRDefault="00DB3BAD" w:rsidP="00DB3BAD">
            <w:r w:rsidRPr="00DB3BAD">
              <w:t>21 days minimum between applications.</w:t>
            </w:r>
          </w:p>
        </w:tc>
      </w:tr>
      <w:tr w:rsidR="00DB3BAD" w:rsidRPr="00DB3BAD">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B3BAD" w:rsidRPr="00DB3BAD" w:rsidRDefault="00DB3BAD" w:rsidP="00DB3BAD">
            <w:r w:rsidRPr="00DB3BAD">
              <w:t>carbaryl (C)</w:t>
            </w:r>
          </w:p>
          <w:p w:rsidR="00DB3BAD" w:rsidRPr="00DB3BAD" w:rsidRDefault="00DB3BAD" w:rsidP="00DB3BAD">
            <w:r w:rsidRPr="00DB3BAD">
              <w:t>Sevin 4F</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3BAD" w:rsidRPr="00DB3BAD" w:rsidRDefault="00DB3BAD" w:rsidP="00DB3BAD">
            <w:r w:rsidRPr="00DB3BAD">
              <w:t>32–64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3BAD" w:rsidRPr="00DB3BAD" w:rsidRDefault="00DB3BAD" w:rsidP="00DB3BAD">
            <w:r w:rsidRPr="00DB3BAD">
              <w:t>1–2</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3BAD" w:rsidRPr="00DB3BAD" w:rsidRDefault="00DB3BAD" w:rsidP="00DB3BAD">
            <w:r w:rsidRPr="00DB3BAD">
              <w:t>4–2</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3BAD" w:rsidRPr="00DB3BAD" w:rsidRDefault="00DB3BAD" w:rsidP="00DB3BAD">
            <w:r w:rsidRPr="00DB3BAD">
              <w:t>7</w:t>
            </w:r>
          </w:p>
        </w:tc>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3BAD" w:rsidRPr="00DB3BAD" w:rsidRDefault="00DB3BAD" w:rsidP="00DB3BAD"/>
        </w:tc>
      </w:tr>
      <w:tr w:rsidR="00DB3BAD" w:rsidRPr="00DB3BAD">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B3BAD" w:rsidRPr="00DB3BAD" w:rsidRDefault="00DB3BAD" w:rsidP="00DB3BAD">
            <w:r w:rsidRPr="00DB3BAD">
              <w:lastRenderedPageBreak/>
              <w:t>chlorantraniliprole (D) + λ-cyhalothrin (P)</w:t>
            </w:r>
          </w:p>
          <w:p w:rsidR="00DB3BAD" w:rsidRPr="00DB3BAD" w:rsidRDefault="00DB3BAD" w:rsidP="00DB3BAD">
            <w:r w:rsidRPr="00DB3BAD">
              <w:t>Besiege</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3BAD" w:rsidRPr="00DB3BAD" w:rsidRDefault="00DB3BAD" w:rsidP="00DB3BAD">
            <w:r w:rsidRPr="00DB3BAD">
              <w:t>6–9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3BAD" w:rsidRPr="00DB3BAD" w:rsidRDefault="00DB3BAD" w:rsidP="00DB3BAD">
            <w:r w:rsidRPr="00DB3BAD">
              <w:t>–</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3BAD" w:rsidRPr="00DB3BAD" w:rsidRDefault="00DB3BAD" w:rsidP="00DB3BAD">
            <w:r w:rsidRPr="00DB3BAD">
              <w:t>21.3–14.2</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3BAD" w:rsidRPr="00DB3BAD" w:rsidRDefault="00DB3BAD" w:rsidP="00DB3BAD">
            <w:r w:rsidRPr="00DB3BAD">
              <w:t>14</w:t>
            </w:r>
          </w:p>
        </w:tc>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3BAD" w:rsidRPr="00DB3BAD" w:rsidRDefault="00DB3BAD" w:rsidP="00DB3BAD"/>
        </w:tc>
      </w:tr>
      <w:tr w:rsidR="00DB3BAD" w:rsidRPr="00DB3BAD">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B3BAD" w:rsidRPr="00DB3BAD" w:rsidRDefault="00DB3BAD" w:rsidP="00DB3BAD">
            <w:r w:rsidRPr="00DB3BAD">
              <w:t>λ–cyhalothrin (P)</w:t>
            </w:r>
          </w:p>
          <w:p w:rsidR="00DB3BAD" w:rsidRPr="00DB3BAD" w:rsidRDefault="00DB3BAD" w:rsidP="00DB3BAD">
            <w:r w:rsidRPr="00DB3BAD">
              <w:t>Karate Z 2.08 CS</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3BAD" w:rsidRPr="00DB3BAD" w:rsidRDefault="00DB3BAD" w:rsidP="00DB3BAD">
            <w:r w:rsidRPr="00DB3BAD">
              <w:t>1.28–1.92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3BAD" w:rsidRPr="00DB3BAD" w:rsidRDefault="00DB3BAD" w:rsidP="00DB3BAD">
            <w:r w:rsidRPr="00DB3BAD">
              <w:t>0.02–0.03</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3BAD" w:rsidRPr="00DB3BAD" w:rsidRDefault="00DB3BAD" w:rsidP="00DB3BAD">
            <w:r w:rsidRPr="00DB3BAD">
              <w:t>100–66.7</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3BAD" w:rsidRPr="00DB3BAD" w:rsidRDefault="00DB3BAD" w:rsidP="00DB3BAD">
            <w:r w:rsidRPr="00DB3BAD">
              <w:t>7</w:t>
            </w:r>
          </w:p>
        </w:tc>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3BAD" w:rsidRPr="00DB3BAD" w:rsidRDefault="00DB3BAD" w:rsidP="00DB3BAD"/>
        </w:tc>
      </w:tr>
      <w:tr w:rsidR="00DB3BAD" w:rsidRPr="00DB3BAD">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B3BAD" w:rsidRPr="00DB3BAD" w:rsidRDefault="00DB3BAD" w:rsidP="00DB3BAD">
            <w:r w:rsidRPr="00DB3BAD">
              <w:t>λ–cyhalothrin (P) + thiamethoxam (CN)</w:t>
            </w:r>
          </w:p>
          <w:p w:rsidR="00DB3BAD" w:rsidRPr="00DB3BAD" w:rsidRDefault="00DB3BAD" w:rsidP="00DB3BAD">
            <w:r w:rsidRPr="00DB3BAD">
              <w:t>Endigo ZC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3BAD" w:rsidRPr="00DB3BAD" w:rsidRDefault="00DB3BAD" w:rsidP="00DB3BAD">
            <w:r w:rsidRPr="00DB3BAD">
              <w:t>4.0–4.5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3BAD" w:rsidRPr="00DB3BAD" w:rsidRDefault="00DB3BAD" w:rsidP="00DB3BAD">
            <w:r w:rsidRPr="00DB3BAD">
              <w:t>–</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3BAD" w:rsidRPr="00DB3BAD" w:rsidRDefault="00DB3BAD" w:rsidP="00DB3BAD">
            <w:r w:rsidRPr="00DB3BAD">
              <w:t>32–28.4</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3BAD" w:rsidRPr="00DB3BAD" w:rsidRDefault="00DB3BAD" w:rsidP="00DB3BAD">
            <w:r w:rsidRPr="00DB3BAD">
              <w:t>14</w:t>
            </w:r>
          </w:p>
        </w:tc>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3BAD" w:rsidRPr="00DB3BAD" w:rsidRDefault="00DB3BAD" w:rsidP="00DB3BAD"/>
        </w:tc>
      </w:tr>
      <w:tr w:rsidR="00DB3BAD" w:rsidRPr="00DB3BAD">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B3BAD" w:rsidRPr="00DB3BAD" w:rsidRDefault="00DB3BAD" w:rsidP="00DB3BAD">
            <w:r w:rsidRPr="00DB3BAD">
              <w:t>phosmet (OP)</w:t>
            </w:r>
          </w:p>
          <w:p w:rsidR="00DB3BAD" w:rsidRPr="00DB3BAD" w:rsidRDefault="00DB3BAD" w:rsidP="00DB3BAD">
            <w:r w:rsidRPr="00DB3BAD">
              <w:t>Imidan 70 W</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3BAD" w:rsidRPr="00DB3BAD" w:rsidRDefault="00DB3BAD" w:rsidP="00DB3BAD">
            <w:r w:rsidRPr="00DB3BAD">
              <w:t>21.3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3BAD" w:rsidRPr="00DB3BAD" w:rsidRDefault="00DB3BAD" w:rsidP="00DB3BAD">
            <w:r w:rsidRPr="00DB3BAD">
              <w:t>0.93</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3BAD" w:rsidRPr="00DB3BAD" w:rsidRDefault="00DB3BAD" w:rsidP="00DB3BAD">
            <w:r w:rsidRPr="00DB3BAD">
              <w:t>0.75</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3BAD" w:rsidRPr="00DB3BAD" w:rsidRDefault="00DB3BAD" w:rsidP="00DB3BAD">
            <w:r w:rsidRPr="00DB3BAD">
              <w:t>7</w:t>
            </w:r>
          </w:p>
        </w:tc>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3BAD" w:rsidRPr="00DB3BAD" w:rsidRDefault="00DB3BAD" w:rsidP="00DB3BAD"/>
        </w:tc>
      </w:tr>
      <w:tr w:rsidR="00DB3BAD" w:rsidRPr="00DB3BAD">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B3BAD" w:rsidRPr="00DB3BAD" w:rsidRDefault="00DB3BAD" w:rsidP="00DB3BAD">
            <w:r w:rsidRPr="00DB3BAD">
              <w:t>Z–cypermethrin (P)</w:t>
            </w:r>
          </w:p>
          <w:p w:rsidR="00DB3BAD" w:rsidRPr="00DB3BAD" w:rsidRDefault="00DB3BAD" w:rsidP="00DB3BAD">
            <w:r w:rsidRPr="00DB3BAD">
              <w:t>Mustang Maxx</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3BAD" w:rsidRPr="00DB3BAD" w:rsidRDefault="00DB3BAD" w:rsidP="00DB3BAD">
            <w:r w:rsidRPr="00DB3BAD">
              <w:t>1.76–4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3BAD" w:rsidRPr="00DB3BAD" w:rsidRDefault="00DB3BAD" w:rsidP="00DB3BAD">
            <w:r w:rsidRPr="00DB3BAD">
              <w:t>0.011–0.025</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3BAD" w:rsidRPr="00DB3BAD" w:rsidRDefault="00DB3BAD" w:rsidP="00DB3BAD">
            <w:r w:rsidRPr="00DB3BAD">
              <w:t>72.7–32</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3BAD" w:rsidRPr="00DB3BAD" w:rsidRDefault="00DB3BAD" w:rsidP="00DB3BAD">
            <w:r w:rsidRPr="00DB3BAD">
              <w:t>1</w:t>
            </w:r>
          </w:p>
        </w:tc>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3BAD" w:rsidRPr="00DB3BAD" w:rsidRDefault="00DB3BAD" w:rsidP="00DB3BAD"/>
        </w:tc>
      </w:tr>
    </w:tbl>
    <w:p w:rsidR="00DB3BAD" w:rsidRDefault="00DB3BAD" w:rsidP="00DB3BAD">
      <w:r>
        <w:t>Soil insecticides may be applied preplant or at layby. Disk and/or hip immediately after application to incorporate. A 4- to 6-inch incorporation is preferred. Some products are labeled for broadcast or band applications, while others are labeled only for one method. Refer to product label for appropriate method of application. Most first-generation cucumber beetles are controlled by preplant incorporated applications.</w:t>
      </w:r>
    </w:p>
    <w:p w:rsidR="00DB3BAD" w:rsidRDefault="00DB3BAD" w:rsidP="00DB3BAD">
      <w:r>
        <w:t>Foliar applications against adults are aimed to minimize oviposition.</w:t>
      </w:r>
    </w:p>
    <w:p w:rsidR="00DB3BAD" w:rsidRDefault="00DB3BAD" w:rsidP="00DB3BAD">
      <w:r>
        <w:t>Threshold: Treat when two female beetles per 100 feet of bed or per 100 sweeps are present. Spotted cucumber beetle sex ratio should be determined prior to spray application. Females may be rare in sweetpotatoes during mid- to late season.</w:t>
      </w:r>
    </w:p>
    <w:p w:rsidR="00DB3BAD" w:rsidRDefault="00DB3BAD" w:rsidP="00DB3BAD"/>
    <w:p w:rsidR="00DB3BAD" w:rsidRPr="00DB3BAD" w:rsidRDefault="00DB3BAD" w:rsidP="00DB3BAD">
      <w:pPr>
        <w:pStyle w:val="Heading4"/>
      </w:pPr>
      <w:r>
        <w:t>Wire-worms/Click Beetles: Soil Application</w:t>
      </w:r>
    </w:p>
    <w:tbl>
      <w:tblPr>
        <w:tblW w:w="0" w:type="auto"/>
        <w:tblInd w:w="-3" w:type="dxa"/>
        <w:tblLayout w:type="fixed"/>
        <w:tblCellMar>
          <w:left w:w="0" w:type="dxa"/>
          <w:right w:w="0" w:type="dxa"/>
        </w:tblCellMar>
        <w:tblLook w:val="0000" w:firstRow="0" w:lastRow="0" w:firstColumn="0" w:lastColumn="0" w:noHBand="0" w:noVBand="0"/>
      </w:tblPr>
      <w:tblGrid>
        <w:gridCol w:w="1898"/>
        <w:gridCol w:w="1229"/>
        <w:gridCol w:w="1310"/>
        <w:gridCol w:w="1253"/>
        <w:gridCol w:w="1181"/>
        <w:gridCol w:w="3029"/>
      </w:tblGrid>
      <w:tr w:rsidR="00DB3BAD" w:rsidRPr="00DB3BAD" w:rsidTr="003A3EF1">
        <w:trPr>
          <w:trHeight w:val="60"/>
          <w:tblHeader/>
        </w:trPr>
        <w:tc>
          <w:tcPr>
            <w:tcW w:w="18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B3BAD" w:rsidRPr="00DB3BAD" w:rsidRDefault="00DB3BAD" w:rsidP="00DB3BAD">
            <w:r w:rsidRPr="00DB3BAD">
              <w:rPr>
                <w:b/>
                <w:bCs/>
              </w:rPr>
              <w:t>Insecticide</w:t>
            </w:r>
          </w:p>
        </w:tc>
        <w:tc>
          <w:tcPr>
            <w:tcW w:w="12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B3BAD" w:rsidRPr="00DB3BAD" w:rsidRDefault="00DB3BAD" w:rsidP="00DB3BAD">
            <w:r w:rsidRPr="00DB3BAD">
              <w:rPr>
                <w:b/>
                <w:bCs/>
              </w:rPr>
              <w:t>Amount of Formulation per Acre</w:t>
            </w:r>
          </w:p>
        </w:tc>
        <w:tc>
          <w:tcPr>
            <w:tcW w:w="13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B3BAD" w:rsidRPr="00DB3BAD" w:rsidRDefault="00DB3BAD" w:rsidP="00DB3BAD">
            <w:r w:rsidRPr="00DB3BAD">
              <w:rPr>
                <w:b/>
                <w:bCs/>
              </w:rPr>
              <w:t>Pounds Active Ingredient per Acre</w:t>
            </w:r>
          </w:p>
        </w:tc>
        <w:tc>
          <w:tcPr>
            <w:tcW w:w="12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B3BAD" w:rsidRPr="00DB3BAD" w:rsidRDefault="00DB3BAD" w:rsidP="00DB3BAD">
            <w:r w:rsidRPr="00DB3BAD">
              <w:rPr>
                <w:b/>
                <w:bCs/>
              </w:rPr>
              <w:t>Acres 1 Gallon or 1 Pound Dry Will Treat</w:t>
            </w:r>
          </w:p>
        </w:tc>
        <w:tc>
          <w:tcPr>
            <w:tcW w:w="11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B3BAD" w:rsidRPr="00DB3BAD" w:rsidRDefault="00DB3BAD" w:rsidP="00DB3BAD">
            <w:r w:rsidRPr="00DB3BAD">
              <w:rPr>
                <w:b/>
                <w:bCs/>
              </w:rPr>
              <w:t>PHI (days)</w:t>
            </w:r>
          </w:p>
        </w:tc>
        <w:tc>
          <w:tcPr>
            <w:tcW w:w="30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DB3BAD" w:rsidRPr="00DB3BAD" w:rsidRDefault="00DB3BAD" w:rsidP="00DB3BAD">
            <w:r w:rsidRPr="00DB3BAD">
              <w:rPr>
                <w:b/>
                <w:bCs/>
              </w:rPr>
              <w:t>Comments</w:t>
            </w:r>
          </w:p>
        </w:tc>
      </w:tr>
      <w:tr w:rsidR="00DB3BAD" w:rsidRPr="00DB3BAD" w:rsidTr="003A3EF1">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B3BAD" w:rsidRPr="00DB3BAD" w:rsidRDefault="00DB3BAD" w:rsidP="00DB3BAD">
            <w:r w:rsidRPr="00DB3BAD">
              <w:t>bifenthrin (P)</w:t>
            </w:r>
          </w:p>
          <w:p w:rsidR="00DB3BAD" w:rsidRPr="00DB3BAD" w:rsidRDefault="00DB3BAD" w:rsidP="00DB3BAD">
            <w:r w:rsidRPr="00DB3BAD">
              <w:t>Brigade 2EC</w:t>
            </w:r>
          </w:p>
          <w:p w:rsidR="00DB3BAD" w:rsidRPr="00DB3BAD" w:rsidRDefault="00DB3BAD" w:rsidP="00DB3BAD"/>
          <w:p w:rsidR="00DB3BAD" w:rsidRPr="00DB3BAD" w:rsidRDefault="00DB3BAD" w:rsidP="00DB3BAD">
            <w:r w:rsidRPr="00DB3BAD">
              <w:t>Brigade 2EC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3BAD" w:rsidRPr="00DB3BAD" w:rsidRDefault="00DB3BAD" w:rsidP="00DB3BAD"/>
          <w:p w:rsidR="00DB3BAD" w:rsidRPr="00DB3BAD" w:rsidRDefault="00DB3BAD" w:rsidP="00DB3BAD">
            <w:r w:rsidRPr="00DB3BAD">
              <w:t>9.6–19.2 oz (at planting)</w:t>
            </w:r>
          </w:p>
          <w:p w:rsidR="00DB3BAD" w:rsidRPr="00DB3BAD" w:rsidRDefault="00DB3BAD" w:rsidP="00DB3BAD">
            <w:r w:rsidRPr="00DB3BAD">
              <w:t>3.2–9.6 oz (at layby)</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B3BAD" w:rsidRPr="00DB3BAD" w:rsidRDefault="00DB3BAD" w:rsidP="00DB3BAD"/>
          <w:p w:rsidR="00DB3BAD" w:rsidRPr="00DB3BAD" w:rsidRDefault="00DB3BAD" w:rsidP="00DB3BAD">
            <w:r w:rsidRPr="00DB3BAD">
              <w:t>0.15–0.30</w:t>
            </w:r>
          </w:p>
          <w:p w:rsidR="00DB3BAD" w:rsidRPr="00DB3BAD" w:rsidRDefault="00DB3BAD" w:rsidP="00DB3BAD"/>
          <w:p w:rsidR="00DB3BAD" w:rsidRPr="00DB3BAD" w:rsidRDefault="00DB3BAD" w:rsidP="00DB3BAD">
            <w:r w:rsidRPr="00DB3BAD">
              <w:t>0.05–0.15</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B3BAD" w:rsidRPr="00DB3BAD" w:rsidRDefault="00DB3BAD" w:rsidP="00DB3BAD"/>
          <w:p w:rsidR="00DB3BAD" w:rsidRPr="00DB3BAD" w:rsidRDefault="00DB3BAD" w:rsidP="00DB3BAD">
            <w:r w:rsidRPr="00DB3BAD">
              <w:t>13.3–6.7</w:t>
            </w:r>
          </w:p>
          <w:p w:rsidR="00DB3BAD" w:rsidRPr="00DB3BAD" w:rsidRDefault="00DB3BAD" w:rsidP="00DB3BAD"/>
          <w:p w:rsidR="00DB3BAD" w:rsidRPr="00DB3BAD" w:rsidRDefault="00DB3BAD" w:rsidP="00DB3BAD">
            <w:r w:rsidRPr="00DB3BAD">
              <w:t>40–13.3</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B3BAD" w:rsidRPr="00DB3BAD" w:rsidRDefault="00DB3BAD" w:rsidP="00DB3BAD"/>
          <w:p w:rsidR="00DB3BAD" w:rsidRPr="00DB3BAD" w:rsidRDefault="00DB3BAD" w:rsidP="00DB3BAD">
            <w:r w:rsidRPr="00DB3BAD">
              <w:t>21</w:t>
            </w:r>
          </w:p>
          <w:p w:rsidR="00DB3BAD" w:rsidRPr="00DB3BAD" w:rsidRDefault="00DB3BAD" w:rsidP="00DB3BAD"/>
          <w:p w:rsidR="00DB3BAD" w:rsidRPr="00DB3BAD" w:rsidRDefault="00DB3BAD" w:rsidP="00DB3BAD">
            <w:r w:rsidRPr="00DB3BAD">
              <w:t>21</w:t>
            </w:r>
          </w:p>
        </w:tc>
        <w:tc>
          <w:tcPr>
            <w:tcW w:w="30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3BAD" w:rsidRPr="00DB3BAD" w:rsidRDefault="00DB3BAD" w:rsidP="00DB3BAD"/>
        </w:tc>
      </w:tr>
      <w:tr w:rsidR="00DB3BAD" w:rsidRPr="00DB3BAD" w:rsidTr="003A3EF1">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B3BAD" w:rsidRPr="00DB3BAD" w:rsidRDefault="00DB3BAD" w:rsidP="00DB3BAD">
            <w:r w:rsidRPr="00DB3BAD">
              <w:t>chlorpyrifos (OP)</w:t>
            </w:r>
          </w:p>
          <w:p w:rsidR="00DB3BAD" w:rsidRPr="00DB3BAD" w:rsidRDefault="00DB3BAD" w:rsidP="00DB3BAD">
            <w:r w:rsidRPr="00DB3BAD">
              <w:t>Lorsban 15G</w:t>
            </w:r>
          </w:p>
          <w:p w:rsidR="00DB3BAD" w:rsidRPr="00DB3BAD" w:rsidRDefault="00DB3BAD" w:rsidP="00DB3BAD">
            <w:r w:rsidRPr="00DB3BAD">
              <w:lastRenderedPageBreak/>
              <w:t>Lorsban Advanced</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3BAD" w:rsidRPr="00DB3BAD" w:rsidRDefault="00DB3BAD" w:rsidP="00DB3BAD">
            <w:r w:rsidRPr="00DB3BAD">
              <w:lastRenderedPageBreak/>
              <w:t>13.5 lb</w:t>
            </w:r>
          </w:p>
          <w:p w:rsidR="00DB3BAD" w:rsidRPr="00DB3BAD" w:rsidRDefault="00DB3BAD" w:rsidP="00DB3BAD">
            <w:r w:rsidRPr="00DB3BAD">
              <w:t>64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3BAD" w:rsidRPr="00DB3BAD" w:rsidRDefault="00DB3BAD" w:rsidP="00DB3BAD">
            <w:r w:rsidRPr="00DB3BAD">
              <w:t>2.0</w:t>
            </w:r>
          </w:p>
          <w:p w:rsidR="00DB3BAD" w:rsidRPr="00DB3BAD" w:rsidRDefault="00DB3BAD" w:rsidP="00DB3BAD">
            <w:r w:rsidRPr="00DB3BAD">
              <w:t>1.88</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3BAD" w:rsidRPr="00DB3BAD" w:rsidRDefault="00DB3BAD" w:rsidP="00DB3BAD">
            <w:r w:rsidRPr="00DB3BAD">
              <w:t>0.08</w:t>
            </w:r>
          </w:p>
          <w:p w:rsidR="00DB3BAD" w:rsidRPr="00DB3BAD" w:rsidRDefault="00DB3BAD" w:rsidP="00DB3BAD">
            <w:r w:rsidRPr="00DB3BAD">
              <w:t>2</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3BAD" w:rsidRPr="00DB3BAD" w:rsidRDefault="00DB3BAD" w:rsidP="00DB3BAD">
            <w:r w:rsidRPr="00DB3BAD">
              <w:t>125</w:t>
            </w:r>
          </w:p>
          <w:p w:rsidR="00DB3BAD" w:rsidRPr="00DB3BAD" w:rsidRDefault="00DB3BAD" w:rsidP="00DB3BAD">
            <w:r w:rsidRPr="00DB3BAD">
              <w:t>60</w:t>
            </w:r>
          </w:p>
        </w:tc>
        <w:tc>
          <w:tcPr>
            <w:tcW w:w="30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DB3BAD" w:rsidRPr="00DB3BAD" w:rsidRDefault="00DB3BAD" w:rsidP="00DB3BAD">
            <w:r w:rsidRPr="00DB3BAD">
              <w:t xml:space="preserve">Lorsban Advanced has a 24(c) Special Local Needs </w:t>
            </w:r>
            <w:r w:rsidRPr="00DB3BAD">
              <w:lastRenderedPageBreak/>
              <w:t>registration with a 60-day preharvest interval.</w:t>
            </w:r>
          </w:p>
        </w:tc>
      </w:tr>
      <w:tr w:rsidR="00DB3BAD" w:rsidRPr="00DB3BAD" w:rsidTr="003A3EF1">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B3BAD" w:rsidRPr="00DB3BAD" w:rsidRDefault="00DB3BAD" w:rsidP="00DB3BAD">
            <w:r w:rsidRPr="00DB3BAD">
              <w:t>clothianidin (CN)</w:t>
            </w:r>
          </w:p>
          <w:p w:rsidR="00DB3BAD" w:rsidRPr="00DB3BAD" w:rsidRDefault="00DB3BAD" w:rsidP="00DB3BAD">
            <w:r w:rsidRPr="00DB3BAD">
              <w:t>Belay 2.13 SC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3BAD" w:rsidRPr="00DB3BAD" w:rsidRDefault="00DB3BAD" w:rsidP="00DB3BAD">
            <w:r w:rsidRPr="00DB3BAD">
              <w:t>12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3BAD" w:rsidRPr="00DB3BAD" w:rsidRDefault="00DB3BAD" w:rsidP="00DB3BAD">
            <w:r w:rsidRPr="00DB3BAD">
              <w:t>0.2</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3BAD" w:rsidRPr="00DB3BAD" w:rsidRDefault="00DB3BAD" w:rsidP="00DB3BAD">
            <w:r w:rsidRPr="00DB3BAD">
              <w:t>10.7</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3BAD" w:rsidRPr="00DB3BAD" w:rsidRDefault="00DB3BAD" w:rsidP="00DB3BAD">
            <w:r w:rsidRPr="00DB3BAD">
              <w:t>–</w:t>
            </w:r>
          </w:p>
        </w:tc>
        <w:tc>
          <w:tcPr>
            <w:tcW w:w="30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DB3BAD" w:rsidRPr="00DB3BAD" w:rsidRDefault="00DB3BAD" w:rsidP="00DB3BAD">
            <w:r w:rsidRPr="00DB3BAD">
              <w:t>Provides suppression only.</w:t>
            </w:r>
          </w:p>
        </w:tc>
      </w:tr>
      <w:tr w:rsidR="00DB3BAD" w:rsidRPr="00DB3BAD" w:rsidTr="003A3EF1">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B3BAD" w:rsidRPr="00DB3BAD" w:rsidRDefault="00DB3BAD" w:rsidP="00DB3BAD">
            <w:r w:rsidRPr="00DB3BAD">
              <w:t>ethoprop (OP)</w:t>
            </w:r>
          </w:p>
          <w:p w:rsidR="00DB3BAD" w:rsidRPr="00DB3BAD" w:rsidRDefault="00DB3BAD" w:rsidP="00DB3BAD">
            <w:r w:rsidRPr="00DB3BAD">
              <w:t>Mocap 6 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3BAD" w:rsidRPr="00DB3BAD" w:rsidRDefault="00DB3BAD" w:rsidP="00DB3BAD">
            <w:r w:rsidRPr="00DB3BAD">
              <w:t>63–86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3BAD" w:rsidRPr="00DB3BAD" w:rsidRDefault="00DB3BAD" w:rsidP="00DB3BAD">
            <w:r w:rsidRPr="00DB3BAD">
              <w:t>3–4</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3BAD" w:rsidRPr="00DB3BAD" w:rsidRDefault="00DB3BAD" w:rsidP="00DB3BAD">
            <w:r w:rsidRPr="00DB3BAD">
              <w:t>2–1.5</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3BAD" w:rsidRPr="00DB3BAD" w:rsidRDefault="00DB3BAD" w:rsidP="00DB3BAD">
            <w:r w:rsidRPr="00DB3BAD">
              <w:t>–</w:t>
            </w:r>
          </w:p>
        </w:tc>
        <w:tc>
          <w:tcPr>
            <w:tcW w:w="30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DB3BAD" w:rsidRPr="00DB3BAD" w:rsidRDefault="00DB3BAD" w:rsidP="00DB3BAD">
            <w:r w:rsidRPr="00DB3BAD">
              <w:t>Apply 2–3 weeks before planting.</w:t>
            </w:r>
          </w:p>
        </w:tc>
      </w:tr>
    </w:tbl>
    <w:p w:rsidR="00DB3BAD" w:rsidRDefault="00DB3BAD" w:rsidP="00DB3BAD">
      <w:r>
        <w:t xml:space="preserve">  </w:t>
      </w:r>
    </w:p>
    <w:p w:rsidR="00DB3BAD" w:rsidRDefault="00DB3BAD" w:rsidP="00DB3BAD">
      <w:pPr>
        <w:pStyle w:val="Heading4"/>
      </w:pPr>
      <w:r>
        <w:t>Wire-worms/Click Beetles: Foliar Treatments</w:t>
      </w:r>
    </w:p>
    <w:tbl>
      <w:tblPr>
        <w:tblW w:w="0" w:type="auto"/>
        <w:tblInd w:w="-3" w:type="dxa"/>
        <w:tblLayout w:type="fixed"/>
        <w:tblCellMar>
          <w:left w:w="0" w:type="dxa"/>
          <w:right w:w="0" w:type="dxa"/>
        </w:tblCellMar>
        <w:tblLook w:val="0000" w:firstRow="0" w:lastRow="0" w:firstColumn="0" w:lastColumn="0" w:noHBand="0" w:noVBand="0"/>
      </w:tblPr>
      <w:tblGrid>
        <w:gridCol w:w="1898"/>
        <w:gridCol w:w="1229"/>
        <w:gridCol w:w="1310"/>
        <w:gridCol w:w="1253"/>
        <w:gridCol w:w="1181"/>
        <w:gridCol w:w="2894"/>
      </w:tblGrid>
      <w:tr w:rsidR="003A3EF1" w:rsidRPr="00DB3BAD" w:rsidTr="003A3EF1">
        <w:trPr>
          <w:trHeight w:val="60"/>
          <w:tblHeader/>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DB3BAD" w:rsidRDefault="003A3EF1" w:rsidP="003A3EF1">
            <w:r w:rsidRPr="00DB3BAD">
              <w:rPr>
                <w:b/>
                <w:bCs/>
              </w:rPr>
              <w:t>Insecticide</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DB3BAD" w:rsidRDefault="003A3EF1" w:rsidP="003A3EF1">
            <w:r w:rsidRPr="00DB3BAD">
              <w:rPr>
                <w:b/>
                <w:bCs/>
              </w:rPr>
              <w:t>Amount of Formulation per Acre</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DB3BAD" w:rsidRDefault="003A3EF1" w:rsidP="003A3EF1">
            <w:r w:rsidRPr="00DB3BAD">
              <w:rPr>
                <w:b/>
                <w:bCs/>
              </w:rPr>
              <w:t>Pounds Active Ingredient per Acre</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DB3BAD" w:rsidRDefault="003A3EF1" w:rsidP="003A3EF1">
            <w:r w:rsidRPr="00DB3BAD">
              <w:rPr>
                <w:b/>
                <w:bCs/>
              </w:rPr>
              <w:t>Acres 1 Gallon or 1 Pound Dry Will Treat</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DB3BAD" w:rsidRDefault="003A3EF1" w:rsidP="003A3EF1">
            <w:r w:rsidRPr="00DB3BAD">
              <w:rPr>
                <w:b/>
                <w:bCs/>
              </w:rPr>
              <w:t>PHI (days)</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DB3BAD" w:rsidRDefault="003A3EF1" w:rsidP="003A3EF1">
            <w:r w:rsidRPr="00DB3BAD">
              <w:rPr>
                <w:b/>
                <w:bCs/>
              </w:rPr>
              <w:t>Comments</w:t>
            </w:r>
          </w:p>
        </w:tc>
      </w:tr>
      <w:tr w:rsidR="00DB3BAD" w:rsidRPr="00DB3BAD">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B3BAD" w:rsidRPr="00DB3BAD" w:rsidRDefault="00DB3BAD" w:rsidP="00DB3BAD">
            <w:r w:rsidRPr="00DB3BAD">
              <w:t>bifenthrin (P)</w:t>
            </w:r>
          </w:p>
          <w:p w:rsidR="00DB3BAD" w:rsidRPr="00DB3BAD" w:rsidRDefault="00DB3BAD" w:rsidP="00DB3BAD">
            <w:r w:rsidRPr="00DB3BAD">
              <w:t>Brigade 2EC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3BAD" w:rsidRPr="00DB3BAD" w:rsidRDefault="00DB3BAD" w:rsidP="00DB3BAD">
            <w:r w:rsidRPr="00DB3BAD">
              <w:t>2.1–6.4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3BAD" w:rsidRPr="00DB3BAD" w:rsidRDefault="00DB3BAD" w:rsidP="00DB3BAD">
            <w:r w:rsidRPr="00DB3BAD">
              <w:t>0.033–0.10</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3BAD" w:rsidRPr="00DB3BAD" w:rsidRDefault="00DB3BAD" w:rsidP="00DB3BAD">
            <w:r w:rsidRPr="00DB3BAD">
              <w:t>60.6–20</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3BAD" w:rsidRPr="00DB3BAD" w:rsidRDefault="00DB3BAD" w:rsidP="00DB3BAD">
            <w:r w:rsidRPr="00DB3BAD">
              <w:t>21</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DB3BAD" w:rsidRPr="00DB3BAD" w:rsidRDefault="00DB3BAD" w:rsidP="00DB3BAD"/>
        </w:tc>
      </w:tr>
      <w:tr w:rsidR="00DB3BAD" w:rsidRPr="00DB3BAD">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B3BAD" w:rsidRPr="00DB3BAD" w:rsidRDefault="00DB3BAD" w:rsidP="00DB3BAD">
            <w:r w:rsidRPr="00DB3BAD">
              <w:t>phosmet (OP)</w:t>
            </w:r>
          </w:p>
          <w:p w:rsidR="00DB3BAD" w:rsidRPr="00DB3BAD" w:rsidRDefault="00DB3BAD" w:rsidP="00DB3BAD">
            <w:r w:rsidRPr="00DB3BAD">
              <w:t>Imidan 70W</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3BAD" w:rsidRPr="00DB3BAD" w:rsidRDefault="00DB3BAD" w:rsidP="00DB3BAD">
            <w:r w:rsidRPr="00DB3BAD">
              <w:t>21.3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3BAD" w:rsidRPr="00DB3BAD" w:rsidRDefault="00DB3BAD" w:rsidP="00DB3BAD">
            <w:r w:rsidRPr="00DB3BAD">
              <w:t>0.93</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3BAD" w:rsidRPr="00DB3BAD" w:rsidRDefault="00DB3BAD" w:rsidP="00DB3BAD">
            <w:r w:rsidRPr="00DB3BAD">
              <w:t>0.75</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DB3BAD" w:rsidRPr="00DB3BAD" w:rsidRDefault="00DB3BAD" w:rsidP="00DB3BAD">
            <w:r w:rsidRPr="00DB3BAD">
              <w:t>7</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DB3BAD" w:rsidRPr="00DB3BAD" w:rsidRDefault="00DB3BAD" w:rsidP="00DB3BAD">
            <w:r w:rsidRPr="00DB3BAD">
              <w:t>Provides suppression only.</w:t>
            </w:r>
          </w:p>
        </w:tc>
      </w:tr>
    </w:tbl>
    <w:p w:rsidR="00DB3BAD" w:rsidRDefault="00DB3BAD" w:rsidP="00DB3BAD"/>
    <w:p w:rsidR="003A3EF1" w:rsidRDefault="003A3EF1" w:rsidP="003A3EF1">
      <w:r>
        <w:t>Avoid fields that have been out of production. Bait fields in late winter before disturbing the soil to check for wireworms and grubs. Baits can be made with rolled oats soaked in water. Soil insecticides may be applied preplant or at layby. Disk and/or hip immediately after application to incorporate. A 4- to 6-inch incorporation is preferred. Some products are labeled for broadcast or band applications, while others are labeled only for one method. Refer to product label for appropriate method of application. Most first-generation wireworms are controlled by preplant incorporated applications.</w:t>
      </w:r>
    </w:p>
    <w:p w:rsidR="003A3EF1" w:rsidRDefault="003A3EF1" w:rsidP="003A3EF1">
      <w:r>
        <w:t>Foliar applications against adults are aimed to minimize oviposition.</w:t>
      </w:r>
    </w:p>
    <w:p w:rsidR="003A3EF1" w:rsidRDefault="003A3EF1" w:rsidP="003A3EF1">
      <w:r>
        <w:t>Threshold: Treat when four beetles per 100 feet of bed or per 100 sweeps are present.</w:t>
      </w:r>
    </w:p>
    <w:p w:rsidR="00650C12" w:rsidRDefault="00650C12" w:rsidP="003A3EF1"/>
    <w:p w:rsidR="003A3EF1" w:rsidRDefault="003A3EF1" w:rsidP="003A3EF1">
      <w:pPr>
        <w:pStyle w:val="Heading4"/>
      </w:pPr>
      <w:r>
        <w:t>Cutworms</w:t>
      </w:r>
    </w:p>
    <w:tbl>
      <w:tblPr>
        <w:tblW w:w="0" w:type="auto"/>
        <w:tblInd w:w="-3" w:type="dxa"/>
        <w:tblLayout w:type="fixed"/>
        <w:tblCellMar>
          <w:left w:w="0" w:type="dxa"/>
          <w:right w:w="0" w:type="dxa"/>
        </w:tblCellMar>
        <w:tblLook w:val="0000" w:firstRow="0" w:lastRow="0" w:firstColumn="0" w:lastColumn="0" w:noHBand="0" w:noVBand="0"/>
      </w:tblPr>
      <w:tblGrid>
        <w:gridCol w:w="1898"/>
        <w:gridCol w:w="1229"/>
        <w:gridCol w:w="1310"/>
        <w:gridCol w:w="1253"/>
        <w:gridCol w:w="1181"/>
        <w:gridCol w:w="2844"/>
      </w:tblGrid>
      <w:tr w:rsidR="003A3EF1" w:rsidRPr="003A3EF1" w:rsidTr="003A3EF1">
        <w:trPr>
          <w:trHeight w:val="60"/>
          <w:tblHeader/>
        </w:trPr>
        <w:tc>
          <w:tcPr>
            <w:tcW w:w="18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A3EF1" w:rsidRPr="003A3EF1" w:rsidRDefault="003A3EF1" w:rsidP="003A3EF1">
            <w:r w:rsidRPr="003A3EF1">
              <w:rPr>
                <w:b/>
                <w:bCs/>
              </w:rPr>
              <w:t>Insecticide</w:t>
            </w:r>
          </w:p>
        </w:tc>
        <w:tc>
          <w:tcPr>
            <w:tcW w:w="12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A3EF1" w:rsidRPr="003A3EF1" w:rsidRDefault="003A3EF1" w:rsidP="003A3EF1">
            <w:r w:rsidRPr="003A3EF1">
              <w:rPr>
                <w:b/>
                <w:bCs/>
              </w:rPr>
              <w:t>Amount of Formulation per Acre</w:t>
            </w:r>
          </w:p>
        </w:tc>
        <w:tc>
          <w:tcPr>
            <w:tcW w:w="13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A3EF1" w:rsidRPr="003A3EF1" w:rsidRDefault="003A3EF1" w:rsidP="003A3EF1">
            <w:r w:rsidRPr="003A3EF1">
              <w:rPr>
                <w:b/>
                <w:bCs/>
              </w:rPr>
              <w:t>Pounds Active Ingredient per Acre</w:t>
            </w:r>
          </w:p>
        </w:tc>
        <w:tc>
          <w:tcPr>
            <w:tcW w:w="12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A3EF1" w:rsidRPr="003A3EF1" w:rsidRDefault="003A3EF1" w:rsidP="003A3EF1">
            <w:r w:rsidRPr="003A3EF1">
              <w:rPr>
                <w:b/>
                <w:bCs/>
              </w:rPr>
              <w:t>Acres 1 Gallon or 1 Pound Dry Will Treat</w:t>
            </w:r>
          </w:p>
        </w:tc>
        <w:tc>
          <w:tcPr>
            <w:tcW w:w="11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A3EF1" w:rsidRPr="003A3EF1" w:rsidRDefault="003A3EF1" w:rsidP="003A3EF1">
            <w:r w:rsidRPr="003A3EF1">
              <w:rPr>
                <w:b/>
                <w:bCs/>
              </w:rPr>
              <w:t>PHI (days)</w:t>
            </w:r>
          </w:p>
        </w:tc>
        <w:tc>
          <w:tcPr>
            <w:tcW w:w="28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A3EF1" w:rsidRPr="003A3EF1" w:rsidRDefault="003A3EF1" w:rsidP="003A3EF1">
            <w:r w:rsidRPr="003A3EF1">
              <w:rPr>
                <w:b/>
                <w:bCs/>
              </w:rPr>
              <w:t>Comments</w:t>
            </w:r>
          </w:p>
        </w:tc>
      </w:tr>
      <w:tr w:rsidR="003A3EF1" w:rsidRPr="003A3EF1">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A3EF1" w:rsidRPr="003A3EF1" w:rsidRDefault="003A3EF1" w:rsidP="003A3EF1">
            <w:r w:rsidRPr="003A3EF1">
              <w:t>β-cyfluthrin (P)</w:t>
            </w:r>
          </w:p>
          <w:p w:rsidR="003A3EF1" w:rsidRPr="003A3EF1" w:rsidRDefault="003A3EF1" w:rsidP="003A3EF1">
            <w:r w:rsidRPr="003A3EF1">
              <w:t>Baythroid XL 1EC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r w:rsidRPr="003A3EF1">
              <w:t>0.8–1.6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r w:rsidRPr="003A3EF1">
              <w:t>0.006–0.013</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r w:rsidRPr="003A3EF1">
              <w:t>160–80</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r w:rsidRPr="003A3EF1">
              <w:t>0</w:t>
            </w:r>
          </w:p>
        </w:tc>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tc>
      </w:tr>
      <w:tr w:rsidR="003A3EF1" w:rsidRPr="003A3EF1">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A3EF1" w:rsidRPr="003A3EF1" w:rsidRDefault="003A3EF1" w:rsidP="003A3EF1">
            <w:r w:rsidRPr="003A3EF1">
              <w:t>bifenthrin (P)</w:t>
            </w:r>
          </w:p>
          <w:p w:rsidR="003A3EF1" w:rsidRPr="003A3EF1" w:rsidRDefault="003A3EF1" w:rsidP="003A3EF1">
            <w:r w:rsidRPr="003A3EF1">
              <w:t>Brigade 2EC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r w:rsidRPr="003A3EF1">
              <w:t>2.1–6.4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r w:rsidRPr="003A3EF1">
              <w:t>0.033–0.10</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r w:rsidRPr="003A3EF1">
              <w:t>60.6–20</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r w:rsidRPr="003A3EF1">
              <w:t>21</w:t>
            </w:r>
          </w:p>
        </w:tc>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tc>
      </w:tr>
      <w:tr w:rsidR="003A3EF1" w:rsidRPr="003A3EF1">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A3EF1" w:rsidRPr="003A3EF1" w:rsidRDefault="003A3EF1" w:rsidP="003A3EF1">
            <w:r w:rsidRPr="003A3EF1">
              <w:lastRenderedPageBreak/>
              <w:t xml:space="preserve">bifenthrin (P) + </w:t>
            </w:r>
          </w:p>
          <w:p w:rsidR="003A3EF1" w:rsidRPr="003A3EF1" w:rsidRDefault="003A3EF1" w:rsidP="003A3EF1">
            <w:r w:rsidRPr="003A3EF1">
              <w:t>Z-cypermethrin (P)</w:t>
            </w:r>
          </w:p>
          <w:p w:rsidR="003A3EF1" w:rsidRPr="003A3EF1" w:rsidRDefault="003A3EF1" w:rsidP="003A3EF1">
            <w:r w:rsidRPr="003A3EF1">
              <w:t>Hero</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r w:rsidRPr="003A3EF1">
              <w:t>2.6–6.1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r w:rsidRPr="003A3EF1">
              <w:t>–</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r w:rsidRPr="003A3EF1">
              <w:t>49–21</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r w:rsidRPr="003A3EF1">
              <w:t>21</w:t>
            </w:r>
          </w:p>
        </w:tc>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3A3EF1" w:rsidRPr="003A3EF1" w:rsidRDefault="003A3EF1" w:rsidP="003A3EF1">
            <w:r w:rsidRPr="003A3EF1">
              <w:t>21 days minimum between applications.</w:t>
            </w:r>
          </w:p>
        </w:tc>
      </w:tr>
      <w:tr w:rsidR="003A3EF1" w:rsidRPr="003A3EF1">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A3EF1" w:rsidRPr="003A3EF1" w:rsidRDefault="003A3EF1" w:rsidP="003A3EF1">
            <w:r w:rsidRPr="003A3EF1">
              <w:t>chlorantraniliprole (D) + λ-cyhalothrin (P)</w:t>
            </w:r>
          </w:p>
          <w:p w:rsidR="003A3EF1" w:rsidRPr="003A3EF1" w:rsidRDefault="003A3EF1" w:rsidP="003A3EF1">
            <w:r w:rsidRPr="003A3EF1">
              <w:t>Besiege</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r w:rsidRPr="003A3EF1">
              <w:t>5–8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r w:rsidRPr="003A3EF1">
              <w:t>–</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r w:rsidRPr="003A3EF1">
              <w:t>25.6–16</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r w:rsidRPr="003A3EF1">
              <w:t>14</w:t>
            </w:r>
          </w:p>
        </w:tc>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tc>
      </w:tr>
      <w:tr w:rsidR="003A3EF1" w:rsidRPr="003A3EF1">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A3EF1" w:rsidRPr="003A3EF1" w:rsidRDefault="003A3EF1" w:rsidP="003A3EF1">
            <w:r w:rsidRPr="003A3EF1">
              <w:t>cyfluthrin (P)</w:t>
            </w:r>
          </w:p>
          <w:p w:rsidR="003A3EF1" w:rsidRPr="003A3EF1" w:rsidRDefault="003A3EF1" w:rsidP="003A3EF1">
            <w:r w:rsidRPr="003A3EF1">
              <w:t>Tombstone 2EC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r w:rsidRPr="003A3EF1">
              <w:t>0.8–1.6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r w:rsidRPr="003A3EF1">
              <w:t>0.013–0.025</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r w:rsidRPr="003A3EF1">
              <w:t>160–80</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r w:rsidRPr="003A3EF1">
              <w:t>0</w:t>
            </w:r>
          </w:p>
        </w:tc>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tc>
      </w:tr>
      <w:tr w:rsidR="003A3EF1" w:rsidRPr="003A3EF1">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A3EF1" w:rsidRPr="003A3EF1" w:rsidRDefault="003A3EF1" w:rsidP="003A3EF1">
            <w:r w:rsidRPr="003A3EF1">
              <w:t xml:space="preserve">deltamethrin (P)   </w:t>
            </w:r>
          </w:p>
          <w:p w:rsidR="003A3EF1" w:rsidRPr="003A3EF1" w:rsidRDefault="003A3EF1" w:rsidP="003A3EF1">
            <w:r w:rsidRPr="003A3EF1">
              <w:t>Delta Gold 1.5EC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r w:rsidRPr="003A3EF1">
              <w:t>1.0–2.4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r w:rsidRPr="003A3EF1">
              <w:t>0.012–0.028</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r w:rsidRPr="003A3EF1">
              <w:t>125–53.6</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r w:rsidRPr="003A3EF1">
              <w:t>3</w:t>
            </w:r>
          </w:p>
        </w:tc>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tc>
      </w:tr>
      <w:tr w:rsidR="003A3EF1" w:rsidRPr="003A3EF1">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A3EF1" w:rsidRPr="003A3EF1" w:rsidRDefault="003A3EF1" w:rsidP="003A3EF1">
            <w:r w:rsidRPr="003A3EF1">
              <w:t>imidacloprid (CN) + β-cyfluthrin (P)</w:t>
            </w:r>
          </w:p>
          <w:p w:rsidR="003A3EF1" w:rsidRPr="003A3EF1" w:rsidRDefault="003A3EF1" w:rsidP="003A3EF1">
            <w:r w:rsidRPr="003A3EF1">
              <w:t>Leverage 360</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r w:rsidRPr="003A3EF1">
              <w:t>2.4–2.8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r w:rsidRPr="003A3EF1">
              <w:t>–</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r w:rsidRPr="003A3EF1">
              <w:t>53.3–45.7</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r w:rsidRPr="003A3EF1">
              <w:t>7</w:t>
            </w:r>
          </w:p>
        </w:tc>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tc>
      </w:tr>
      <w:tr w:rsidR="003A3EF1" w:rsidRPr="003A3EF1">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A3EF1" w:rsidRPr="003A3EF1" w:rsidRDefault="003A3EF1" w:rsidP="003A3EF1">
            <w:r w:rsidRPr="003A3EF1">
              <w:t>λ–cyhalothrin (P)</w:t>
            </w:r>
          </w:p>
          <w:p w:rsidR="003A3EF1" w:rsidRPr="003A3EF1" w:rsidRDefault="003A3EF1" w:rsidP="003A3EF1">
            <w:r w:rsidRPr="003A3EF1">
              <w:t>Karate Z 2.08 CS</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r w:rsidRPr="003A3EF1">
              <w:t>0.96–1.60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r w:rsidRPr="003A3EF1">
              <w:t>0.015–0.025</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r w:rsidRPr="003A3EF1">
              <w:t>133–80</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r w:rsidRPr="003A3EF1">
              <w:t>7</w:t>
            </w:r>
          </w:p>
        </w:tc>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tc>
      </w:tr>
      <w:tr w:rsidR="003A3EF1" w:rsidRPr="003A3EF1">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A3EF1" w:rsidRPr="003A3EF1" w:rsidRDefault="003A3EF1" w:rsidP="003A3EF1">
            <w:r w:rsidRPr="003A3EF1">
              <w:t>λ–cyhalothrin (P) + thiamethoxam (CN)</w:t>
            </w:r>
          </w:p>
          <w:p w:rsidR="003A3EF1" w:rsidRPr="003A3EF1" w:rsidRDefault="003A3EF1" w:rsidP="003A3EF1">
            <w:r w:rsidRPr="003A3EF1">
              <w:t>Endigo ZC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r w:rsidRPr="003A3EF1">
              <w:t>3.5–4.5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r w:rsidRPr="003A3EF1">
              <w:t>–</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r w:rsidRPr="003A3EF1">
              <w:t>36.6–28.4</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r w:rsidRPr="003A3EF1">
              <w:t>14</w:t>
            </w:r>
          </w:p>
        </w:tc>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tc>
      </w:tr>
      <w:tr w:rsidR="003A3EF1" w:rsidRPr="003A3EF1">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A3EF1" w:rsidRPr="003A3EF1" w:rsidRDefault="003A3EF1" w:rsidP="003A3EF1">
            <w:r w:rsidRPr="003A3EF1">
              <w:t>Z-cypermethrin (P)</w:t>
            </w:r>
          </w:p>
          <w:p w:rsidR="003A3EF1" w:rsidRPr="003A3EF1" w:rsidRDefault="003A3EF1" w:rsidP="003A3EF1">
            <w:r w:rsidRPr="003A3EF1">
              <w:t>Mustang Maxx</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r w:rsidRPr="003A3EF1">
              <w:t>1.28–4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r w:rsidRPr="003A3EF1">
              <w:t>0.008–0.025</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r w:rsidRPr="003A3EF1">
              <w:t>100–32</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r w:rsidRPr="003A3EF1">
              <w:t>1</w:t>
            </w:r>
          </w:p>
        </w:tc>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tc>
      </w:tr>
    </w:tbl>
    <w:p w:rsidR="003A3EF1" w:rsidRDefault="003A3EF1" w:rsidP="003A3EF1">
      <w:r>
        <w:t>Fields planted to cover crops are susceptible to cutworm injury, especially if the cover crop is terminated fewer than 4 weeks before planting. Pyrethroids are effective against most cutworm species if adequate coverage is obtained. Apply herbicides early enough or conduct tillage operations to kill vegetation at least 4 weeks before planting.</w:t>
      </w:r>
    </w:p>
    <w:p w:rsidR="003A3EF1" w:rsidRDefault="003A3EF1" w:rsidP="003A3EF1">
      <w:r>
        <w:t>Threshold: Treat if cutworms reduce stand below eight plants per 10 row feet. If plant density is reduced below five plants per 10 row feet, consider replanting.</w:t>
      </w:r>
    </w:p>
    <w:p w:rsidR="003A3EF1" w:rsidRDefault="003A3EF1" w:rsidP="003A3EF1"/>
    <w:p w:rsidR="003A3EF1" w:rsidRDefault="003A3EF1" w:rsidP="003A3EF1">
      <w:pPr>
        <w:pStyle w:val="Heading4"/>
      </w:pPr>
      <w:r>
        <w:t>Tortoise Beetles</w:t>
      </w:r>
    </w:p>
    <w:tbl>
      <w:tblPr>
        <w:tblW w:w="0" w:type="auto"/>
        <w:tblInd w:w="-3" w:type="dxa"/>
        <w:tblLayout w:type="fixed"/>
        <w:tblCellMar>
          <w:left w:w="0" w:type="dxa"/>
          <w:right w:w="0" w:type="dxa"/>
        </w:tblCellMar>
        <w:tblLook w:val="0000" w:firstRow="0" w:lastRow="0" w:firstColumn="0" w:lastColumn="0" w:noHBand="0" w:noVBand="0"/>
      </w:tblPr>
      <w:tblGrid>
        <w:gridCol w:w="2896"/>
        <w:gridCol w:w="1875"/>
        <w:gridCol w:w="1999"/>
        <w:gridCol w:w="1912"/>
        <w:gridCol w:w="1802"/>
      </w:tblGrid>
      <w:tr w:rsidR="00650C12" w:rsidRPr="003A3EF1" w:rsidTr="00650C12">
        <w:trPr>
          <w:trHeight w:val="60"/>
          <w:tblHeader/>
        </w:trPr>
        <w:tc>
          <w:tcPr>
            <w:tcW w:w="28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650C12" w:rsidRPr="003A3EF1" w:rsidRDefault="00650C12" w:rsidP="003A3EF1">
            <w:r w:rsidRPr="003A3EF1">
              <w:rPr>
                <w:b/>
                <w:bCs/>
              </w:rPr>
              <w:t>Insecticide</w:t>
            </w:r>
          </w:p>
        </w:tc>
        <w:tc>
          <w:tcPr>
            <w:tcW w:w="18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650C12" w:rsidRPr="003A3EF1" w:rsidRDefault="00650C12" w:rsidP="003A3EF1">
            <w:r w:rsidRPr="003A3EF1">
              <w:rPr>
                <w:b/>
                <w:bCs/>
              </w:rPr>
              <w:t>Amount of Formulation per Acre</w:t>
            </w:r>
          </w:p>
        </w:tc>
        <w:tc>
          <w:tcPr>
            <w:tcW w:w="19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650C12" w:rsidRPr="003A3EF1" w:rsidRDefault="00650C12" w:rsidP="003A3EF1">
            <w:r w:rsidRPr="003A3EF1">
              <w:rPr>
                <w:b/>
                <w:bCs/>
              </w:rPr>
              <w:t>Pounds Active Ingredient per Acre</w:t>
            </w:r>
          </w:p>
        </w:tc>
        <w:tc>
          <w:tcPr>
            <w:tcW w:w="19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650C12" w:rsidRPr="003A3EF1" w:rsidRDefault="00650C12" w:rsidP="003A3EF1">
            <w:r w:rsidRPr="003A3EF1">
              <w:rPr>
                <w:b/>
                <w:bCs/>
              </w:rPr>
              <w:t>Acres 1 Gallon or 1 Pound Dry Will Treat</w:t>
            </w:r>
          </w:p>
        </w:tc>
        <w:tc>
          <w:tcPr>
            <w:tcW w:w="18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650C12" w:rsidRPr="003A3EF1" w:rsidRDefault="00650C12" w:rsidP="003A3EF1">
            <w:r w:rsidRPr="003A3EF1">
              <w:rPr>
                <w:b/>
                <w:bCs/>
              </w:rPr>
              <w:t>PHI (days)</w:t>
            </w:r>
          </w:p>
        </w:tc>
      </w:tr>
      <w:tr w:rsidR="00650C12" w:rsidRPr="003A3EF1" w:rsidTr="00650C12">
        <w:trPr>
          <w:trHeight w:val="60"/>
        </w:trPr>
        <w:tc>
          <w:tcPr>
            <w:tcW w:w="28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50C12" w:rsidRPr="003A3EF1" w:rsidRDefault="00650C12" w:rsidP="003A3EF1">
            <w:r w:rsidRPr="003A3EF1">
              <w:t>carbaryl (C)</w:t>
            </w:r>
          </w:p>
          <w:p w:rsidR="00650C12" w:rsidRPr="003A3EF1" w:rsidRDefault="00650C12" w:rsidP="003A3EF1">
            <w:r w:rsidRPr="003A3EF1">
              <w:t>Sevin 4F</w:t>
            </w:r>
          </w:p>
        </w:tc>
        <w:tc>
          <w:tcPr>
            <w:tcW w:w="187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650C12" w:rsidRPr="003A3EF1" w:rsidRDefault="00650C12" w:rsidP="003A3EF1">
            <w:r w:rsidRPr="003A3EF1">
              <w:t>32–64 oz</w:t>
            </w:r>
          </w:p>
        </w:tc>
        <w:tc>
          <w:tcPr>
            <w:tcW w:w="199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650C12" w:rsidRPr="003A3EF1" w:rsidRDefault="00650C12" w:rsidP="003A3EF1">
            <w:r w:rsidRPr="003A3EF1">
              <w:t>1–2</w:t>
            </w:r>
          </w:p>
        </w:tc>
        <w:tc>
          <w:tcPr>
            <w:tcW w:w="191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650C12" w:rsidRPr="003A3EF1" w:rsidRDefault="00650C12" w:rsidP="003A3EF1">
            <w:r w:rsidRPr="003A3EF1">
              <w:t>4–2</w:t>
            </w:r>
          </w:p>
        </w:tc>
        <w:tc>
          <w:tcPr>
            <w:tcW w:w="180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650C12" w:rsidRPr="003A3EF1" w:rsidRDefault="00650C12" w:rsidP="003A3EF1">
            <w:r w:rsidRPr="003A3EF1">
              <w:t>7</w:t>
            </w:r>
          </w:p>
        </w:tc>
      </w:tr>
      <w:tr w:rsidR="00650C12" w:rsidRPr="003A3EF1" w:rsidTr="00650C12">
        <w:trPr>
          <w:trHeight w:val="60"/>
        </w:trPr>
        <w:tc>
          <w:tcPr>
            <w:tcW w:w="28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50C12" w:rsidRPr="003A3EF1" w:rsidRDefault="00650C12" w:rsidP="003A3EF1">
            <w:r w:rsidRPr="003A3EF1">
              <w:lastRenderedPageBreak/>
              <w:t>chlorantraniliprole (D) + λ-cyhalothrin (P)</w:t>
            </w:r>
          </w:p>
          <w:p w:rsidR="00650C12" w:rsidRPr="003A3EF1" w:rsidRDefault="00650C12" w:rsidP="003A3EF1">
            <w:r w:rsidRPr="003A3EF1">
              <w:t>Besiege</w:t>
            </w:r>
          </w:p>
        </w:tc>
        <w:tc>
          <w:tcPr>
            <w:tcW w:w="187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650C12" w:rsidRPr="003A3EF1" w:rsidRDefault="00650C12" w:rsidP="003A3EF1">
            <w:r w:rsidRPr="003A3EF1">
              <w:t>6–9 oz</w:t>
            </w:r>
          </w:p>
        </w:tc>
        <w:tc>
          <w:tcPr>
            <w:tcW w:w="199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650C12" w:rsidRPr="003A3EF1" w:rsidRDefault="00650C12" w:rsidP="003A3EF1">
            <w:r w:rsidRPr="003A3EF1">
              <w:t>–</w:t>
            </w:r>
          </w:p>
        </w:tc>
        <w:tc>
          <w:tcPr>
            <w:tcW w:w="191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650C12" w:rsidRPr="003A3EF1" w:rsidRDefault="00650C12" w:rsidP="003A3EF1">
            <w:r w:rsidRPr="003A3EF1">
              <w:t>21.3–14.2</w:t>
            </w:r>
          </w:p>
        </w:tc>
        <w:tc>
          <w:tcPr>
            <w:tcW w:w="180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650C12" w:rsidRPr="003A3EF1" w:rsidRDefault="00650C12" w:rsidP="003A3EF1">
            <w:r w:rsidRPr="003A3EF1">
              <w:t>14</w:t>
            </w:r>
          </w:p>
        </w:tc>
      </w:tr>
      <w:tr w:rsidR="00650C12" w:rsidRPr="003A3EF1" w:rsidTr="00650C12">
        <w:trPr>
          <w:trHeight w:val="60"/>
        </w:trPr>
        <w:tc>
          <w:tcPr>
            <w:tcW w:w="28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50C12" w:rsidRPr="003A3EF1" w:rsidRDefault="00650C12" w:rsidP="003A3EF1">
            <w:r w:rsidRPr="003A3EF1">
              <w:t>λ–cyhalothrin (P)</w:t>
            </w:r>
          </w:p>
          <w:p w:rsidR="00650C12" w:rsidRPr="003A3EF1" w:rsidRDefault="00650C12" w:rsidP="003A3EF1">
            <w:r w:rsidRPr="003A3EF1">
              <w:t>Karate Z 2.08 CS</w:t>
            </w:r>
          </w:p>
        </w:tc>
        <w:tc>
          <w:tcPr>
            <w:tcW w:w="187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650C12" w:rsidRPr="003A3EF1" w:rsidRDefault="00650C12" w:rsidP="003A3EF1">
            <w:r w:rsidRPr="003A3EF1">
              <w:t>1.28–1.92 oz</w:t>
            </w:r>
          </w:p>
        </w:tc>
        <w:tc>
          <w:tcPr>
            <w:tcW w:w="199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650C12" w:rsidRPr="003A3EF1" w:rsidRDefault="00650C12" w:rsidP="003A3EF1">
            <w:r w:rsidRPr="003A3EF1">
              <w:t>0.02–0.03</w:t>
            </w:r>
          </w:p>
        </w:tc>
        <w:tc>
          <w:tcPr>
            <w:tcW w:w="191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650C12" w:rsidRPr="003A3EF1" w:rsidRDefault="00650C12" w:rsidP="003A3EF1">
            <w:r w:rsidRPr="003A3EF1">
              <w:t>100–66.7</w:t>
            </w:r>
          </w:p>
        </w:tc>
        <w:tc>
          <w:tcPr>
            <w:tcW w:w="180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650C12" w:rsidRPr="003A3EF1" w:rsidRDefault="00650C12" w:rsidP="003A3EF1">
            <w:r w:rsidRPr="003A3EF1">
              <w:t>7</w:t>
            </w:r>
          </w:p>
        </w:tc>
      </w:tr>
      <w:tr w:rsidR="00650C12" w:rsidRPr="003A3EF1" w:rsidTr="00650C12">
        <w:trPr>
          <w:trHeight w:val="785"/>
        </w:trPr>
        <w:tc>
          <w:tcPr>
            <w:tcW w:w="28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50C12" w:rsidRPr="003A3EF1" w:rsidRDefault="00650C12" w:rsidP="003A3EF1">
            <w:r w:rsidRPr="003A3EF1">
              <w:t>λ-cyhalothrin (P) +</w:t>
            </w:r>
          </w:p>
          <w:p w:rsidR="00650C12" w:rsidRPr="003A3EF1" w:rsidRDefault="00650C12" w:rsidP="003A3EF1">
            <w:r w:rsidRPr="003A3EF1">
              <w:t>thiamethoxam (CN)</w:t>
            </w:r>
          </w:p>
          <w:p w:rsidR="00650C12" w:rsidRPr="003A3EF1" w:rsidRDefault="00650C12" w:rsidP="003A3EF1">
            <w:r w:rsidRPr="003A3EF1">
              <w:t>Endigo ZC</w:t>
            </w:r>
          </w:p>
        </w:tc>
        <w:tc>
          <w:tcPr>
            <w:tcW w:w="187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650C12" w:rsidRPr="003A3EF1" w:rsidRDefault="00650C12" w:rsidP="003A3EF1">
            <w:r w:rsidRPr="003A3EF1">
              <w:t>4.0–4.5</w:t>
            </w:r>
          </w:p>
        </w:tc>
        <w:tc>
          <w:tcPr>
            <w:tcW w:w="199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650C12" w:rsidRPr="003A3EF1" w:rsidRDefault="00650C12" w:rsidP="003A3EF1">
            <w:r w:rsidRPr="003A3EF1">
              <w:t>–</w:t>
            </w:r>
          </w:p>
        </w:tc>
        <w:tc>
          <w:tcPr>
            <w:tcW w:w="191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650C12" w:rsidRPr="003A3EF1" w:rsidRDefault="00650C12" w:rsidP="003A3EF1">
            <w:r w:rsidRPr="003A3EF1">
              <w:t>32–28.4</w:t>
            </w:r>
          </w:p>
        </w:tc>
        <w:tc>
          <w:tcPr>
            <w:tcW w:w="180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650C12" w:rsidRPr="003A3EF1" w:rsidRDefault="00650C12" w:rsidP="003A3EF1">
            <w:r w:rsidRPr="003A3EF1">
              <w:t>14</w:t>
            </w:r>
          </w:p>
        </w:tc>
      </w:tr>
    </w:tbl>
    <w:p w:rsidR="003A3EF1" w:rsidRDefault="003A3EF1" w:rsidP="003A3EF1">
      <w:r w:rsidRPr="003A3EF1">
        <w:t>Threshold: Treat if defoliation exceeds 30 percent and beetles are present.</w:t>
      </w:r>
    </w:p>
    <w:p w:rsidR="003A3EF1" w:rsidRDefault="003A3EF1" w:rsidP="003A3EF1"/>
    <w:p w:rsidR="003A3EF1" w:rsidRDefault="003A3EF1" w:rsidP="003A3EF1">
      <w:pPr>
        <w:pStyle w:val="Heading4"/>
      </w:pPr>
      <w:r>
        <w:t>Armyworms and Loopers</w:t>
      </w:r>
    </w:p>
    <w:tbl>
      <w:tblPr>
        <w:tblW w:w="0" w:type="auto"/>
        <w:tblInd w:w="-3" w:type="dxa"/>
        <w:tblLayout w:type="fixed"/>
        <w:tblCellMar>
          <w:left w:w="0" w:type="dxa"/>
          <w:right w:w="0" w:type="dxa"/>
        </w:tblCellMar>
        <w:tblLook w:val="0000" w:firstRow="0" w:lastRow="0" w:firstColumn="0" w:lastColumn="0" w:noHBand="0" w:noVBand="0"/>
      </w:tblPr>
      <w:tblGrid>
        <w:gridCol w:w="1898"/>
        <w:gridCol w:w="1229"/>
        <w:gridCol w:w="1310"/>
        <w:gridCol w:w="1253"/>
        <w:gridCol w:w="1181"/>
        <w:gridCol w:w="2894"/>
      </w:tblGrid>
      <w:tr w:rsidR="003A3EF1" w:rsidRPr="003A3EF1" w:rsidTr="003A3EF1">
        <w:trPr>
          <w:trHeight w:val="60"/>
          <w:tblHeader/>
        </w:trPr>
        <w:tc>
          <w:tcPr>
            <w:tcW w:w="18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A3EF1" w:rsidRPr="003A3EF1" w:rsidRDefault="003A3EF1" w:rsidP="003A3EF1">
            <w:r w:rsidRPr="003A3EF1">
              <w:rPr>
                <w:b/>
                <w:bCs/>
              </w:rPr>
              <w:t>Insecticide</w:t>
            </w:r>
          </w:p>
        </w:tc>
        <w:tc>
          <w:tcPr>
            <w:tcW w:w="12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A3EF1" w:rsidRPr="003A3EF1" w:rsidRDefault="003A3EF1" w:rsidP="003A3EF1">
            <w:r w:rsidRPr="003A3EF1">
              <w:rPr>
                <w:b/>
                <w:bCs/>
              </w:rPr>
              <w:t>Amount of Formulation per Acre</w:t>
            </w:r>
          </w:p>
        </w:tc>
        <w:tc>
          <w:tcPr>
            <w:tcW w:w="13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A3EF1" w:rsidRPr="003A3EF1" w:rsidRDefault="003A3EF1" w:rsidP="003A3EF1">
            <w:r w:rsidRPr="003A3EF1">
              <w:rPr>
                <w:b/>
                <w:bCs/>
              </w:rPr>
              <w:t>Pounds Active Ingredient per Acre</w:t>
            </w:r>
          </w:p>
        </w:tc>
        <w:tc>
          <w:tcPr>
            <w:tcW w:w="12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A3EF1" w:rsidRPr="003A3EF1" w:rsidRDefault="003A3EF1" w:rsidP="003A3EF1">
            <w:r w:rsidRPr="003A3EF1">
              <w:rPr>
                <w:b/>
                <w:bCs/>
              </w:rPr>
              <w:t>Acres 1 Gallon or 1 Pound Dry Will Treat</w:t>
            </w:r>
          </w:p>
        </w:tc>
        <w:tc>
          <w:tcPr>
            <w:tcW w:w="11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A3EF1" w:rsidRPr="003A3EF1" w:rsidRDefault="003A3EF1" w:rsidP="003A3EF1">
            <w:r w:rsidRPr="003A3EF1">
              <w:rPr>
                <w:b/>
                <w:bCs/>
              </w:rPr>
              <w:t>PHI (days)</w:t>
            </w:r>
          </w:p>
        </w:tc>
        <w:tc>
          <w:tcPr>
            <w:tcW w:w="28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3A3EF1" w:rsidRPr="003A3EF1" w:rsidRDefault="003A3EF1" w:rsidP="003A3EF1">
            <w:r w:rsidRPr="003A3EF1">
              <w:rPr>
                <w:b/>
                <w:bCs/>
              </w:rPr>
              <w:t>Comments</w:t>
            </w:r>
          </w:p>
        </w:tc>
      </w:tr>
      <w:tr w:rsidR="003A3EF1" w:rsidRPr="003A3EF1">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A3EF1" w:rsidRPr="003A3EF1" w:rsidRDefault="003A3EF1" w:rsidP="003A3EF1">
            <w:r w:rsidRPr="003A3EF1">
              <w:t>bifenthrin (P) +</w:t>
            </w:r>
          </w:p>
          <w:p w:rsidR="003A3EF1" w:rsidRPr="003A3EF1" w:rsidRDefault="003A3EF1" w:rsidP="003A3EF1">
            <w:r w:rsidRPr="003A3EF1">
              <w:t>imidacloprid (CN)</w:t>
            </w:r>
          </w:p>
          <w:p w:rsidR="003A3EF1" w:rsidRPr="003A3EF1" w:rsidRDefault="003A3EF1" w:rsidP="003A3EF1">
            <w:r w:rsidRPr="003A3EF1">
              <w:t>Brigadier</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r w:rsidRPr="003A3EF1">
              <w:t>5.1–7.7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r w:rsidRPr="003A3EF1">
              <w:t>–</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r w:rsidRPr="003A3EF1">
              <w:t>25.1–16.6</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r w:rsidRPr="003A3EF1">
              <w:t>21</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tc>
      </w:tr>
      <w:tr w:rsidR="003A3EF1" w:rsidRPr="003A3EF1">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A3EF1" w:rsidRPr="003A3EF1" w:rsidRDefault="003A3EF1" w:rsidP="003A3EF1">
            <w:r w:rsidRPr="003A3EF1">
              <w:t xml:space="preserve">bifenthrin (P) + </w:t>
            </w:r>
          </w:p>
          <w:p w:rsidR="003A3EF1" w:rsidRPr="003A3EF1" w:rsidRDefault="003A3EF1" w:rsidP="003A3EF1">
            <w:r w:rsidRPr="003A3EF1">
              <w:t>Z-cypermethrin (P)</w:t>
            </w:r>
          </w:p>
          <w:p w:rsidR="003A3EF1" w:rsidRPr="003A3EF1" w:rsidRDefault="003A3EF1" w:rsidP="003A3EF1">
            <w:r w:rsidRPr="003A3EF1">
              <w:t>Hero</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r w:rsidRPr="003A3EF1">
              <w:t>4–10.3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r w:rsidRPr="003A3EF1">
              <w:t>–</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r w:rsidRPr="003A3EF1">
              <w:t>32–12.4</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r w:rsidRPr="003A3EF1">
              <w:t>21</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3A3EF1" w:rsidRPr="003A3EF1" w:rsidRDefault="003A3EF1" w:rsidP="003A3EF1">
            <w:r w:rsidRPr="003A3EF1">
              <w:t>21 days minimum between applications.</w:t>
            </w:r>
          </w:p>
        </w:tc>
      </w:tr>
      <w:tr w:rsidR="003A3EF1" w:rsidRPr="003A3EF1">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A3EF1" w:rsidRPr="003A3EF1" w:rsidRDefault="003A3EF1" w:rsidP="003A3EF1">
            <w:r w:rsidRPr="003A3EF1">
              <w:t>chlorantraniprole (D)</w:t>
            </w:r>
          </w:p>
          <w:p w:rsidR="003A3EF1" w:rsidRPr="003A3EF1" w:rsidRDefault="003A3EF1" w:rsidP="003A3EF1">
            <w:r w:rsidRPr="003A3EF1">
              <w:t>Coragen 1.67 SC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r w:rsidRPr="003A3EF1">
              <w:t>3.5–7.5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r w:rsidRPr="003A3EF1">
              <w:t>0.045–0.098</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r w:rsidRPr="003A3EF1">
              <w:t>36.6–17.1</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r w:rsidRPr="003A3EF1">
              <w:t>1</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tc>
      </w:tr>
      <w:tr w:rsidR="003A3EF1" w:rsidRPr="003A3EF1">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A3EF1" w:rsidRPr="003A3EF1" w:rsidRDefault="003A3EF1" w:rsidP="003A3EF1">
            <w:r w:rsidRPr="003A3EF1">
              <w:t>chlorantraniliprole (D) + λ-cyhalothrin (P)</w:t>
            </w:r>
          </w:p>
          <w:p w:rsidR="003A3EF1" w:rsidRPr="003A3EF1" w:rsidRDefault="003A3EF1" w:rsidP="003A3EF1">
            <w:r w:rsidRPr="003A3EF1">
              <w:t>Besiege</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r w:rsidRPr="003A3EF1">
              <w:t>6–9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r w:rsidRPr="003A3EF1">
              <w:t>–</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r w:rsidRPr="003A3EF1">
              <w:t>21.3–14.2</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r w:rsidRPr="003A3EF1">
              <w:t>14</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tc>
      </w:tr>
      <w:tr w:rsidR="003A3EF1" w:rsidRPr="003A3EF1">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A3EF1" w:rsidRPr="003A3EF1" w:rsidRDefault="003A3EF1" w:rsidP="003A3EF1">
            <w:r w:rsidRPr="003A3EF1">
              <w:t>deltamethrin (P)</w:t>
            </w:r>
          </w:p>
          <w:p w:rsidR="003A3EF1" w:rsidRPr="003A3EF1" w:rsidRDefault="003A3EF1" w:rsidP="003A3EF1">
            <w:r w:rsidRPr="003A3EF1">
              <w:t>Delta Gold 1.5 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r w:rsidRPr="003A3EF1">
              <w:t>1.5–2.4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r w:rsidRPr="003A3EF1">
              <w:t>0.018–0.028</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r w:rsidRPr="003A3EF1">
              <w:t>85.3–53.6</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r w:rsidRPr="003A3EF1">
              <w:t>3</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tc>
      </w:tr>
      <w:tr w:rsidR="003A3EF1" w:rsidRPr="003A3EF1">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A3EF1" w:rsidRPr="003A3EF1" w:rsidRDefault="003A3EF1" w:rsidP="003A3EF1">
            <w:r w:rsidRPr="003A3EF1">
              <w:t>λ–cyhalothrin (P)</w:t>
            </w:r>
          </w:p>
          <w:p w:rsidR="003A3EF1" w:rsidRPr="003A3EF1" w:rsidRDefault="003A3EF1" w:rsidP="003A3EF1">
            <w:r w:rsidRPr="003A3EF1">
              <w:t>Karate Z 2.08 CS</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r w:rsidRPr="003A3EF1">
              <w:t>1.28–1.92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r w:rsidRPr="003A3EF1">
              <w:t>0.02–0.03</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r w:rsidRPr="003A3EF1">
              <w:t>100–66.7</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r w:rsidRPr="003A3EF1">
              <w:t>7</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tc>
      </w:tr>
      <w:tr w:rsidR="003A3EF1" w:rsidRPr="003A3EF1">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A3EF1" w:rsidRPr="003A3EF1" w:rsidRDefault="003A3EF1" w:rsidP="003A3EF1">
            <w:r w:rsidRPr="003A3EF1">
              <w:t>λ–cyhalothrin (P) + thiamethoxam (CN)</w:t>
            </w:r>
          </w:p>
          <w:p w:rsidR="003A3EF1" w:rsidRPr="003A3EF1" w:rsidRDefault="003A3EF1" w:rsidP="003A3EF1">
            <w:r w:rsidRPr="003A3EF1">
              <w:t>Endigo ZC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r w:rsidRPr="003A3EF1">
              <w:t>4.0–4.5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r w:rsidRPr="003A3EF1">
              <w:t>–</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r w:rsidRPr="003A3EF1">
              <w:t>32–28.4</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r w:rsidRPr="003A3EF1">
              <w:t>14</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tc>
      </w:tr>
      <w:tr w:rsidR="003A3EF1" w:rsidRPr="003A3EF1">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A3EF1" w:rsidRPr="003A3EF1" w:rsidRDefault="003A3EF1" w:rsidP="003A3EF1">
            <w:r w:rsidRPr="003A3EF1">
              <w:lastRenderedPageBreak/>
              <w:t>methoxyfenozide (IGR)</w:t>
            </w:r>
          </w:p>
          <w:p w:rsidR="003A3EF1" w:rsidRPr="003A3EF1" w:rsidRDefault="003A3EF1" w:rsidP="003A3EF1">
            <w:r w:rsidRPr="003A3EF1">
              <w:t>Intrepid 2F</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r w:rsidRPr="003A3EF1">
              <w:t>6–10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r w:rsidRPr="003A3EF1">
              <w:t>0.094–0.156</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r w:rsidRPr="003A3EF1">
              <w:t>21.3–12.8</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r w:rsidRPr="003A3EF1">
              <w:t>7</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tc>
      </w:tr>
      <w:tr w:rsidR="003A3EF1" w:rsidRPr="003A3EF1">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A3EF1" w:rsidRPr="003A3EF1" w:rsidRDefault="003A3EF1" w:rsidP="003A3EF1">
            <w:r w:rsidRPr="003A3EF1">
              <w:t>methoxyfenozide (IGR) + spinetoram (SPN)</w:t>
            </w:r>
          </w:p>
          <w:p w:rsidR="003A3EF1" w:rsidRPr="003A3EF1" w:rsidRDefault="003A3EF1" w:rsidP="003A3EF1">
            <w:r w:rsidRPr="003A3EF1">
              <w:t>Intrepid Edge</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r w:rsidRPr="003A3EF1">
              <w:t>4.5–12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r w:rsidRPr="003A3EF1">
              <w:t>–</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r w:rsidRPr="003A3EF1">
              <w:t>28.4–10.7</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r w:rsidRPr="003A3EF1">
              <w:t>7</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tc>
      </w:tr>
      <w:tr w:rsidR="003A3EF1" w:rsidRPr="003A3EF1">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A3EF1" w:rsidRPr="003A3EF1" w:rsidRDefault="003A3EF1" w:rsidP="003A3EF1">
            <w:r w:rsidRPr="003A3EF1">
              <w:t>novaluron (IGR)</w:t>
            </w:r>
          </w:p>
          <w:p w:rsidR="003A3EF1" w:rsidRPr="003A3EF1" w:rsidRDefault="003A3EF1" w:rsidP="003A3EF1">
            <w:r w:rsidRPr="003A3EF1">
              <w:t>Rimon 0.83 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r w:rsidRPr="003A3EF1">
              <w:t>9–12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r w:rsidRPr="003A3EF1">
              <w:t>0.058–0.078</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r w:rsidRPr="003A3EF1">
              <w:t>14.2–10.7</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r w:rsidRPr="003A3EF1">
              <w:t>14</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tc>
      </w:tr>
      <w:tr w:rsidR="003A3EF1" w:rsidRPr="003A3EF1">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A3EF1" w:rsidRPr="003A3EF1" w:rsidRDefault="003A3EF1" w:rsidP="003A3EF1">
            <w:r w:rsidRPr="003A3EF1">
              <w:t>spinetoram (SPN)</w:t>
            </w:r>
          </w:p>
          <w:p w:rsidR="003A3EF1" w:rsidRPr="003A3EF1" w:rsidRDefault="003A3EF1" w:rsidP="003A3EF1">
            <w:r w:rsidRPr="003A3EF1">
              <w:t>Radiant 1SC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r w:rsidRPr="003A3EF1">
              <w:t>6–8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r w:rsidRPr="003A3EF1">
              <w:t>0.05–0.06</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r w:rsidRPr="003A3EF1">
              <w:t>21.3–16</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r w:rsidRPr="003A3EF1">
              <w:t>7</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tc>
      </w:tr>
      <w:tr w:rsidR="003A3EF1" w:rsidRPr="003A3EF1">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A3EF1" w:rsidRPr="003A3EF1" w:rsidRDefault="003A3EF1" w:rsidP="003A3EF1">
            <w:r w:rsidRPr="003A3EF1">
              <w:t>spinosad (SPN)</w:t>
            </w:r>
          </w:p>
          <w:p w:rsidR="003A3EF1" w:rsidRPr="003A3EF1" w:rsidRDefault="003A3EF1" w:rsidP="003A3EF1">
            <w:r w:rsidRPr="003A3EF1">
              <w:t>Blackhawk</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r w:rsidRPr="003A3EF1">
              <w:t>2.25–3.5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r w:rsidRPr="003A3EF1">
              <w:t>0.05–0.08</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r w:rsidRPr="003A3EF1">
              <w:t>7.1–4.6</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r w:rsidRPr="003A3EF1">
              <w:t>7</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tc>
      </w:tr>
      <w:tr w:rsidR="003A3EF1" w:rsidRPr="003A3EF1">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A3EF1" w:rsidRPr="003A3EF1" w:rsidRDefault="003A3EF1" w:rsidP="003A3EF1">
            <w:r w:rsidRPr="003A3EF1">
              <w:t>Z–cypermethrin (P)</w:t>
            </w:r>
          </w:p>
          <w:p w:rsidR="003A3EF1" w:rsidRPr="003A3EF1" w:rsidRDefault="003A3EF1" w:rsidP="003A3EF1">
            <w:r w:rsidRPr="003A3EF1">
              <w:t>Mustang Maxx</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r w:rsidRPr="003A3EF1">
              <w:t>3.2–4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r w:rsidRPr="003A3EF1">
              <w:t>0.02–0.025</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r w:rsidRPr="003A3EF1">
              <w:t>40–32</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r w:rsidRPr="003A3EF1">
              <w:t>1</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tc>
      </w:tr>
    </w:tbl>
    <w:p w:rsidR="003A3EF1" w:rsidRDefault="003A3EF1" w:rsidP="003A3EF1">
      <w:r>
        <w:t xml:space="preserve">In addition to defoliation, </w:t>
      </w:r>
      <w:r w:rsidR="00E44E8B">
        <w:t xml:space="preserve">armyworms and loopers </w:t>
      </w:r>
      <w:r>
        <w:t>can invade cracks in the soil around the roots during dry years and damage roots directly, reducing quality and/or yield.</w:t>
      </w:r>
    </w:p>
    <w:p w:rsidR="003A3EF1" w:rsidRDefault="003A3EF1" w:rsidP="003A3EF1">
      <w:r>
        <w:t>Threshold: Treat when 10 or more caterpillars (all species combined) are present per 100 row feet or per 100 sweeps with a sweep net.</w:t>
      </w:r>
    </w:p>
    <w:p w:rsidR="003A3EF1" w:rsidRDefault="003A3EF1" w:rsidP="003A3EF1"/>
    <w:p w:rsidR="003A3EF1" w:rsidRDefault="003A3EF1" w:rsidP="003A3EF1">
      <w:pPr>
        <w:pStyle w:val="Heading4"/>
      </w:pPr>
      <w:r>
        <w:t>Whitefringed Beetles: Foliar Treatments</w:t>
      </w:r>
    </w:p>
    <w:tbl>
      <w:tblPr>
        <w:tblW w:w="0" w:type="auto"/>
        <w:tblInd w:w="-3" w:type="dxa"/>
        <w:tblLayout w:type="fixed"/>
        <w:tblCellMar>
          <w:left w:w="0" w:type="dxa"/>
          <w:right w:w="0" w:type="dxa"/>
        </w:tblCellMar>
        <w:tblLook w:val="0000" w:firstRow="0" w:lastRow="0" w:firstColumn="0" w:lastColumn="0" w:noHBand="0" w:noVBand="0"/>
      </w:tblPr>
      <w:tblGrid>
        <w:gridCol w:w="2826"/>
        <w:gridCol w:w="1830"/>
        <w:gridCol w:w="1950"/>
        <w:gridCol w:w="1865"/>
        <w:gridCol w:w="1758"/>
      </w:tblGrid>
      <w:tr w:rsidR="00650C12" w:rsidRPr="003A3EF1" w:rsidTr="00650C12">
        <w:trPr>
          <w:trHeight w:val="59"/>
          <w:tblHeader/>
        </w:trPr>
        <w:tc>
          <w:tcPr>
            <w:tcW w:w="28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650C12" w:rsidRPr="003A3EF1" w:rsidRDefault="00650C12" w:rsidP="003A3EF1">
            <w:r w:rsidRPr="003A3EF1">
              <w:rPr>
                <w:b/>
                <w:bCs/>
              </w:rPr>
              <w:t>Insecticide</w:t>
            </w:r>
          </w:p>
        </w:tc>
        <w:tc>
          <w:tcPr>
            <w:tcW w:w="18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650C12" w:rsidRPr="003A3EF1" w:rsidRDefault="00650C12" w:rsidP="003A3EF1">
            <w:r w:rsidRPr="003A3EF1">
              <w:rPr>
                <w:b/>
                <w:bCs/>
              </w:rPr>
              <w:t>Amount of Formulation per Acre</w:t>
            </w:r>
          </w:p>
        </w:tc>
        <w:tc>
          <w:tcPr>
            <w:tcW w:w="19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650C12" w:rsidRPr="003A3EF1" w:rsidRDefault="00650C12" w:rsidP="003A3EF1">
            <w:r w:rsidRPr="003A3EF1">
              <w:rPr>
                <w:b/>
                <w:bCs/>
              </w:rPr>
              <w:t>Pounds Active Ingredient per Acre</w:t>
            </w:r>
          </w:p>
        </w:tc>
        <w:tc>
          <w:tcPr>
            <w:tcW w:w="18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650C12" w:rsidRPr="003A3EF1" w:rsidRDefault="00650C12" w:rsidP="003A3EF1">
            <w:r w:rsidRPr="003A3EF1">
              <w:rPr>
                <w:b/>
                <w:bCs/>
              </w:rPr>
              <w:t>Acres 1 Gallon or 1 Pound Dry Will Treat</w:t>
            </w:r>
          </w:p>
        </w:tc>
        <w:tc>
          <w:tcPr>
            <w:tcW w:w="17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650C12" w:rsidRPr="003A3EF1" w:rsidRDefault="00650C12" w:rsidP="003A3EF1">
            <w:r w:rsidRPr="003A3EF1">
              <w:rPr>
                <w:b/>
                <w:bCs/>
              </w:rPr>
              <w:t>PHI (days)</w:t>
            </w:r>
          </w:p>
        </w:tc>
      </w:tr>
      <w:tr w:rsidR="00650C12" w:rsidRPr="003A3EF1" w:rsidTr="00650C12">
        <w:trPr>
          <w:trHeight w:val="59"/>
        </w:trPr>
        <w:tc>
          <w:tcPr>
            <w:tcW w:w="28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50C12" w:rsidRPr="003A3EF1" w:rsidRDefault="00650C12" w:rsidP="003A3EF1">
            <w:r w:rsidRPr="003A3EF1">
              <w:t>bifenthrin (P)</w:t>
            </w:r>
          </w:p>
          <w:p w:rsidR="00650C12" w:rsidRPr="003A3EF1" w:rsidRDefault="00650C12" w:rsidP="003A3EF1">
            <w:r w:rsidRPr="003A3EF1">
              <w:t>Brigade 2EC</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650C12" w:rsidRPr="003A3EF1" w:rsidRDefault="00650C12" w:rsidP="003A3EF1">
            <w:r w:rsidRPr="003A3EF1">
              <w:t>2.1–6.4 oz</w:t>
            </w:r>
          </w:p>
        </w:tc>
        <w:tc>
          <w:tcPr>
            <w:tcW w:w="19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650C12" w:rsidRPr="003A3EF1" w:rsidRDefault="00650C12" w:rsidP="003A3EF1">
            <w:r w:rsidRPr="003A3EF1">
              <w:t>0.033–0.10</w:t>
            </w:r>
          </w:p>
        </w:tc>
        <w:tc>
          <w:tcPr>
            <w:tcW w:w="186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650C12" w:rsidRPr="003A3EF1" w:rsidRDefault="00650C12" w:rsidP="003A3EF1">
            <w:r w:rsidRPr="003A3EF1">
              <w:t>60.6–20</w:t>
            </w:r>
          </w:p>
        </w:tc>
        <w:tc>
          <w:tcPr>
            <w:tcW w:w="17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650C12" w:rsidRPr="003A3EF1" w:rsidRDefault="00650C12" w:rsidP="003A3EF1">
            <w:r w:rsidRPr="003A3EF1">
              <w:t>21</w:t>
            </w:r>
          </w:p>
        </w:tc>
      </w:tr>
      <w:tr w:rsidR="00650C12" w:rsidRPr="003A3EF1" w:rsidTr="00650C12">
        <w:trPr>
          <w:trHeight w:val="59"/>
        </w:trPr>
        <w:tc>
          <w:tcPr>
            <w:tcW w:w="28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50C12" w:rsidRPr="003A3EF1" w:rsidRDefault="00650C12" w:rsidP="003A3EF1">
            <w:r w:rsidRPr="003A3EF1">
              <w:t>bifenthrin (P) +</w:t>
            </w:r>
          </w:p>
          <w:p w:rsidR="00650C12" w:rsidRPr="003A3EF1" w:rsidRDefault="00650C12" w:rsidP="003A3EF1">
            <w:r w:rsidRPr="003A3EF1">
              <w:t>imidacloprid (CN)</w:t>
            </w:r>
          </w:p>
          <w:p w:rsidR="00650C12" w:rsidRPr="003A3EF1" w:rsidRDefault="00650C12" w:rsidP="003A3EF1">
            <w:r w:rsidRPr="003A3EF1">
              <w:t>Brigadier</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650C12" w:rsidRPr="003A3EF1" w:rsidRDefault="00650C12" w:rsidP="003A3EF1">
            <w:r w:rsidRPr="003A3EF1">
              <w:t>5.1–7.7 oz</w:t>
            </w:r>
          </w:p>
        </w:tc>
        <w:tc>
          <w:tcPr>
            <w:tcW w:w="19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650C12" w:rsidRPr="003A3EF1" w:rsidRDefault="00650C12" w:rsidP="003A3EF1">
            <w:r w:rsidRPr="003A3EF1">
              <w:t>–</w:t>
            </w:r>
          </w:p>
        </w:tc>
        <w:tc>
          <w:tcPr>
            <w:tcW w:w="186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650C12" w:rsidRPr="003A3EF1" w:rsidRDefault="00650C12" w:rsidP="003A3EF1">
            <w:r w:rsidRPr="003A3EF1">
              <w:t>25.1–16.6</w:t>
            </w:r>
          </w:p>
        </w:tc>
        <w:tc>
          <w:tcPr>
            <w:tcW w:w="17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650C12" w:rsidRPr="003A3EF1" w:rsidRDefault="00650C12" w:rsidP="003A3EF1">
            <w:r w:rsidRPr="003A3EF1">
              <w:t>21</w:t>
            </w:r>
          </w:p>
        </w:tc>
      </w:tr>
      <w:tr w:rsidR="00650C12" w:rsidRPr="003A3EF1" w:rsidTr="00650C12">
        <w:trPr>
          <w:trHeight w:val="59"/>
        </w:trPr>
        <w:tc>
          <w:tcPr>
            <w:tcW w:w="28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50C12" w:rsidRPr="003A3EF1" w:rsidRDefault="00650C12" w:rsidP="003A3EF1">
            <w:r w:rsidRPr="003A3EF1">
              <w:t>carbaryl (C)</w:t>
            </w:r>
          </w:p>
          <w:p w:rsidR="00650C12" w:rsidRPr="003A3EF1" w:rsidRDefault="00650C12" w:rsidP="003A3EF1">
            <w:r w:rsidRPr="003A3EF1">
              <w:t>Sevin 4F</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650C12" w:rsidRPr="003A3EF1" w:rsidRDefault="00650C12" w:rsidP="003A3EF1">
            <w:r w:rsidRPr="003A3EF1">
              <w:t>32–64 oz</w:t>
            </w:r>
          </w:p>
        </w:tc>
        <w:tc>
          <w:tcPr>
            <w:tcW w:w="19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650C12" w:rsidRPr="003A3EF1" w:rsidRDefault="00650C12" w:rsidP="003A3EF1">
            <w:r w:rsidRPr="003A3EF1">
              <w:t>1–2</w:t>
            </w:r>
          </w:p>
        </w:tc>
        <w:tc>
          <w:tcPr>
            <w:tcW w:w="186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650C12" w:rsidRPr="003A3EF1" w:rsidRDefault="00650C12" w:rsidP="003A3EF1">
            <w:r w:rsidRPr="003A3EF1">
              <w:t>4–2</w:t>
            </w:r>
          </w:p>
        </w:tc>
        <w:tc>
          <w:tcPr>
            <w:tcW w:w="17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650C12" w:rsidRPr="003A3EF1" w:rsidRDefault="00650C12" w:rsidP="003A3EF1">
            <w:r w:rsidRPr="003A3EF1">
              <w:t>7</w:t>
            </w:r>
          </w:p>
        </w:tc>
      </w:tr>
      <w:tr w:rsidR="00650C12" w:rsidRPr="003A3EF1" w:rsidTr="00650C12">
        <w:trPr>
          <w:trHeight w:val="59"/>
        </w:trPr>
        <w:tc>
          <w:tcPr>
            <w:tcW w:w="28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50C12" w:rsidRPr="003A3EF1" w:rsidRDefault="00650C12" w:rsidP="003A3EF1">
            <w:r w:rsidRPr="003A3EF1">
              <w:t>phosmet (OP)</w:t>
            </w:r>
          </w:p>
          <w:p w:rsidR="00650C12" w:rsidRPr="003A3EF1" w:rsidRDefault="00650C12" w:rsidP="003A3EF1">
            <w:r w:rsidRPr="003A3EF1">
              <w:t>Imidan 70 W</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650C12" w:rsidRPr="003A3EF1" w:rsidRDefault="00650C12" w:rsidP="003A3EF1">
            <w:r w:rsidRPr="003A3EF1">
              <w:t>21.3 oz</w:t>
            </w:r>
          </w:p>
        </w:tc>
        <w:tc>
          <w:tcPr>
            <w:tcW w:w="19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650C12" w:rsidRPr="003A3EF1" w:rsidRDefault="00650C12" w:rsidP="003A3EF1">
            <w:r w:rsidRPr="003A3EF1">
              <w:t>0.93</w:t>
            </w:r>
          </w:p>
        </w:tc>
        <w:tc>
          <w:tcPr>
            <w:tcW w:w="186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650C12" w:rsidRPr="003A3EF1" w:rsidRDefault="00650C12" w:rsidP="003A3EF1">
            <w:r w:rsidRPr="003A3EF1">
              <w:t>0.75</w:t>
            </w:r>
          </w:p>
        </w:tc>
        <w:tc>
          <w:tcPr>
            <w:tcW w:w="17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650C12" w:rsidRPr="003A3EF1" w:rsidRDefault="00650C12" w:rsidP="003A3EF1">
            <w:r w:rsidRPr="003A3EF1">
              <w:t>7</w:t>
            </w:r>
          </w:p>
        </w:tc>
      </w:tr>
      <w:tr w:rsidR="00650C12" w:rsidRPr="003A3EF1" w:rsidTr="00650C12">
        <w:trPr>
          <w:trHeight w:val="59"/>
        </w:trPr>
        <w:tc>
          <w:tcPr>
            <w:tcW w:w="28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50C12" w:rsidRPr="003A3EF1" w:rsidRDefault="00650C12" w:rsidP="003A3EF1">
            <w:r w:rsidRPr="003A3EF1">
              <w:t>Z–cypermethrin (P)</w:t>
            </w:r>
          </w:p>
          <w:p w:rsidR="00650C12" w:rsidRPr="003A3EF1" w:rsidRDefault="00650C12" w:rsidP="003A3EF1">
            <w:r w:rsidRPr="003A3EF1">
              <w:t>Mustang Maxx</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650C12" w:rsidRPr="003A3EF1" w:rsidRDefault="00650C12" w:rsidP="003A3EF1">
            <w:r w:rsidRPr="003A3EF1">
              <w:t>1.76–4 oz</w:t>
            </w:r>
          </w:p>
        </w:tc>
        <w:tc>
          <w:tcPr>
            <w:tcW w:w="19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650C12" w:rsidRPr="003A3EF1" w:rsidRDefault="00650C12" w:rsidP="003A3EF1">
            <w:r w:rsidRPr="003A3EF1">
              <w:t>0.011–0.025</w:t>
            </w:r>
          </w:p>
        </w:tc>
        <w:tc>
          <w:tcPr>
            <w:tcW w:w="186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650C12" w:rsidRPr="003A3EF1" w:rsidRDefault="00650C12" w:rsidP="003A3EF1">
            <w:r w:rsidRPr="003A3EF1">
              <w:t>72.7–32</w:t>
            </w:r>
          </w:p>
        </w:tc>
        <w:tc>
          <w:tcPr>
            <w:tcW w:w="17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650C12" w:rsidRPr="003A3EF1" w:rsidRDefault="00650C12" w:rsidP="003A3EF1">
            <w:r w:rsidRPr="003A3EF1">
              <w:t>1</w:t>
            </w:r>
          </w:p>
        </w:tc>
      </w:tr>
    </w:tbl>
    <w:p w:rsidR="003A3EF1" w:rsidRDefault="003A3EF1" w:rsidP="003A3EF1">
      <w:r>
        <w:lastRenderedPageBreak/>
        <w:t>Use caution when planting into whitefringed beetle-infested fields. No soil insecticides are labeled for whitefringed beetle control in sweet potatoes. However, some soil insecticides may provide some control when applied to control other soil insect pests.</w:t>
      </w:r>
    </w:p>
    <w:p w:rsidR="003A3EF1" w:rsidRDefault="003A3EF1" w:rsidP="003A3EF1">
      <w:r>
        <w:t>Foliar applications against adults are aimed to minimize oviposition.</w:t>
      </w:r>
    </w:p>
    <w:p w:rsidR="003A3EF1" w:rsidRDefault="003A3EF1" w:rsidP="003A3EF1">
      <w:r>
        <w:t>Threshold: Treat when one beetle per 100 feet of bed are present or when 10 plants per 100 plants show whitefringed beetle feeding injury. Shake plants vigorously and examine soil for dislodged beetles.</w:t>
      </w:r>
    </w:p>
    <w:p w:rsidR="003A3EF1" w:rsidRDefault="003A3EF1" w:rsidP="003A3EF1"/>
    <w:p w:rsidR="003A3EF1" w:rsidRDefault="003A3EF1" w:rsidP="003A3EF1">
      <w:pPr>
        <w:pStyle w:val="Heading4"/>
      </w:pPr>
      <w:r>
        <w:t>Thrips: Soil Application</w:t>
      </w:r>
    </w:p>
    <w:tbl>
      <w:tblPr>
        <w:tblW w:w="0" w:type="auto"/>
        <w:tblInd w:w="-3" w:type="dxa"/>
        <w:tblLayout w:type="fixed"/>
        <w:tblCellMar>
          <w:left w:w="0" w:type="dxa"/>
          <w:right w:w="0" w:type="dxa"/>
        </w:tblCellMar>
        <w:tblLook w:val="0000" w:firstRow="0" w:lastRow="0" w:firstColumn="0" w:lastColumn="0" w:noHBand="0" w:noVBand="0"/>
      </w:tblPr>
      <w:tblGrid>
        <w:gridCol w:w="2843"/>
        <w:gridCol w:w="1841"/>
        <w:gridCol w:w="1962"/>
        <w:gridCol w:w="1877"/>
        <w:gridCol w:w="1769"/>
      </w:tblGrid>
      <w:tr w:rsidR="00650C12" w:rsidRPr="003A3EF1" w:rsidTr="00650C12">
        <w:trPr>
          <w:trHeight w:val="61"/>
          <w:tblHeader/>
        </w:trPr>
        <w:tc>
          <w:tcPr>
            <w:tcW w:w="28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650C12" w:rsidRPr="003A3EF1" w:rsidRDefault="00650C12" w:rsidP="003A3EF1">
            <w:r w:rsidRPr="003A3EF1">
              <w:rPr>
                <w:b/>
                <w:bCs/>
              </w:rPr>
              <w:t>Insecticide</w:t>
            </w:r>
          </w:p>
        </w:tc>
        <w:tc>
          <w:tcPr>
            <w:tcW w:w="18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650C12" w:rsidRPr="003A3EF1" w:rsidRDefault="00650C12" w:rsidP="003A3EF1">
            <w:r w:rsidRPr="003A3EF1">
              <w:rPr>
                <w:b/>
                <w:bCs/>
              </w:rPr>
              <w:t>Amount of Formulation per Acre</w:t>
            </w: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650C12" w:rsidRPr="003A3EF1" w:rsidRDefault="00650C12" w:rsidP="003A3EF1">
            <w:r w:rsidRPr="003A3EF1">
              <w:rPr>
                <w:b/>
                <w:bCs/>
              </w:rPr>
              <w:t>Pounds Active Ingredient per Acre</w:t>
            </w:r>
          </w:p>
        </w:tc>
        <w:tc>
          <w:tcPr>
            <w:tcW w:w="18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650C12" w:rsidRPr="003A3EF1" w:rsidRDefault="00650C12" w:rsidP="003A3EF1">
            <w:r w:rsidRPr="003A3EF1">
              <w:rPr>
                <w:b/>
                <w:bCs/>
              </w:rPr>
              <w:t>Acres 1 Gallon or 1 Pound Dry Will Treat</w:t>
            </w:r>
          </w:p>
        </w:tc>
        <w:tc>
          <w:tcPr>
            <w:tcW w:w="176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650C12" w:rsidRPr="003A3EF1" w:rsidRDefault="00650C12" w:rsidP="003A3EF1">
            <w:r w:rsidRPr="003A3EF1">
              <w:rPr>
                <w:b/>
                <w:bCs/>
              </w:rPr>
              <w:t>PHI (days)</w:t>
            </w:r>
          </w:p>
        </w:tc>
      </w:tr>
      <w:tr w:rsidR="00650C12" w:rsidRPr="003A3EF1" w:rsidTr="00650C12">
        <w:trPr>
          <w:trHeight w:val="61"/>
        </w:trPr>
        <w:tc>
          <w:tcPr>
            <w:tcW w:w="284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50C12" w:rsidRPr="003A3EF1" w:rsidRDefault="00650C12" w:rsidP="003A3EF1">
            <w:r w:rsidRPr="003A3EF1">
              <w:t>imidacloprid (CN)</w:t>
            </w:r>
          </w:p>
          <w:p w:rsidR="00650C12" w:rsidRPr="003A3EF1" w:rsidRDefault="00650C12" w:rsidP="003A3EF1">
            <w:r w:rsidRPr="003A3EF1">
              <w:t>Admire Pro 4.6 SC</w:t>
            </w:r>
          </w:p>
        </w:tc>
        <w:tc>
          <w:tcPr>
            <w:tcW w:w="184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650C12" w:rsidRPr="003A3EF1" w:rsidRDefault="00650C12" w:rsidP="003A3EF1">
            <w:r w:rsidRPr="003A3EF1">
              <w:t>7–10.5 oz</w:t>
            </w:r>
          </w:p>
        </w:tc>
        <w:tc>
          <w:tcPr>
            <w:tcW w:w="19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650C12" w:rsidRPr="003A3EF1" w:rsidRDefault="00650C12" w:rsidP="003A3EF1">
            <w:r w:rsidRPr="003A3EF1">
              <w:t>0.25–0.38</w:t>
            </w:r>
          </w:p>
        </w:tc>
        <w:tc>
          <w:tcPr>
            <w:tcW w:w="18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650C12" w:rsidRPr="003A3EF1" w:rsidRDefault="00650C12" w:rsidP="003A3EF1">
            <w:r w:rsidRPr="003A3EF1">
              <w:t>18.3–12.2</w:t>
            </w:r>
          </w:p>
        </w:tc>
        <w:tc>
          <w:tcPr>
            <w:tcW w:w="176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650C12" w:rsidRPr="003A3EF1" w:rsidRDefault="00650C12" w:rsidP="003A3EF1">
            <w:r w:rsidRPr="003A3EF1">
              <w:t>125</w:t>
            </w:r>
          </w:p>
        </w:tc>
      </w:tr>
    </w:tbl>
    <w:p w:rsidR="003A3EF1" w:rsidRDefault="003A3EF1" w:rsidP="003A3EF1"/>
    <w:p w:rsidR="003A3EF1" w:rsidRDefault="003A3EF1" w:rsidP="003A3EF1">
      <w:pPr>
        <w:pStyle w:val="Heading4"/>
      </w:pPr>
      <w:r>
        <w:t>Thrips: Foliar Treatment</w:t>
      </w:r>
    </w:p>
    <w:tbl>
      <w:tblPr>
        <w:tblW w:w="0" w:type="auto"/>
        <w:tblInd w:w="-3" w:type="dxa"/>
        <w:tblLayout w:type="fixed"/>
        <w:tblCellMar>
          <w:left w:w="0" w:type="dxa"/>
          <w:right w:w="0" w:type="dxa"/>
        </w:tblCellMar>
        <w:tblLook w:val="0000" w:firstRow="0" w:lastRow="0" w:firstColumn="0" w:lastColumn="0" w:noHBand="0" w:noVBand="0"/>
      </w:tblPr>
      <w:tblGrid>
        <w:gridCol w:w="2010"/>
        <w:gridCol w:w="1302"/>
        <w:gridCol w:w="1387"/>
        <w:gridCol w:w="1327"/>
        <w:gridCol w:w="1251"/>
        <w:gridCol w:w="3013"/>
      </w:tblGrid>
      <w:tr w:rsidR="003A3EF1" w:rsidRPr="003A3EF1" w:rsidTr="00650C12">
        <w:trPr>
          <w:trHeight w:val="60"/>
          <w:tblHeader/>
        </w:trPr>
        <w:tc>
          <w:tcPr>
            <w:tcW w:w="20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r w:rsidRPr="003A3EF1">
              <w:rPr>
                <w:b/>
                <w:bCs/>
              </w:rPr>
              <w:t>Insecticide</w:t>
            </w:r>
          </w:p>
        </w:tc>
        <w:tc>
          <w:tcPr>
            <w:tcW w:w="130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r w:rsidRPr="003A3EF1">
              <w:rPr>
                <w:b/>
                <w:bCs/>
              </w:rPr>
              <w:t>Amount of Formulation per Acre</w:t>
            </w:r>
          </w:p>
        </w:tc>
        <w:tc>
          <w:tcPr>
            <w:tcW w:w="13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r w:rsidRPr="003A3EF1">
              <w:rPr>
                <w:b/>
                <w:bCs/>
              </w:rPr>
              <w:t>Pounds Active Ingredient per Acre</w:t>
            </w:r>
          </w:p>
        </w:tc>
        <w:tc>
          <w:tcPr>
            <w:tcW w:w="132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r w:rsidRPr="003A3EF1">
              <w:rPr>
                <w:b/>
                <w:bCs/>
              </w:rPr>
              <w:t>Acres 1 Gallon or 1 Pound Dry Will Treat</w:t>
            </w:r>
          </w:p>
        </w:tc>
        <w:tc>
          <w:tcPr>
            <w:tcW w:w="125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r w:rsidRPr="003A3EF1">
              <w:rPr>
                <w:b/>
                <w:bCs/>
              </w:rPr>
              <w:t>PHI (days)</w:t>
            </w:r>
          </w:p>
        </w:tc>
        <w:tc>
          <w:tcPr>
            <w:tcW w:w="30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r w:rsidRPr="003A3EF1">
              <w:rPr>
                <w:b/>
                <w:bCs/>
              </w:rPr>
              <w:t>Comments</w:t>
            </w:r>
          </w:p>
        </w:tc>
      </w:tr>
      <w:tr w:rsidR="003A3EF1" w:rsidRPr="003A3EF1" w:rsidTr="00650C12">
        <w:trPr>
          <w:trHeight w:val="60"/>
        </w:trPr>
        <w:tc>
          <w:tcPr>
            <w:tcW w:w="20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A3EF1" w:rsidRPr="003A3EF1" w:rsidRDefault="003A3EF1" w:rsidP="003A3EF1">
            <w:r w:rsidRPr="003A3EF1">
              <w:rPr>
                <w:rFonts w:ascii="Minion Pro SmBd" w:hAnsi="Minion Pro SmBd" w:cs="Minion Pro SmBd"/>
              </w:rPr>
              <w:t>λ</w:t>
            </w:r>
            <w:r w:rsidRPr="003A3EF1">
              <w:t>–cyhalothrin (P)</w:t>
            </w:r>
          </w:p>
          <w:p w:rsidR="003A3EF1" w:rsidRPr="003A3EF1" w:rsidRDefault="003A3EF1" w:rsidP="003A3EF1">
            <w:r w:rsidRPr="003A3EF1">
              <w:t>Karate Z 2.08 CS</w:t>
            </w:r>
          </w:p>
        </w:tc>
        <w:tc>
          <w:tcPr>
            <w:tcW w:w="130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pPr>
              <w:rPr>
                <w:rFonts w:ascii="AGaramondPro-Semibold" w:hAnsi="AGaramondPro-Semibold"/>
              </w:rPr>
            </w:pPr>
            <w:r w:rsidRPr="003A3EF1">
              <w:t>1.28–1.92 oz</w:t>
            </w:r>
          </w:p>
        </w:tc>
        <w:tc>
          <w:tcPr>
            <w:tcW w:w="13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pPr>
              <w:rPr>
                <w:rFonts w:ascii="AGaramondPro-Semibold" w:hAnsi="AGaramondPro-Semibold"/>
              </w:rPr>
            </w:pPr>
            <w:r w:rsidRPr="003A3EF1">
              <w:t>0.02–0.03</w:t>
            </w:r>
          </w:p>
        </w:tc>
        <w:tc>
          <w:tcPr>
            <w:tcW w:w="132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pPr>
              <w:rPr>
                <w:rFonts w:ascii="AGaramondPro-Semibold" w:hAnsi="AGaramondPro-Semibold"/>
              </w:rPr>
            </w:pPr>
            <w:r w:rsidRPr="003A3EF1">
              <w:t>100–66.7</w:t>
            </w:r>
          </w:p>
        </w:tc>
        <w:tc>
          <w:tcPr>
            <w:tcW w:w="125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pPr>
              <w:rPr>
                <w:rFonts w:ascii="AGaramondPro-Semibold" w:hAnsi="AGaramondPro-Semibold"/>
              </w:rPr>
            </w:pPr>
            <w:r w:rsidRPr="003A3EF1">
              <w:t>7</w:t>
            </w:r>
          </w:p>
        </w:tc>
        <w:tc>
          <w:tcPr>
            <w:tcW w:w="30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3A3EF1" w:rsidRPr="003A3EF1" w:rsidRDefault="003A3EF1" w:rsidP="003A3EF1">
            <w:pPr>
              <w:rPr>
                <w:rFonts w:ascii="AGaramondPro-Semibold" w:hAnsi="AGaramondPro-Semibold"/>
              </w:rPr>
            </w:pPr>
            <w:r w:rsidRPr="003A3EF1">
              <w:t>Does not control western flower thrips.</w:t>
            </w:r>
          </w:p>
        </w:tc>
      </w:tr>
      <w:tr w:rsidR="003A3EF1" w:rsidRPr="003A3EF1" w:rsidTr="00650C12">
        <w:trPr>
          <w:trHeight w:val="60"/>
        </w:trPr>
        <w:tc>
          <w:tcPr>
            <w:tcW w:w="20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A3EF1" w:rsidRPr="003A3EF1" w:rsidRDefault="003A3EF1" w:rsidP="003A3EF1">
            <w:r w:rsidRPr="003A3EF1">
              <w:rPr>
                <w:rFonts w:ascii="Minion Pro SmBd" w:hAnsi="Minion Pro SmBd" w:cs="Minion Pro SmBd"/>
              </w:rPr>
              <w:t>λ</w:t>
            </w:r>
            <w:r w:rsidRPr="003A3EF1">
              <w:t>–cyhalothrin (P) + thiamethoxam (CN)</w:t>
            </w:r>
          </w:p>
          <w:p w:rsidR="003A3EF1" w:rsidRPr="003A3EF1" w:rsidRDefault="003A3EF1" w:rsidP="003A3EF1">
            <w:r w:rsidRPr="003A3EF1">
              <w:t>Endigo ZC</w:t>
            </w:r>
          </w:p>
        </w:tc>
        <w:tc>
          <w:tcPr>
            <w:tcW w:w="130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pPr>
              <w:rPr>
                <w:rFonts w:ascii="AGaramondPro-Semibold" w:hAnsi="AGaramondPro-Semibold"/>
              </w:rPr>
            </w:pPr>
            <w:r w:rsidRPr="003A3EF1">
              <w:t>4.0–4.5 oz</w:t>
            </w:r>
          </w:p>
        </w:tc>
        <w:tc>
          <w:tcPr>
            <w:tcW w:w="13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pPr>
              <w:rPr>
                <w:rFonts w:ascii="AGaramondPro-Semibold" w:hAnsi="AGaramondPro-Semibold"/>
              </w:rPr>
            </w:pPr>
            <w:r w:rsidRPr="003A3EF1">
              <w:t>–</w:t>
            </w:r>
          </w:p>
        </w:tc>
        <w:tc>
          <w:tcPr>
            <w:tcW w:w="132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pPr>
              <w:rPr>
                <w:rFonts w:ascii="AGaramondPro-Semibold" w:hAnsi="AGaramondPro-Semibold"/>
              </w:rPr>
            </w:pPr>
            <w:r w:rsidRPr="003A3EF1">
              <w:t>32–28.4</w:t>
            </w:r>
          </w:p>
        </w:tc>
        <w:tc>
          <w:tcPr>
            <w:tcW w:w="125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pPr>
              <w:rPr>
                <w:rFonts w:ascii="AGaramondPro-Semibold" w:hAnsi="AGaramondPro-Semibold"/>
              </w:rPr>
            </w:pPr>
            <w:r w:rsidRPr="003A3EF1">
              <w:t>14</w:t>
            </w:r>
          </w:p>
        </w:tc>
        <w:tc>
          <w:tcPr>
            <w:tcW w:w="30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pPr>
              <w:rPr>
                <w:rFonts w:ascii="AGaramondPro-Semibold" w:hAnsi="AGaramondPro-Semibold"/>
              </w:rPr>
            </w:pPr>
          </w:p>
        </w:tc>
      </w:tr>
      <w:tr w:rsidR="003A3EF1" w:rsidRPr="003A3EF1" w:rsidTr="00650C12">
        <w:trPr>
          <w:trHeight w:val="60"/>
        </w:trPr>
        <w:tc>
          <w:tcPr>
            <w:tcW w:w="20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A3EF1" w:rsidRPr="003A3EF1" w:rsidRDefault="003A3EF1" w:rsidP="003A3EF1">
            <w:r w:rsidRPr="003A3EF1">
              <w:t>spinetoram (SPN)</w:t>
            </w:r>
          </w:p>
          <w:p w:rsidR="003A3EF1" w:rsidRPr="003A3EF1" w:rsidRDefault="003A3EF1" w:rsidP="003A3EF1">
            <w:r w:rsidRPr="003A3EF1">
              <w:t>Radiant 1SC</w:t>
            </w:r>
          </w:p>
        </w:tc>
        <w:tc>
          <w:tcPr>
            <w:tcW w:w="130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pPr>
              <w:rPr>
                <w:rFonts w:ascii="AGaramondPro-Semibold" w:hAnsi="AGaramondPro-Semibold"/>
              </w:rPr>
            </w:pPr>
            <w:r w:rsidRPr="003A3EF1">
              <w:t>6–8 oz</w:t>
            </w:r>
          </w:p>
        </w:tc>
        <w:tc>
          <w:tcPr>
            <w:tcW w:w="13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pPr>
              <w:rPr>
                <w:rFonts w:ascii="AGaramondPro-Semibold" w:hAnsi="AGaramondPro-Semibold"/>
              </w:rPr>
            </w:pPr>
            <w:r w:rsidRPr="003A3EF1">
              <w:t>0.05–0.06</w:t>
            </w:r>
          </w:p>
        </w:tc>
        <w:tc>
          <w:tcPr>
            <w:tcW w:w="132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pPr>
              <w:rPr>
                <w:rFonts w:ascii="AGaramondPro-Semibold" w:hAnsi="AGaramondPro-Semibold"/>
              </w:rPr>
            </w:pPr>
            <w:r w:rsidRPr="003A3EF1">
              <w:t>21.3–16</w:t>
            </w:r>
          </w:p>
        </w:tc>
        <w:tc>
          <w:tcPr>
            <w:tcW w:w="125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pPr>
              <w:rPr>
                <w:rFonts w:ascii="AGaramondPro-Semibold" w:hAnsi="AGaramondPro-Semibold"/>
              </w:rPr>
            </w:pPr>
            <w:r w:rsidRPr="003A3EF1">
              <w:t>7</w:t>
            </w:r>
          </w:p>
        </w:tc>
        <w:tc>
          <w:tcPr>
            <w:tcW w:w="30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pPr>
              <w:rPr>
                <w:rFonts w:ascii="AGaramondPro-Semibold" w:hAnsi="AGaramondPro-Semibold"/>
              </w:rPr>
            </w:pPr>
          </w:p>
        </w:tc>
      </w:tr>
      <w:tr w:rsidR="003A3EF1" w:rsidRPr="003A3EF1" w:rsidTr="00650C12">
        <w:trPr>
          <w:trHeight w:val="60"/>
        </w:trPr>
        <w:tc>
          <w:tcPr>
            <w:tcW w:w="20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A3EF1" w:rsidRPr="003A3EF1" w:rsidRDefault="003A3EF1" w:rsidP="003A3EF1">
            <w:r w:rsidRPr="003A3EF1">
              <w:t>spinosad (SPN)</w:t>
            </w:r>
          </w:p>
          <w:p w:rsidR="003A3EF1" w:rsidRPr="003A3EF1" w:rsidRDefault="003A3EF1" w:rsidP="003A3EF1">
            <w:r w:rsidRPr="003A3EF1">
              <w:t>Blackhawk</w:t>
            </w:r>
          </w:p>
        </w:tc>
        <w:tc>
          <w:tcPr>
            <w:tcW w:w="130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pPr>
              <w:rPr>
                <w:rFonts w:ascii="AGaramondPro-Semibold" w:hAnsi="AGaramondPro-Semibold"/>
              </w:rPr>
            </w:pPr>
            <w:r w:rsidRPr="003A3EF1">
              <w:t>2.25–3.5 oz</w:t>
            </w:r>
          </w:p>
        </w:tc>
        <w:tc>
          <w:tcPr>
            <w:tcW w:w="13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pPr>
              <w:rPr>
                <w:rFonts w:ascii="AGaramondPro-Semibold" w:hAnsi="AGaramondPro-Semibold"/>
              </w:rPr>
            </w:pPr>
            <w:r w:rsidRPr="003A3EF1">
              <w:t>0.05–0.08</w:t>
            </w:r>
          </w:p>
        </w:tc>
        <w:tc>
          <w:tcPr>
            <w:tcW w:w="132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pPr>
              <w:rPr>
                <w:rFonts w:ascii="AGaramondPro-Semibold" w:hAnsi="AGaramondPro-Semibold"/>
              </w:rPr>
            </w:pPr>
            <w:r w:rsidRPr="003A3EF1">
              <w:t>7.1–4.6</w:t>
            </w:r>
          </w:p>
        </w:tc>
        <w:tc>
          <w:tcPr>
            <w:tcW w:w="125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pPr>
              <w:rPr>
                <w:rFonts w:ascii="AGaramondPro-Semibold" w:hAnsi="AGaramondPro-Semibold"/>
              </w:rPr>
            </w:pPr>
            <w:r w:rsidRPr="003A3EF1">
              <w:t>3</w:t>
            </w:r>
          </w:p>
        </w:tc>
        <w:tc>
          <w:tcPr>
            <w:tcW w:w="30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3A3EF1" w:rsidRPr="003A3EF1" w:rsidRDefault="003A3EF1" w:rsidP="003A3EF1">
            <w:pPr>
              <w:rPr>
                <w:rFonts w:ascii="AGaramondPro-Semibold" w:hAnsi="AGaramondPro-Semibold"/>
              </w:rPr>
            </w:pPr>
          </w:p>
        </w:tc>
      </w:tr>
    </w:tbl>
    <w:p w:rsidR="003A3EF1" w:rsidRDefault="003A3EF1" w:rsidP="003A3EF1">
      <w:r>
        <w:t>Thrips can stunt and reduce growth in young transplants. They can quickly infest freshly planted fields, especially when alternate hosts (weeds and border plants) are senescing or have been destroyed by chemical or mechanical means. Scout for thrips by beating plants onto a white surface and counting them as they move about. Sample at least 50 plants.</w:t>
      </w:r>
    </w:p>
    <w:p w:rsidR="003A3EF1" w:rsidRDefault="003A3EF1" w:rsidP="003A3EF1">
      <w:r>
        <w:t>Threshold: Treat when plants are stunted and thrips are present.</w:t>
      </w:r>
    </w:p>
    <w:p w:rsidR="00B83A11" w:rsidRDefault="00B83A11" w:rsidP="003A3EF1"/>
    <w:p w:rsidR="00B83A11" w:rsidRDefault="00B83A11" w:rsidP="00B83A11">
      <w:pPr>
        <w:pStyle w:val="Heading4"/>
      </w:pPr>
      <w:r>
        <w:t>Sugarcane Beetles</w:t>
      </w:r>
    </w:p>
    <w:p w:rsidR="00B83A11" w:rsidRDefault="00B83A11" w:rsidP="00B83A11">
      <w:r w:rsidRPr="00B83A11">
        <w:t>Sugarcane beetle adults may enter fields from root enlargement until harvest. The beetles burrow down to the roots and feed. Currently, no effective insecticides have been identified for controlling sugarcane beetles in sweetpotatoes during this time of year. However, sugarcane beetles are a specific species of scarab beetles (white grubs), so products recommended for white grub adults may provide some suppression. In fields that historically have had sugarcane beetle problems, crop rotation may be beneficial. Sweetpotato fields near pastures or hay fields are at a higher risk for sugarcane beetle infestations. Planting early and harvesting as soon as possible are also recommended to minimize sugarcane beetle feeding damage.</w:t>
      </w:r>
    </w:p>
    <w:p w:rsidR="00B83A11" w:rsidRDefault="00B83A11" w:rsidP="00B83A11"/>
    <w:p w:rsidR="00B83A11" w:rsidRDefault="00B83A11" w:rsidP="00B83A11">
      <w:pPr>
        <w:pStyle w:val="Heading4"/>
      </w:pPr>
      <w:r>
        <w:lastRenderedPageBreak/>
        <w:t>Storage Insects: Sweetpotato Weevils</w:t>
      </w:r>
    </w:p>
    <w:tbl>
      <w:tblPr>
        <w:tblW w:w="0" w:type="auto"/>
        <w:tblInd w:w="-3" w:type="dxa"/>
        <w:tblLayout w:type="fixed"/>
        <w:tblCellMar>
          <w:left w:w="0" w:type="dxa"/>
          <w:right w:w="0" w:type="dxa"/>
        </w:tblCellMar>
        <w:tblLook w:val="0000" w:firstRow="0" w:lastRow="0" w:firstColumn="0" w:lastColumn="0" w:noHBand="0" w:noVBand="0"/>
      </w:tblPr>
      <w:tblGrid>
        <w:gridCol w:w="1898"/>
        <w:gridCol w:w="1229"/>
        <w:gridCol w:w="1310"/>
        <w:gridCol w:w="1253"/>
        <w:gridCol w:w="1181"/>
        <w:gridCol w:w="2894"/>
      </w:tblGrid>
      <w:tr w:rsidR="002170AC" w:rsidRPr="002170AC" w:rsidTr="002170AC">
        <w:trPr>
          <w:trHeight w:val="60"/>
          <w:tblHeader/>
        </w:trPr>
        <w:tc>
          <w:tcPr>
            <w:tcW w:w="18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2170AC" w:rsidRPr="002170AC" w:rsidRDefault="002170AC" w:rsidP="002170AC">
            <w:r w:rsidRPr="002170AC">
              <w:rPr>
                <w:b/>
                <w:bCs/>
              </w:rPr>
              <w:t>Insecticide</w:t>
            </w:r>
          </w:p>
        </w:tc>
        <w:tc>
          <w:tcPr>
            <w:tcW w:w="12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2170AC" w:rsidRPr="002170AC" w:rsidRDefault="002170AC" w:rsidP="002170AC">
            <w:r w:rsidRPr="002170AC">
              <w:rPr>
                <w:b/>
                <w:bCs/>
              </w:rPr>
              <w:t>Amount of Formulation per Acre</w:t>
            </w:r>
          </w:p>
        </w:tc>
        <w:tc>
          <w:tcPr>
            <w:tcW w:w="13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2170AC" w:rsidRPr="002170AC" w:rsidRDefault="002170AC" w:rsidP="002170AC">
            <w:r w:rsidRPr="002170AC">
              <w:rPr>
                <w:b/>
                <w:bCs/>
              </w:rPr>
              <w:t>Pounds Active Ingredient per Acre</w:t>
            </w:r>
          </w:p>
        </w:tc>
        <w:tc>
          <w:tcPr>
            <w:tcW w:w="12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2170AC" w:rsidRPr="002170AC" w:rsidRDefault="002170AC" w:rsidP="002170AC">
            <w:r w:rsidRPr="002170AC">
              <w:rPr>
                <w:b/>
                <w:bCs/>
              </w:rPr>
              <w:t>Acres 1 Gallon or 1 Pound Dry Will Treat</w:t>
            </w:r>
          </w:p>
        </w:tc>
        <w:tc>
          <w:tcPr>
            <w:tcW w:w="11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2170AC" w:rsidRPr="002170AC" w:rsidRDefault="002170AC" w:rsidP="002170AC">
            <w:r w:rsidRPr="002170AC">
              <w:rPr>
                <w:b/>
                <w:bCs/>
              </w:rPr>
              <w:t>PHI (days)</w:t>
            </w:r>
          </w:p>
        </w:tc>
        <w:tc>
          <w:tcPr>
            <w:tcW w:w="28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2170AC" w:rsidRPr="002170AC" w:rsidRDefault="002170AC" w:rsidP="002170AC">
            <w:r w:rsidRPr="002170AC">
              <w:rPr>
                <w:b/>
                <w:bCs/>
              </w:rPr>
              <w:t>Comments</w:t>
            </w:r>
          </w:p>
        </w:tc>
      </w:tr>
      <w:tr w:rsidR="002170AC" w:rsidRPr="002170AC">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170AC" w:rsidRPr="002170AC" w:rsidRDefault="002170AC" w:rsidP="002170AC">
            <w:r w:rsidRPr="002170AC">
              <w:t>phosmet (OP)</w:t>
            </w:r>
          </w:p>
          <w:p w:rsidR="002170AC" w:rsidRPr="002170AC" w:rsidRDefault="002170AC" w:rsidP="002170AC">
            <w:r w:rsidRPr="002170AC">
              <w:t>Imidan 5D</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170AC" w:rsidRPr="002170AC" w:rsidRDefault="002170AC" w:rsidP="002170AC"/>
          <w:p w:rsidR="002170AC" w:rsidRPr="002170AC" w:rsidRDefault="002170AC" w:rsidP="002170AC">
            <w:r w:rsidRPr="002170AC">
              <w:t>4 oz/50 lb</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170AC" w:rsidRPr="002170AC" w:rsidRDefault="002170AC" w:rsidP="002170AC"/>
          <w:p w:rsidR="002170AC" w:rsidRPr="002170AC" w:rsidRDefault="002170AC" w:rsidP="002170AC">
            <w:r w:rsidRPr="002170AC">
              <w:t>–</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170AC" w:rsidRPr="002170AC" w:rsidRDefault="002170AC" w:rsidP="002170AC"/>
          <w:p w:rsidR="002170AC" w:rsidRPr="002170AC" w:rsidRDefault="002170AC" w:rsidP="002170AC">
            <w:r w:rsidRPr="002170AC">
              <w:t>–</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170AC" w:rsidRPr="002170AC" w:rsidRDefault="002170AC" w:rsidP="002170AC"/>
          <w:p w:rsidR="002170AC" w:rsidRPr="002170AC" w:rsidRDefault="002170AC" w:rsidP="002170AC">
            <w:r w:rsidRPr="002170AC">
              <w:t>–</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Apply to stored sweetpotatoes in areas of suspected sweetpotato weevil infestation as a preventive treatment.</w:t>
            </w:r>
          </w:p>
        </w:tc>
      </w:tr>
    </w:tbl>
    <w:p w:rsidR="00B83A11" w:rsidRDefault="00B83A11" w:rsidP="00B83A11"/>
    <w:p w:rsidR="002170AC" w:rsidRDefault="002170AC" w:rsidP="002170AC">
      <w:pPr>
        <w:pStyle w:val="Heading4"/>
      </w:pPr>
      <w:r>
        <w:t>Storage Insects: Fruit Flies</w:t>
      </w:r>
    </w:p>
    <w:tbl>
      <w:tblPr>
        <w:tblW w:w="0" w:type="auto"/>
        <w:tblInd w:w="-3" w:type="dxa"/>
        <w:tblLayout w:type="fixed"/>
        <w:tblCellMar>
          <w:left w:w="0" w:type="dxa"/>
          <w:right w:w="0" w:type="dxa"/>
        </w:tblCellMar>
        <w:tblLook w:val="0000" w:firstRow="0" w:lastRow="0" w:firstColumn="0" w:lastColumn="0" w:noHBand="0" w:noVBand="0"/>
      </w:tblPr>
      <w:tblGrid>
        <w:gridCol w:w="1869"/>
        <w:gridCol w:w="1229"/>
        <w:gridCol w:w="1310"/>
        <w:gridCol w:w="1253"/>
        <w:gridCol w:w="1181"/>
        <w:gridCol w:w="2895"/>
      </w:tblGrid>
      <w:tr w:rsidR="002170AC" w:rsidRPr="002170AC" w:rsidTr="002170AC">
        <w:trPr>
          <w:trHeight w:val="60"/>
          <w:tblHeader/>
        </w:trPr>
        <w:tc>
          <w:tcPr>
            <w:tcW w:w="186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2170AC" w:rsidRPr="002170AC" w:rsidRDefault="002170AC" w:rsidP="002170AC">
            <w:r w:rsidRPr="002170AC">
              <w:rPr>
                <w:b/>
                <w:bCs/>
              </w:rPr>
              <w:t>Insecticide</w:t>
            </w:r>
          </w:p>
        </w:tc>
        <w:tc>
          <w:tcPr>
            <w:tcW w:w="12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2170AC" w:rsidRPr="002170AC" w:rsidRDefault="002170AC" w:rsidP="002170AC">
            <w:r w:rsidRPr="002170AC">
              <w:rPr>
                <w:b/>
                <w:bCs/>
              </w:rPr>
              <w:t>Amount of Formulation per Acre</w:t>
            </w:r>
          </w:p>
        </w:tc>
        <w:tc>
          <w:tcPr>
            <w:tcW w:w="13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2170AC" w:rsidRPr="002170AC" w:rsidRDefault="002170AC" w:rsidP="002170AC">
            <w:r w:rsidRPr="002170AC">
              <w:rPr>
                <w:b/>
                <w:bCs/>
              </w:rPr>
              <w:t>Pounds Active Ingredient per Acre</w:t>
            </w:r>
          </w:p>
        </w:tc>
        <w:tc>
          <w:tcPr>
            <w:tcW w:w="12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2170AC" w:rsidRPr="002170AC" w:rsidRDefault="002170AC" w:rsidP="002170AC">
            <w:r w:rsidRPr="002170AC">
              <w:rPr>
                <w:b/>
                <w:bCs/>
              </w:rPr>
              <w:t>Acres 1 Gallon or 1 Pound Dry Will Treat</w:t>
            </w:r>
          </w:p>
        </w:tc>
        <w:tc>
          <w:tcPr>
            <w:tcW w:w="11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2170AC" w:rsidRPr="002170AC" w:rsidRDefault="002170AC" w:rsidP="002170AC">
            <w:r w:rsidRPr="002170AC">
              <w:rPr>
                <w:b/>
                <w:bCs/>
              </w:rPr>
              <w:t>PHI (days)</w:t>
            </w:r>
          </w:p>
        </w:tc>
        <w:tc>
          <w:tcPr>
            <w:tcW w:w="28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2170AC" w:rsidRPr="002170AC" w:rsidRDefault="002170AC" w:rsidP="002170AC">
            <w:r w:rsidRPr="002170AC">
              <w:rPr>
                <w:b/>
                <w:bCs/>
              </w:rPr>
              <w:t>Comments</w:t>
            </w:r>
          </w:p>
        </w:tc>
      </w:tr>
      <w:tr w:rsidR="002170AC" w:rsidRPr="002170AC">
        <w:trPr>
          <w:trHeight w:val="60"/>
        </w:trPr>
        <w:tc>
          <w:tcPr>
            <w:tcW w:w="186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170AC" w:rsidRPr="002170AC" w:rsidRDefault="002170AC" w:rsidP="002170AC">
            <w:r w:rsidRPr="002170AC">
              <w:t>pyrethrins</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170AC" w:rsidRPr="002170AC" w:rsidRDefault="002170AC" w:rsidP="002170AC">
            <w:r w:rsidRPr="002170AC">
              <w:t>1 gal/</w:t>
            </w:r>
          </w:p>
          <w:p w:rsidR="002170AC" w:rsidRPr="002170AC" w:rsidRDefault="002170AC" w:rsidP="002170AC">
            <w:r w:rsidRPr="002170AC">
              <w:t xml:space="preserve">100,000 cu ft </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170AC" w:rsidRPr="002170AC" w:rsidRDefault="002170AC" w:rsidP="002170AC"/>
          <w:p w:rsidR="002170AC" w:rsidRPr="002170AC" w:rsidRDefault="002170AC" w:rsidP="002170AC">
            <w:r w:rsidRPr="002170AC">
              <w:t>–</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170AC" w:rsidRPr="002170AC" w:rsidRDefault="002170AC" w:rsidP="002170AC"/>
          <w:p w:rsidR="002170AC" w:rsidRPr="002170AC" w:rsidRDefault="002170AC" w:rsidP="002170AC">
            <w:r w:rsidRPr="002170AC">
              <w:t>–</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170AC" w:rsidRPr="002170AC" w:rsidRDefault="002170AC" w:rsidP="002170AC"/>
          <w:p w:rsidR="002170AC" w:rsidRPr="002170AC" w:rsidRDefault="002170AC" w:rsidP="002170AC">
            <w:r w:rsidRPr="002170AC">
              <w:t>–</w:t>
            </w:r>
          </w:p>
        </w:tc>
        <w:tc>
          <w:tcPr>
            <w:tcW w:w="289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Refer to label for proper dilution. Space spray for stored sweetpotatoes.</w:t>
            </w:r>
          </w:p>
        </w:tc>
      </w:tr>
    </w:tbl>
    <w:p w:rsidR="002170AC" w:rsidRDefault="002170AC" w:rsidP="002170AC"/>
    <w:p w:rsidR="002170AC" w:rsidRDefault="002170AC" w:rsidP="002170AC">
      <w:pPr>
        <w:pStyle w:val="Heading4"/>
      </w:pPr>
      <w:r>
        <w:t>Storage Insects: Sugarcane Beetles</w:t>
      </w:r>
    </w:p>
    <w:tbl>
      <w:tblPr>
        <w:tblW w:w="0" w:type="auto"/>
        <w:tblInd w:w="-3" w:type="dxa"/>
        <w:tblLayout w:type="fixed"/>
        <w:tblCellMar>
          <w:left w:w="0" w:type="dxa"/>
          <w:right w:w="0" w:type="dxa"/>
        </w:tblCellMar>
        <w:tblLook w:val="0000" w:firstRow="0" w:lastRow="0" w:firstColumn="0" w:lastColumn="0" w:noHBand="0" w:noVBand="0"/>
      </w:tblPr>
      <w:tblGrid>
        <w:gridCol w:w="2005"/>
        <w:gridCol w:w="1318"/>
        <w:gridCol w:w="1405"/>
        <w:gridCol w:w="1344"/>
        <w:gridCol w:w="1267"/>
        <w:gridCol w:w="3106"/>
      </w:tblGrid>
      <w:tr w:rsidR="002170AC" w:rsidRPr="002170AC" w:rsidTr="002170AC">
        <w:trPr>
          <w:trHeight w:val="60"/>
          <w:tblHeader/>
        </w:trPr>
        <w:tc>
          <w:tcPr>
            <w:tcW w:w="200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rPr>
                <w:b/>
                <w:bCs/>
              </w:rPr>
              <w:t>Insecticide</w:t>
            </w:r>
          </w:p>
        </w:tc>
        <w:tc>
          <w:tcPr>
            <w:tcW w:w="13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rPr>
                <w:b/>
                <w:bCs/>
              </w:rPr>
              <w:t>Amount of Formulation per Acre</w:t>
            </w:r>
          </w:p>
        </w:tc>
        <w:tc>
          <w:tcPr>
            <w:tcW w:w="140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rPr>
                <w:b/>
                <w:bCs/>
              </w:rPr>
              <w:t>Pounds Active Ingredient per Acre</w:t>
            </w:r>
          </w:p>
        </w:tc>
        <w:tc>
          <w:tcPr>
            <w:tcW w:w="13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rPr>
                <w:b/>
                <w:bCs/>
              </w:rPr>
              <w:t>Acres 1 Gallon or 1 Pound Dry Will Treat</w:t>
            </w:r>
          </w:p>
        </w:tc>
        <w:tc>
          <w:tcPr>
            <w:tcW w:w="12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rPr>
                <w:b/>
                <w:bCs/>
              </w:rPr>
              <w:t>PHI (days)</w:t>
            </w:r>
          </w:p>
        </w:tc>
        <w:tc>
          <w:tcPr>
            <w:tcW w:w="310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rPr>
                <w:b/>
                <w:bCs/>
              </w:rPr>
              <w:t>Comments</w:t>
            </w:r>
          </w:p>
        </w:tc>
      </w:tr>
      <w:tr w:rsidR="002170AC" w:rsidRPr="002170AC" w:rsidTr="002170AC">
        <w:trPr>
          <w:trHeight w:val="60"/>
        </w:trPr>
        <w:tc>
          <w:tcPr>
            <w:tcW w:w="200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170AC" w:rsidRPr="002170AC" w:rsidRDefault="002170AC" w:rsidP="002170AC">
            <w:r w:rsidRPr="002170AC">
              <w:t>pyrethrins</w:t>
            </w:r>
          </w:p>
        </w:tc>
        <w:tc>
          <w:tcPr>
            <w:tcW w:w="13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170AC" w:rsidRPr="002170AC" w:rsidRDefault="002170AC" w:rsidP="002170AC">
            <w:r w:rsidRPr="002170AC">
              <w:t>1 gal/</w:t>
            </w:r>
          </w:p>
          <w:p w:rsidR="002170AC" w:rsidRPr="002170AC" w:rsidRDefault="002170AC" w:rsidP="002170AC">
            <w:r w:rsidRPr="002170AC">
              <w:t>100,000 cu ft</w:t>
            </w:r>
          </w:p>
        </w:tc>
        <w:tc>
          <w:tcPr>
            <w:tcW w:w="140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170AC" w:rsidRPr="002170AC" w:rsidRDefault="002170AC" w:rsidP="002170AC"/>
          <w:p w:rsidR="002170AC" w:rsidRPr="002170AC" w:rsidRDefault="002170AC" w:rsidP="002170AC">
            <w:r w:rsidRPr="002170AC">
              <w:t>–</w:t>
            </w:r>
          </w:p>
        </w:tc>
        <w:tc>
          <w:tcPr>
            <w:tcW w:w="13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170AC" w:rsidRPr="002170AC" w:rsidRDefault="002170AC" w:rsidP="002170AC"/>
          <w:p w:rsidR="002170AC" w:rsidRPr="002170AC" w:rsidRDefault="002170AC" w:rsidP="002170AC">
            <w:r w:rsidRPr="002170AC">
              <w:t>–</w:t>
            </w:r>
          </w:p>
        </w:tc>
        <w:tc>
          <w:tcPr>
            <w:tcW w:w="12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170AC" w:rsidRPr="002170AC" w:rsidRDefault="002170AC" w:rsidP="002170AC"/>
          <w:p w:rsidR="002170AC" w:rsidRPr="002170AC" w:rsidRDefault="002170AC" w:rsidP="002170AC">
            <w:r w:rsidRPr="002170AC">
              <w:t>–</w:t>
            </w:r>
          </w:p>
        </w:tc>
        <w:tc>
          <w:tcPr>
            <w:tcW w:w="310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Refer to label for proper dilution. Space spray for stored sweetpotatoes. Sugarcane beetles may be brought into storage facilities on or in infested potatoes. No effective insecticides have been identified for controlling sugarcane beetles in sweetpotatoes. Sugarcane beetles are strongly attracted to lights. In storage areas kept in darkness for periods of time (such as overnight), light traps may be helpful in capturing beetles and reducing damage to stored sweetpotatoes.</w:t>
            </w:r>
          </w:p>
        </w:tc>
      </w:tr>
    </w:tbl>
    <w:p w:rsidR="002170AC" w:rsidRDefault="002170AC" w:rsidP="002170AC"/>
    <w:p w:rsidR="002170AC" w:rsidRDefault="002170AC" w:rsidP="002170AC">
      <w:pPr>
        <w:pStyle w:val="Heading2"/>
      </w:pPr>
      <w:bookmarkStart w:id="62" w:name="_Toc30075169"/>
      <w:r>
        <w:t>Rice Insect Management</w:t>
      </w:r>
      <w:bookmarkEnd w:id="62"/>
    </w:p>
    <w:p w:rsidR="002170AC" w:rsidRDefault="002170AC" w:rsidP="002170AC">
      <w:pPr>
        <w:pStyle w:val="Heading4"/>
      </w:pPr>
      <w:r>
        <w:t>Chinch Bugs: Seed Treatments</w:t>
      </w:r>
    </w:p>
    <w:tbl>
      <w:tblPr>
        <w:tblW w:w="0" w:type="auto"/>
        <w:tblInd w:w="-3" w:type="dxa"/>
        <w:tblLayout w:type="fixed"/>
        <w:tblCellMar>
          <w:left w:w="0" w:type="dxa"/>
          <w:right w:w="0" w:type="dxa"/>
        </w:tblCellMar>
        <w:tblLook w:val="0000" w:firstRow="0" w:lastRow="0" w:firstColumn="0" w:lastColumn="0" w:noHBand="0" w:noVBand="0"/>
      </w:tblPr>
      <w:tblGrid>
        <w:gridCol w:w="1898"/>
        <w:gridCol w:w="1229"/>
        <w:gridCol w:w="1310"/>
        <w:gridCol w:w="1253"/>
        <w:gridCol w:w="1181"/>
        <w:gridCol w:w="2844"/>
      </w:tblGrid>
      <w:tr w:rsidR="002170AC" w:rsidRPr="002170AC" w:rsidTr="002170AC">
        <w:trPr>
          <w:trHeight w:val="60"/>
          <w:tblHeader/>
        </w:trPr>
        <w:tc>
          <w:tcPr>
            <w:tcW w:w="18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2170AC" w:rsidRPr="002170AC" w:rsidRDefault="002170AC" w:rsidP="002170AC">
            <w:r w:rsidRPr="002170AC">
              <w:rPr>
                <w:b/>
                <w:bCs/>
              </w:rPr>
              <w:t>Insecticide</w:t>
            </w:r>
          </w:p>
        </w:tc>
        <w:tc>
          <w:tcPr>
            <w:tcW w:w="12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2170AC" w:rsidRPr="002170AC" w:rsidRDefault="002170AC" w:rsidP="002170AC">
            <w:r w:rsidRPr="002170AC">
              <w:rPr>
                <w:b/>
                <w:bCs/>
              </w:rPr>
              <w:t>Amount of Formulation per Acre</w:t>
            </w:r>
          </w:p>
        </w:tc>
        <w:tc>
          <w:tcPr>
            <w:tcW w:w="13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2170AC" w:rsidRPr="002170AC" w:rsidRDefault="002170AC" w:rsidP="002170AC">
            <w:r w:rsidRPr="002170AC">
              <w:rPr>
                <w:b/>
                <w:bCs/>
              </w:rPr>
              <w:t>Pounds Active Ingredient per Acre</w:t>
            </w:r>
          </w:p>
        </w:tc>
        <w:tc>
          <w:tcPr>
            <w:tcW w:w="12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2170AC" w:rsidRPr="002170AC" w:rsidRDefault="002170AC" w:rsidP="002170AC">
            <w:r w:rsidRPr="002170AC">
              <w:rPr>
                <w:b/>
                <w:bCs/>
              </w:rPr>
              <w:t>Acres 1 Gallon or 1 Pound Dry Will Treat</w:t>
            </w:r>
          </w:p>
        </w:tc>
        <w:tc>
          <w:tcPr>
            <w:tcW w:w="11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2170AC" w:rsidRPr="002170AC" w:rsidRDefault="002170AC" w:rsidP="002170AC">
            <w:r w:rsidRPr="002170AC">
              <w:rPr>
                <w:b/>
                <w:bCs/>
              </w:rPr>
              <w:t>PHI (days)</w:t>
            </w:r>
          </w:p>
        </w:tc>
        <w:tc>
          <w:tcPr>
            <w:tcW w:w="28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2170AC" w:rsidRPr="002170AC" w:rsidRDefault="002170AC" w:rsidP="002170AC">
            <w:r w:rsidRPr="002170AC">
              <w:rPr>
                <w:b/>
                <w:bCs/>
              </w:rPr>
              <w:t>Comments</w:t>
            </w:r>
          </w:p>
        </w:tc>
      </w:tr>
      <w:tr w:rsidR="002170AC" w:rsidRPr="002170AC">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170AC" w:rsidRPr="002170AC" w:rsidRDefault="002170AC" w:rsidP="002170AC">
            <w:r w:rsidRPr="002170AC">
              <w:t>clothianidin (CN)</w:t>
            </w:r>
          </w:p>
          <w:p w:rsidR="002170AC" w:rsidRPr="002170AC" w:rsidRDefault="002170AC" w:rsidP="002170AC">
            <w:r w:rsidRPr="002170AC">
              <w:t>Nipsit INSIDE</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1.92 oz/cwt</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w:t>
            </w:r>
          </w:p>
        </w:tc>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2170AC" w:rsidRPr="002170AC" w:rsidRDefault="002170AC" w:rsidP="002170AC">
            <w:r w:rsidRPr="002170AC">
              <w:t>Or the equivalent of 0.075 lb ai/100 lb seed.</w:t>
            </w:r>
          </w:p>
        </w:tc>
      </w:tr>
      <w:tr w:rsidR="002170AC" w:rsidRPr="002170AC">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170AC" w:rsidRPr="002170AC" w:rsidRDefault="002170AC" w:rsidP="002170AC">
            <w:r w:rsidRPr="002170AC">
              <w:t>thiamethoxam (CN)</w:t>
            </w:r>
          </w:p>
          <w:p w:rsidR="002170AC" w:rsidRPr="002170AC" w:rsidRDefault="002170AC" w:rsidP="002170AC">
            <w:r w:rsidRPr="002170AC">
              <w:t>Cruiser 5FS</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3.3 oz/cwt</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w:t>
            </w:r>
          </w:p>
        </w:tc>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2170AC" w:rsidRPr="002170AC" w:rsidRDefault="002170AC" w:rsidP="002170AC">
            <w:r w:rsidRPr="002170AC">
              <w:t>Or the equivalent of 0.03 mg thiamethoxam per seed.</w:t>
            </w:r>
          </w:p>
        </w:tc>
      </w:tr>
    </w:tbl>
    <w:p w:rsidR="002170AC" w:rsidRDefault="002170AC" w:rsidP="002170AC"/>
    <w:p w:rsidR="002170AC" w:rsidRDefault="002170AC" w:rsidP="002170AC">
      <w:pPr>
        <w:pStyle w:val="Heading4"/>
      </w:pPr>
      <w:r>
        <w:t>Chinch Bugs: Foliar Treatments</w:t>
      </w:r>
    </w:p>
    <w:tbl>
      <w:tblPr>
        <w:tblW w:w="0" w:type="auto"/>
        <w:tblInd w:w="-3" w:type="dxa"/>
        <w:tblLayout w:type="fixed"/>
        <w:tblCellMar>
          <w:left w:w="0" w:type="dxa"/>
          <w:right w:w="0" w:type="dxa"/>
        </w:tblCellMar>
        <w:tblLook w:val="0000" w:firstRow="0" w:lastRow="0" w:firstColumn="0" w:lastColumn="0" w:noHBand="0" w:noVBand="0"/>
      </w:tblPr>
      <w:tblGrid>
        <w:gridCol w:w="1898"/>
        <w:gridCol w:w="1229"/>
        <w:gridCol w:w="1310"/>
        <w:gridCol w:w="1253"/>
        <w:gridCol w:w="1181"/>
        <w:gridCol w:w="2844"/>
      </w:tblGrid>
      <w:tr w:rsidR="002170AC" w:rsidRPr="002170AC" w:rsidTr="002170AC">
        <w:trPr>
          <w:trHeight w:val="60"/>
          <w:tblHeader/>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rPr>
                <w:b/>
                <w:bCs/>
              </w:rPr>
              <w:t>Insecticide</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rPr>
                <w:b/>
                <w:bCs/>
              </w:rPr>
              <w:t>Amount of Formulation per Acre</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rPr>
                <w:b/>
                <w:bCs/>
              </w:rPr>
              <w:t>Pounds Active Ingredient per Acre</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rPr>
                <w:b/>
                <w:bCs/>
              </w:rPr>
              <w:t>Acres 1 Gallon or 1 Pound Dry Will Treat</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rPr>
                <w:b/>
                <w:bCs/>
              </w:rPr>
              <w:t>PHI (days)</w:t>
            </w:r>
          </w:p>
        </w:tc>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rPr>
                <w:b/>
                <w:bCs/>
              </w:rPr>
              <w:t>Comments</w:t>
            </w:r>
          </w:p>
        </w:tc>
      </w:tr>
      <w:tr w:rsidR="002170AC" w:rsidRPr="002170AC">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170AC" w:rsidRPr="002170AC" w:rsidRDefault="002170AC" w:rsidP="002170AC">
            <w:r w:rsidRPr="002170AC">
              <w:t xml:space="preserve">clothianidin (CN) </w:t>
            </w:r>
          </w:p>
          <w:p w:rsidR="002170AC" w:rsidRPr="002170AC" w:rsidRDefault="002170AC" w:rsidP="002170AC">
            <w:r w:rsidRPr="002170AC">
              <w:t>Belay 2.13</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4.5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0.075</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28</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w:t>
            </w:r>
          </w:p>
        </w:tc>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2170AC" w:rsidRPr="002170AC" w:rsidRDefault="002170AC" w:rsidP="002170AC">
            <w:r w:rsidRPr="002170AC">
              <w:t>Do not apply after third tillering has initiated.</w:t>
            </w:r>
          </w:p>
        </w:tc>
      </w:tr>
      <w:tr w:rsidR="002170AC" w:rsidRPr="002170AC">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170AC" w:rsidRPr="002170AC" w:rsidRDefault="002170AC" w:rsidP="002170AC">
            <w:r w:rsidRPr="002170AC">
              <w:t>γ-cyhalothrin (P)</w:t>
            </w:r>
          </w:p>
          <w:p w:rsidR="002170AC" w:rsidRPr="002170AC" w:rsidRDefault="002170AC" w:rsidP="002170AC">
            <w:r w:rsidRPr="002170AC">
              <w:t>Declare 1.25EC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1.28–2.05</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0.0125–0.020</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100.0–62.4</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p w:rsidR="002170AC" w:rsidRPr="002170AC" w:rsidRDefault="002170AC" w:rsidP="002170AC">
            <w:r w:rsidRPr="002170AC">
              <w:t>21</w:t>
            </w:r>
          </w:p>
        </w:tc>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2170AC" w:rsidRPr="002170AC" w:rsidRDefault="002170AC" w:rsidP="002170AC">
            <w:r w:rsidRPr="002170AC">
              <w:t>Do not release flood water within 7 days of an application.</w:t>
            </w:r>
          </w:p>
        </w:tc>
      </w:tr>
      <w:tr w:rsidR="002170AC" w:rsidRPr="002170AC">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170AC" w:rsidRPr="002170AC" w:rsidRDefault="002170AC" w:rsidP="002170AC">
            <w:r w:rsidRPr="002170AC">
              <w:t>λ-cyhalothrin (P)</w:t>
            </w:r>
          </w:p>
          <w:p w:rsidR="002170AC" w:rsidRPr="002170AC" w:rsidRDefault="002170AC" w:rsidP="002170AC">
            <w:r w:rsidRPr="002170AC">
              <w:t>Karate Z 2.08CS</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170AC" w:rsidRPr="002170AC" w:rsidRDefault="002170AC" w:rsidP="002170AC"/>
          <w:p w:rsidR="002170AC" w:rsidRPr="002170AC" w:rsidRDefault="002170AC" w:rsidP="002170AC">
            <w:r w:rsidRPr="002170AC">
              <w:t>1.6–2.56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170AC" w:rsidRPr="002170AC" w:rsidRDefault="002170AC" w:rsidP="002170AC"/>
          <w:p w:rsidR="002170AC" w:rsidRPr="002170AC" w:rsidRDefault="002170AC" w:rsidP="002170AC">
            <w:r w:rsidRPr="002170AC">
              <w:t>0.025–0.04</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170AC" w:rsidRPr="002170AC" w:rsidRDefault="002170AC" w:rsidP="002170AC"/>
          <w:p w:rsidR="002170AC" w:rsidRPr="002170AC" w:rsidRDefault="002170AC" w:rsidP="002170AC">
            <w:r w:rsidRPr="002170AC">
              <w:t>50–80</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170AC" w:rsidRPr="002170AC" w:rsidRDefault="002170AC" w:rsidP="002170AC"/>
          <w:p w:rsidR="002170AC" w:rsidRPr="002170AC" w:rsidRDefault="002170AC" w:rsidP="002170AC">
            <w:r w:rsidRPr="002170AC">
              <w:t>21</w:t>
            </w:r>
          </w:p>
        </w:tc>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2170AC" w:rsidRPr="002170AC" w:rsidRDefault="002170AC" w:rsidP="002170AC">
            <w:r w:rsidRPr="002170AC">
              <w:t>Do not release flood water within 7 days of an application.</w:t>
            </w:r>
          </w:p>
        </w:tc>
      </w:tr>
      <w:tr w:rsidR="002170AC" w:rsidRPr="002170AC">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170AC" w:rsidRPr="002170AC" w:rsidRDefault="002170AC" w:rsidP="002170AC">
            <w:r w:rsidRPr="002170AC">
              <w:t xml:space="preserve">Z-cypermethrin (P)  </w:t>
            </w:r>
          </w:p>
          <w:p w:rsidR="002170AC" w:rsidRPr="002170AC" w:rsidRDefault="002170AC" w:rsidP="002170AC">
            <w:r w:rsidRPr="002170AC">
              <w:t>Mustang Max 0.8EC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2.64–4.0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0.165–0.025</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32–48.5</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14</w:t>
            </w:r>
          </w:p>
        </w:tc>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Do not release flood water within 7 days of an application.</w:t>
            </w:r>
          </w:p>
        </w:tc>
      </w:tr>
    </w:tbl>
    <w:p w:rsidR="00650C12" w:rsidRDefault="002170AC" w:rsidP="002170AC">
      <w:r>
        <w:t>Rice plants are most susceptible to injury from chinch bugs during the first 3 weeks after plant emergence. Fields should be scouted frequently during this time. First instar nymphs are orange and about 1/16-inch long. As chinch bugs mature through subsequent instars, they become black with conspicuous wing pads. They feed mostly on the rice stems just below the surface of the soil. Flooding or flushing will help control this pest, but an insecticide application may still be necessary. Chinch bugs are less active during the day and often hidden behind leaf sheaths and below the soil surface. Insecticides applied late in the day or early in the morning often provide the best results</w:t>
      </w:r>
      <w:r w:rsidR="00650C12">
        <w:t>.</w:t>
      </w:r>
    </w:p>
    <w:p w:rsidR="002170AC" w:rsidRDefault="002170AC" w:rsidP="002170AC">
      <w:r>
        <w:t>Threshold: Treat when stand loss occurs.</w:t>
      </w:r>
    </w:p>
    <w:p w:rsidR="002170AC" w:rsidRDefault="002170AC" w:rsidP="002170AC"/>
    <w:p w:rsidR="002170AC" w:rsidRDefault="002170AC" w:rsidP="002170AC">
      <w:pPr>
        <w:pStyle w:val="Heading4"/>
      </w:pPr>
      <w:r>
        <w:lastRenderedPageBreak/>
        <w:t>Fall Armyworms</w:t>
      </w:r>
    </w:p>
    <w:tbl>
      <w:tblPr>
        <w:tblW w:w="0" w:type="auto"/>
        <w:tblInd w:w="-3" w:type="dxa"/>
        <w:tblLayout w:type="fixed"/>
        <w:tblCellMar>
          <w:left w:w="0" w:type="dxa"/>
          <w:right w:w="0" w:type="dxa"/>
        </w:tblCellMar>
        <w:tblLook w:val="0000" w:firstRow="0" w:lastRow="0" w:firstColumn="0" w:lastColumn="0" w:noHBand="0" w:noVBand="0"/>
      </w:tblPr>
      <w:tblGrid>
        <w:gridCol w:w="1898"/>
        <w:gridCol w:w="1229"/>
        <w:gridCol w:w="1310"/>
        <w:gridCol w:w="1253"/>
        <w:gridCol w:w="1181"/>
        <w:gridCol w:w="2844"/>
      </w:tblGrid>
      <w:tr w:rsidR="002170AC" w:rsidRPr="002170AC" w:rsidTr="002170AC">
        <w:trPr>
          <w:trHeight w:val="60"/>
          <w:tblHeader/>
        </w:trPr>
        <w:tc>
          <w:tcPr>
            <w:tcW w:w="18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2170AC" w:rsidRPr="002170AC" w:rsidRDefault="002170AC" w:rsidP="002170AC">
            <w:r w:rsidRPr="002170AC">
              <w:rPr>
                <w:b/>
                <w:bCs/>
              </w:rPr>
              <w:t>Insecticide</w:t>
            </w:r>
          </w:p>
        </w:tc>
        <w:tc>
          <w:tcPr>
            <w:tcW w:w="12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2170AC" w:rsidRPr="002170AC" w:rsidRDefault="002170AC" w:rsidP="002170AC">
            <w:r w:rsidRPr="002170AC">
              <w:rPr>
                <w:b/>
                <w:bCs/>
              </w:rPr>
              <w:t>Amount of Formulation per Acre</w:t>
            </w:r>
          </w:p>
        </w:tc>
        <w:tc>
          <w:tcPr>
            <w:tcW w:w="13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2170AC" w:rsidRPr="002170AC" w:rsidRDefault="002170AC" w:rsidP="002170AC">
            <w:r w:rsidRPr="002170AC">
              <w:rPr>
                <w:b/>
                <w:bCs/>
              </w:rPr>
              <w:t>Pounds Active Ingredient per Acre</w:t>
            </w:r>
          </w:p>
        </w:tc>
        <w:tc>
          <w:tcPr>
            <w:tcW w:w="12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2170AC" w:rsidRPr="002170AC" w:rsidRDefault="002170AC" w:rsidP="002170AC">
            <w:r w:rsidRPr="002170AC">
              <w:rPr>
                <w:b/>
                <w:bCs/>
              </w:rPr>
              <w:t>Acres 1 Gallon or 1 Pound Dry Will Treat</w:t>
            </w:r>
          </w:p>
        </w:tc>
        <w:tc>
          <w:tcPr>
            <w:tcW w:w="11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2170AC" w:rsidRPr="002170AC" w:rsidRDefault="002170AC" w:rsidP="002170AC">
            <w:r w:rsidRPr="002170AC">
              <w:rPr>
                <w:b/>
                <w:bCs/>
              </w:rPr>
              <w:t>PHI (days)</w:t>
            </w:r>
          </w:p>
        </w:tc>
        <w:tc>
          <w:tcPr>
            <w:tcW w:w="28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2170AC" w:rsidRPr="002170AC" w:rsidRDefault="002170AC" w:rsidP="002170AC">
            <w:r w:rsidRPr="002170AC">
              <w:rPr>
                <w:b/>
                <w:bCs/>
              </w:rPr>
              <w:t>Comments</w:t>
            </w:r>
          </w:p>
        </w:tc>
      </w:tr>
      <w:tr w:rsidR="002170AC" w:rsidRPr="002170AC">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170AC" w:rsidRPr="002170AC" w:rsidRDefault="002170AC" w:rsidP="002170AC">
            <w:r w:rsidRPr="002170AC">
              <w:t>γ-cyhalothrin (P)</w:t>
            </w:r>
          </w:p>
          <w:p w:rsidR="002170AC" w:rsidRPr="002170AC" w:rsidRDefault="002170AC" w:rsidP="002170AC">
            <w:r w:rsidRPr="002170AC">
              <w:t>Declare 1.25EC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1.28–2.05</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0.0125–0.020</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100.0–62.4</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p w:rsidR="002170AC" w:rsidRPr="002170AC" w:rsidRDefault="002170AC" w:rsidP="002170AC">
            <w:r w:rsidRPr="002170AC">
              <w:t>21</w:t>
            </w:r>
          </w:p>
        </w:tc>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2170AC" w:rsidRPr="002170AC" w:rsidRDefault="002170AC" w:rsidP="002170AC">
            <w:r w:rsidRPr="002170AC">
              <w:t>Do not release flood water within 7 days of an application.</w:t>
            </w:r>
          </w:p>
        </w:tc>
      </w:tr>
      <w:tr w:rsidR="002170AC" w:rsidRPr="002170AC">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170AC" w:rsidRPr="002170AC" w:rsidRDefault="002170AC" w:rsidP="002170AC">
            <w:r w:rsidRPr="002170AC">
              <w:t>λ-cyhalothrin (P)</w:t>
            </w:r>
          </w:p>
          <w:p w:rsidR="002170AC" w:rsidRPr="002170AC" w:rsidRDefault="002170AC" w:rsidP="002170AC">
            <w:r w:rsidRPr="002170AC">
              <w:t>Karate Z 2.08CS</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1.6–2.56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0.025–0.04</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50–80</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21</w:t>
            </w:r>
          </w:p>
        </w:tc>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Do not release flood water within 7 days of an application.</w:t>
            </w:r>
          </w:p>
        </w:tc>
      </w:tr>
      <w:tr w:rsidR="002170AC" w:rsidRPr="002170AC">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170AC" w:rsidRPr="002170AC" w:rsidRDefault="002170AC" w:rsidP="002170AC">
            <w:r w:rsidRPr="002170AC">
              <w:t>Z-cypermethrin (P)</w:t>
            </w:r>
          </w:p>
          <w:p w:rsidR="002170AC" w:rsidRPr="002170AC" w:rsidRDefault="002170AC" w:rsidP="002170AC">
            <w:r w:rsidRPr="002170AC">
              <w:t>Mustang Max 0.8EC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3.2–4.0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0.02–0.025</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32–48.5</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14</w:t>
            </w:r>
          </w:p>
        </w:tc>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Do not release flood water within 7 days of an application.</w:t>
            </w:r>
          </w:p>
        </w:tc>
      </w:tr>
    </w:tbl>
    <w:p w:rsidR="002170AC" w:rsidRDefault="002170AC" w:rsidP="002170AC">
      <w:r>
        <w:t xml:space="preserve">Occasional outbreaks of fall armyworms and other armyworm species occur in rice fields in Mississippi. These insects feed mostly on leaves and stems of un-flooded rice. They may move out of nearby wheat fields and grassy areas into fields that have seedling rice plants. Submerging the crop with water usually provides an effective control. If the rice plants are too young to be flooded, use an insecticide. These insects occasionally occur in headed rice and, if left uncontrolled, will cause substantial yield losses. </w:t>
      </w:r>
    </w:p>
    <w:p w:rsidR="002170AC" w:rsidRDefault="002170AC" w:rsidP="002170AC">
      <w:r>
        <w:t>Threshold: Treat when you find an average of five or more worms per 10 sweeps or when you see considerable damage.</w:t>
      </w:r>
    </w:p>
    <w:p w:rsidR="002170AC" w:rsidRDefault="002170AC" w:rsidP="002170AC"/>
    <w:p w:rsidR="002170AC" w:rsidRDefault="002170AC" w:rsidP="002170AC">
      <w:pPr>
        <w:pStyle w:val="Heading4"/>
      </w:pPr>
      <w:r>
        <w:t>Grasshoppers</w:t>
      </w:r>
    </w:p>
    <w:tbl>
      <w:tblPr>
        <w:tblW w:w="0" w:type="auto"/>
        <w:tblInd w:w="-3" w:type="dxa"/>
        <w:tblLayout w:type="fixed"/>
        <w:tblCellMar>
          <w:left w:w="0" w:type="dxa"/>
          <w:right w:w="0" w:type="dxa"/>
        </w:tblCellMar>
        <w:tblLook w:val="0000" w:firstRow="0" w:lastRow="0" w:firstColumn="0" w:lastColumn="0" w:noHBand="0" w:noVBand="0"/>
      </w:tblPr>
      <w:tblGrid>
        <w:gridCol w:w="1898"/>
        <w:gridCol w:w="1229"/>
        <w:gridCol w:w="1310"/>
        <w:gridCol w:w="1253"/>
        <w:gridCol w:w="1181"/>
        <w:gridCol w:w="2894"/>
      </w:tblGrid>
      <w:tr w:rsidR="002170AC" w:rsidRPr="002170AC" w:rsidTr="002170AC">
        <w:trPr>
          <w:trHeight w:val="60"/>
          <w:tblHeader/>
        </w:trPr>
        <w:tc>
          <w:tcPr>
            <w:tcW w:w="18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2170AC" w:rsidRPr="002170AC" w:rsidRDefault="002170AC" w:rsidP="002170AC">
            <w:r w:rsidRPr="002170AC">
              <w:rPr>
                <w:b/>
                <w:bCs/>
              </w:rPr>
              <w:t>Insecticide</w:t>
            </w:r>
          </w:p>
        </w:tc>
        <w:tc>
          <w:tcPr>
            <w:tcW w:w="12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2170AC" w:rsidRPr="002170AC" w:rsidRDefault="002170AC" w:rsidP="002170AC">
            <w:r w:rsidRPr="002170AC">
              <w:rPr>
                <w:b/>
                <w:bCs/>
              </w:rPr>
              <w:t>Amount of Formulation per Acre</w:t>
            </w:r>
          </w:p>
        </w:tc>
        <w:tc>
          <w:tcPr>
            <w:tcW w:w="13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2170AC" w:rsidRPr="002170AC" w:rsidRDefault="002170AC" w:rsidP="002170AC">
            <w:r w:rsidRPr="002170AC">
              <w:rPr>
                <w:b/>
                <w:bCs/>
              </w:rPr>
              <w:t>Pounds Active Ingredient per Acre</w:t>
            </w:r>
          </w:p>
        </w:tc>
        <w:tc>
          <w:tcPr>
            <w:tcW w:w="12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2170AC" w:rsidRPr="002170AC" w:rsidRDefault="002170AC" w:rsidP="002170AC">
            <w:r w:rsidRPr="002170AC">
              <w:rPr>
                <w:b/>
                <w:bCs/>
              </w:rPr>
              <w:t>Acres 1 Gallon or 1 Pound Dry Will Treat</w:t>
            </w:r>
          </w:p>
        </w:tc>
        <w:tc>
          <w:tcPr>
            <w:tcW w:w="11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2170AC" w:rsidRPr="002170AC" w:rsidRDefault="002170AC" w:rsidP="002170AC">
            <w:r w:rsidRPr="002170AC">
              <w:rPr>
                <w:b/>
                <w:bCs/>
              </w:rPr>
              <w:t>PHI (days)</w:t>
            </w:r>
          </w:p>
        </w:tc>
        <w:tc>
          <w:tcPr>
            <w:tcW w:w="28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2170AC" w:rsidRPr="002170AC" w:rsidRDefault="002170AC" w:rsidP="002170AC">
            <w:r w:rsidRPr="002170AC">
              <w:rPr>
                <w:b/>
                <w:bCs/>
              </w:rPr>
              <w:t>Comments</w:t>
            </w:r>
          </w:p>
        </w:tc>
      </w:tr>
      <w:tr w:rsidR="002170AC" w:rsidRPr="002170AC">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170AC" w:rsidRPr="002170AC" w:rsidRDefault="002170AC" w:rsidP="002170AC">
            <w:r w:rsidRPr="002170AC">
              <w:t>γ-cyhalothrin (P)</w:t>
            </w:r>
          </w:p>
          <w:p w:rsidR="002170AC" w:rsidRPr="002170AC" w:rsidRDefault="002170AC" w:rsidP="002170AC">
            <w:r w:rsidRPr="002170AC">
              <w:t>Declare 1.25EC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1.28–2.05</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0.0125–0.020</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100.0–62.4</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p w:rsidR="002170AC" w:rsidRPr="002170AC" w:rsidRDefault="002170AC" w:rsidP="002170AC">
            <w:r w:rsidRPr="002170AC">
              <w:t>21</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2170AC" w:rsidRPr="002170AC" w:rsidRDefault="002170AC" w:rsidP="002170AC">
            <w:r w:rsidRPr="002170AC">
              <w:t>Do not release flood water within 7 days of an application.</w:t>
            </w:r>
          </w:p>
        </w:tc>
      </w:tr>
      <w:tr w:rsidR="002170AC" w:rsidRPr="002170AC">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170AC" w:rsidRPr="002170AC" w:rsidRDefault="002170AC" w:rsidP="002170AC">
            <w:r w:rsidRPr="002170AC">
              <w:t>λ-cyhalothrin (P)</w:t>
            </w:r>
          </w:p>
          <w:p w:rsidR="002170AC" w:rsidRPr="002170AC" w:rsidRDefault="002170AC" w:rsidP="002170AC">
            <w:r w:rsidRPr="002170AC">
              <w:t>Karate Z 2.08CS</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1.6–2.56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0.025–0.04</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50–80</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21</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Do not release flood water within 7 days of an application.</w:t>
            </w:r>
          </w:p>
        </w:tc>
      </w:tr>
      <w:tr w:rsidR="002170AC" w:rsidRPr="002170AC">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170AC" w:rsidRPr="002170AC" w:rsidRDefault="002170AC" w:rsidP="002170AC">
            <w:r w:rsidRPr="002170AC">
              <w:t>Z-cypermethrin (P)</w:t>
            </w:r>
          </w:p>
          <w:p w:rsidR="002170AC" w:rsidRPr="002170AC" w:rsidRDefault="002170AC" w:rsidP="002170AC">
            <w:r w:rsidRPr="002170AC">
              <w:t>Mustang Max 0.8EC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3.2–4.0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0.02–0.025</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32–48.5</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14</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Do not release flood water within 7 days of an application.</w:t>
            </w:r>
          </w:p>
        </w:tc>
      </w:tr>
    </w:tbl>
    <w:p w:rsidR="002170AC" w:rsidRDefault="002170AC" w:rsidP="002170AC">
      <w:r>
        <w:t>Several species of grasshoppers may be found in rice fields. Green grasshoppers from the longhorn species usually feed on the flower parts of the plants. The brown species feed on leaves and the sides of stems of rice plants. Injured plants will sometimes produce white heads.</w:t>
      </w:r>
    </w:p>
    <w:p w:rsidR="002170AC" w:rsidRDefault="002170AC" w:rsidP="002170AC">
      <w:r>
        <w:lastRenderedPageBreak/>
        <w:t>Grasshoppers are very seldom an economic problem in rice fields. However, during drought conditions, large numbers may move into fields as food plants around the fields dry up. In most situations, only border treatment is necessary to control a damaging population. Start checking the rice fields when rice is about 10 percent headed. Sample four to six locations. Sample fields at least once a week with a sweep net until rice heads are mature.</w:t>
      </w:r>
    </w:p>
    <w:p w:rsidR="002170AC" w:rsidRDefault="002170AC" w:rsidP="002170AC">
      <w:r>
        <w:t>Threshold: Treatments should be made when you find an average of 5 grasshoppers in 10 sweeps during the first 2 weeks of heading. After the field is completely headed and most of the heads are in the milk stage, treatments should be made when you find an average of 10 grasshoppers in 10 sweeps.</w:t>
      </w:r>
    </w:p>
    <w:p w:rsidR="002170AC" w:rsidRDefault="002170AC" w:rsidP="002170AC"/>
    <w:p w:rsidR="002170AC" w:rsidRDefault="002170AC" w:rsidP="002170AC">
      <w:pPr>
        <w:pStyle w:val="Heading4"/>
      </w:pPr>
      <w:r>
        <w:t>Rice Stink Bugs</w:t>
      </w:r>
    </w:p>
    <w:tbl>
      <w:tblPr>
        <w:tblW w:w="0" w:type="auto"/>
        <w:tblInd w:w="-3" w:type="dxa"/>
        <w:tblLayout w:type="fixed"/>
        <w:tblCellMar>
          <w:left w:w="0" w:type="dxa"/>
          <w:right w:w="0" w:type="dxa"/>
        </w:tblCellMar>
        <w:tblLook w:val="0000" w:firstRow="0" w:lastRow="0" w:firstColumn="0" w:lastColumn="0" w:noHBand="0" w:noVBand="0"/>
      </w:tblPr>
      <w:tblGrid>
        <w:gridCol w:w="1898"/>
        <w:gridCol w:w="1229"/>
        <w:gridCol w:w="1310"/>
        <w:gridCol w:w="1253"/>
        <w:gridCol w:w="1181"/>
        <w:gridCol w:w="2894"/>
      </w:tblGrid>
      <w:tr w:rsidR="002170AC" w:rsidRPr="002170AC" w:rsidTr="002170AC">
        <w:trPr>
          <w:trHeight w:val="60"/>
          <w:tblHeader/>
        </w:trPr>
        <w:tc>
          <w:tcPr>
            <w:tcW w:w="18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2170AC" w:rsidRPr="002170AC" w:rsidRDefault="002170AC" w:rsidP="002170AC">
            <w:r w:rsidRPr="002170AC">
              <w:rPr>
                <w:b/>
                <w:bCs/>
              </w:rPr>
              <w:t>Insecticide</w:t>
            </w:r>
          </w:p>
        </w:tc>
        <w:tc>
          <w:tcPr>
            <w:tcW w:w="12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2170AC" w:rsidRPr="002170AC" w:rsidRDefault="002170AC" w:rsidP="002170AC">
            <w:r w:rsidRPr="002170AC">
              <w:rPr>
                <w:b/>
                <w:bCs/>
              </w:rPr>
              <w:t>Amount of Formulation per Acre</w:t>
            </w:r>
          </w:p>
        </w:tc>
        <w:tc>
          <w:tcPr>
            <w:tcW w:w="13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2170AC" w:rsidRPr="002170AC" w:rsidRDefault="002170AC" w:rsidP="002170AC">
            <w:r w:rsidRPr="002170AC">
              <w:rPr>
                <w:b/>
                <w:bCs/>
              </w:rPr>
              <w:t>Pounds Active Ingredient per Acre</w:t>
            </w:r>
          </w:p>
        </w:tc>
        <w:tc>
          <w:tcPr>
            <w:tcW w:w="12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2170AC" w:rsidRPr="002170AC" w:rsidRDefault="002170AC" w:rsidP="002170AC">
            <w:r w:rsidRPr="002170AC">
              <w:rPr>
                <w:b/>
                <w:bCs/>
              </w:rPr>
              <w:t>Acres 1 Gallon or 1 Pound Dry Will Treat</w:t>
            </w:r>
          </w:p>
        </w:tc>
        <w:tc>
          <w:tcPr>
            <w:tcW w:w="11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2170AC" w:rsidRPr="002170AC" w:rsidRDefault="002170AC" w:rsidP="002170AC">
            <w:r w:rsidRPr="002170AC">
              <w:rPr>
                <w:b/>
                <w:bCs/>
              </w:rPr>
              <w:t>PHI (days)</w:t>
            </w:r>
          </w:p>
        </w:tc>
        <w:tc>
          <w:tcPr>
            <w:tcW w:w="28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2170AC" w:rsidRPr="002170AC" w:rsidRDefault="002170AC" w:rsidP="002170AC">
            <w:r w:rsidRPr="002170AC">
              <w:rPr>
                <w:b/>
                <w:bCs/>
              </w:rPr>
              <w:t>Comments</w:t>
            </w:r>
          </w:p>
        </w:tc>
      </w:tr>
      <w:tr w:rsidR="002170AC" w:rsidRPr="002170AC">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170AC" w:rsidRPr="002170AC" w:rsidRDefault="002170AC" w:rsidP="002170AC">
            <w:r w:rsidRPr="002170AC">
              <w:t>dinotefuran (CN)</w:t>
            </w:r>
          </w:p>
          <w:p w:rsidR="002170AC" w:rsidRPr="002170AC" w:rsidRDefault="002170AC" w:rsidP="002170AC">
            <w:r w:rsidRPr="002170AC">
              <w:t>Tenchu 20SG</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7.5–10.5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0.0938–0.1313</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2.13–1.52</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7</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2170AC" w:rsidRPr="002170AC" w:rsidRDefault="002170AC" w:rsidP="002170AC"/>
        </w:tc>
      </w:tr>
      <w:tr w:rsidR="002170AC" w:rsidRPr="002170AC">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170AC" w:rsidRPr="002170AC" w:rsidRDefault="002170AC" w:rsidP="002170AC">
            <w:r w:rsidRPr="002170AC">
              <w:t>γ-cyhalothrin (P)</w:t>
            </w:r>
          </w:p>
          <w:p w:rsidR="002170AC" w:rsidRPr="002170AC" w:rsidRDefault="002170AC" w:rsidP="002170AC">
            <w:r w:rsidRPr="002170AC">
              <w:t>Declare 1.25EC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1.28–2.05</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0.0125–0.020</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100.0–62.4</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p w:rsidR="002170AC" w:rsidRPr="002170AC" w:rsidRDefault="002170AC" w:rsidP="002170AC">
            <w:r w:rsidRPr="002170AC">
              <w:t>21</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2170AC" w:rsidRPr="002170AC" w:rsidRDefault="002170AC" w:rsidP="002170AC">
            <w:r w:rsidRPr="002170AC">
              <w:t>Do not release flood water within 7 days of an application.</w:t>
            </w:r>
          </w:p>
        </w:tc>
      </w:tr>
      <w:tr w:rsidR="002170AC" w:rsidRPr="002170AC">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170AC" w:rsidRPr="002170AC" w:rsidRDefault="002170AC" w:rsidP="002170AC">
            <w:r w:rsidRPr="002170AC">
              <w:t>λ-cyhalothrin (P)</w:t>
            </w:r>
          </w:p>
          <w:p w:rsidR="002170AC" w:rsidRPr="002170AC" w:rsidRDefault="002170AC" w:rsidP="002170AC">
            <w:r w:rsidRPr="002170AC">
              <w:t>Karate Z 2.08CS</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1.6–2.56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0.025–0.04</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50–80</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21</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Do not release flood water within 7 days of an application.</w:t>
            </w:r>
          </w:p>
        </w:tc>
      </w:tr>
      <w:tr w:rsidR="002170AC" w:rsidRPr="002170AC">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170AC" w:rsidRPr="002170AC" w:rsidRDefault="002170AC" w:rsidP="002170AC">
            <w:r w:rsidRPr="002170AC">
              <w:t>malathion (OP)</w:t>
            </w:r>
          </w:p>
          <w:p w:rsidR="002170AC" w:rsidRPr="002170AC" w:rsidRDefault="002170AC" w:rsidP="002170AC">
            <w:r w:rsidRPr="002170AC">
              <w:t>Malathion 57% EC</w:t>
            </w:r>
          </w:p>
          <w:p w:rsidR="002170AC" w:rsidRPr="002170AC" w:rsidRDefault="002170AC" w:rsidP="002170AC">
            <w:r w:rsidRPr="002170AC">
              <w:t>Malathion 5</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1–1.5 pt</w:t>
            </w:r>
          </w:p>
          <w:p w:rsidR="002170AC" w:rsidRPr="002170AC" w:rsidRDefault="002170AC" w:rsidP="002170AC">
            <w:r w:rsidRPr="002170AC">
              <w:t>1–1.5 pt</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0.625–0.94</w:t>
            </w:r>
          </w:p>
          <w:p w:rsidR="002170AC" w:rsidRPr="002170AC" w:rsidRDefault="002170AC" w:rsidP="002170AC">
            <w:r w:rsidRPr="002170AC">
              <w:t>0.625–0.94</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8–16</w:t>
            </w:r>
          </w:p>
          <w:p w:rsidR="002170AC" w:rsidRPr="002170AC" w:rsidRDefault="002170AC" w:rsidP="002170AC">
            <w:r w:rsidRPr="002170AC">
              <w:t>8–16</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7</w:t>
            </w:r>
          </w:p>
          <w:p w:rsidR="002170AC" w:rsidRPr="002170AC" w:rsidRDefault="002170AC" w:rsidP="002170AC">
            <w:r w:rsidRPr="002170AC">
              <w:t>7</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tc>
      </w:tr>
      <w:tr w:rsidR="002170AC" w:rsidRPr="002170AC">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170AC" w:rsidRPr="002170AC" w:rsidRDefault="002170AC" w:rsidP="002170AC">
            <w:r w:rsidRPr="002170AC">
              <w:t>Z-cypermethrin (P)</w:t>
            </w:r>
          </w:p>
          <w:p w:rsidR="002170AC" w:rsidRPr="002170AC" w:rsidRDefault="002170AC" w:rsidP="002170AC">
            <w:r w:rsidRPr="002170AC">
              <w:t>Mustang Max 0.8EC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2.64–4.0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0.165–0.025</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32–48.5</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14</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Do not release flood water within 7 days of an application.</w:t>
            </w:r>
          </w:p>
        </w:tc>
      </w:tr>
    </w:tbl>
    <w:p w:rsidR="002170AC" w:rsidRDefault="002170AC" w:rsidP="002170AC">
      <w:r>
        <w:t>The adult rice stink bug is light brown and shield-shaped. It spends the winter in clumps of grass and other ground litter before emerging in the spring to feed on grasses. The adult migrates to rice soon after rice begins to head. There, it feeds and deposits eggs. Feeding on the milk stage of rice produces blank grains. Feeding on the soft dough stage can cause peckiness of grains, but peckiness can also be caused by other factors. Start checking the rice fields when rice is about 10 percent headed. Sample four to six locations. Sample fields at least once a week with a sweep net until rice heads are mature.</w:t>
      </w:r>
    </w:p>
    <w:p w:rsidR="002170AC" w:rsidRDefault="002170AC" w:rsidP="002170AC">
      <w:r>
        <w:t>Threshold: Treatments should be made when you find an average of three stink bugs in 10 sweeps from panicle emergence through soft dough. After that point, treatments should be made when you find an average of 10 stink bugs in 10 sweeps.</w:t>
      </w:r>
    </w:p>
    <w:p w:rsidR="002170AC" w:rsidRDefault="002170AC" w:rsidP="002170AC">
      <w:r>
        <w:t>Mowing grass prior to the grass heading around the edges of the rice fields can decrease rice stink bug populations in the field. Grasses with seed heads may host the rice stink bug, so mowing eliminates potential stink bug habitat.</w:t>
      </w:r>
    </w:p>
    <w:p w:rsidR="002170AC" w:rsidRDefault="002170AC" w:rsidP="002170AC"/>
    <w:p w:rsidR="002170AC" w:rsidRDefault="002170AC" w:rsidP="002170AC">
      <w:pPr>
        <w:pStyle w:val="Heading4"/>
      </w:pPr>
      <w:r>
        <w:lastRenderedPageBreak/>
        <w:t>Rice Water Weevils (Eggs and Adults)</w:t>
      </w:r>
    </w:p>
    <w:tbl>
      <w:tblPr>
        <w:tblW w:w="0" w:type="auto"/>
        <w:tblInd w:w="-3" w:type="dxa"/>
        <w:tblLayout w:type="fixed"/>
        <w:tblCellMar>
          <w:left w:w="0" w:type="dxa"/>
          <w:right w:w="0" w:type="dxa"/>
        </w:tblCellMar>
        <w:tblLook w:val="0000" w:firstRow="0" w:lastRow="0" w:firstColumn="0" w:lastColumn="0" w:noHBand="0" w:noVBand="0"/>
      </w:tblPr>
      <w:tblGrid>
        <w:gridCol w:w="1898"/>
        <w:gridCol w:w="1229"/>
        <w:gridCol w:w="1310"/>
        <w:gridCol w:w="1253"/>
        <w:gridCol w:w="1181"/>
        <w:gridCol w:w="2894"/>
      </w:tblGrid>
      <w:tr w:rsidR="002170AC" w:rsidRPr="002170AC" w:rsidTr="002170AC">
        <w:trPr>
          <w:trHeight w:val="60"/>
          <w:tblHeader/>
        </w:trPr>
        <w:tc>
          <w:tcPr>
            <w:tcW w:w="18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2170AC" w:rsidRPr="002170AC" w:rsidRDefault="002170AC" w:rsidP="002170AC">
            <w:r w:rsidRPr="002170AC">
              <w:rPr>
                <w:b/>
                <w:bCs/>
              </w:rPr>
              <w:t>Insecticide</w:t>
            </w:r>
          </w:p>
        </w:tc>
        <w:tc>
          <w:tcPr>
            <w:tcW w:w="12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2170AC" w:rsidRPr="002170AC" w:rsidRDefault="002170AC" w:rsidP="002170AC">
            <w:r w:rsidRPr="002170AC">
              <w:rPr>
                <w:b/>
                <w:bCs/>
              </w:rPr>
              <w:t>Amount of Formulation per Acre</w:t>
            </w:r>
          </w:p>
        </w:tc>
        <w:tc>
          <w:tcPr>
            <w:tcW w:w="13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2170AC" w:rsidRPr="002170AC" w:rsidRDefault="002170AC" w:rsidP="002170AC">
            <w:r w:rsidRPr="002170AC">
              <w:rPr>
                <w:b/>
                <w:bCs/>
              </w:rPr>
              <w:t>Pounds Active Ingredient per Acre</w:t>
            </w:r>
          </w:p>
        </w:tc>
        <w:tc>
          <w:tcPr>
            <w:tcW w:w="12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2170AC" w:rsidRPr="002170AC" w:rsidRDefault="002170AC" w:rsidP="002170AC">
            <w:r w:rsidRPr="002170AC">
              <w:rPr>
                <w:b/>
                <w:bCs/>
              </w:rPr>
              <w:t>Acres 1 Gallon or 1 Pound Dry Will Treat</w:t>
            </w:r>
          </w:p>
        </w:tc>
        <w:tc>
          <w:tcPr>
            <w:tcW w:w="11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2170AC" w:rsidRPr="002170AC" w:rsidRDefault="002170AC" w:rsidP="002170AC">
            <w:r w:rsidRPr="002170AC">
              <w:rPr>
                <w:b/>
                <w:bCs/>
              </w:rPr>
              <w:t>PHI (days)</w:t>
            </w:r>
          </w:p>
        </w:tc>
        <w:tc>
          <w:tcPr>
            <w:tcW w:w="28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2170AC" w:rsidRPr="002170AC" w:rsidRDefault="002170AC" w:rsidP="002170AC">
            <w:r w:rsidRPr="002170AC">
              <w:rPr>
                <w:b/>
                <w:bCs/>
              </w:rPr>
              <w:t>Comments</w:t>
            </w:r>
          </w:p>
        </w:tc>
      </w:tr>
      <w:tr w:rsidR="002170AC" w:rsidRPr="002170AC">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170AC" w:rsidRPr="002170AC" w:rsidRDefault="002170AC" w:rsidP="002170AC">
            <w:r w:rsidRPr="002170AC">
              <w:t>clothianidin (CN)</w:t>
            </w:r>
          </w:p>
          <w:p w:rsidR="002170AC" w:rsidRPr="002170AC" w:rsidRDefault="002170AC" w:rsidP="002170AC">
            <w:r w:rsidRPr="002170AC">
              <w:t>Belay</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4.5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0.075</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28</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2170AC" w:rsidRPr="002170AC" w:rsidRDefault="002170AC" w:rsidP="002170AC"/>
        </w:tc>
      </w:tr>
      <w:tr w:rsidR="002170AC" w:rsidRPr="002170AC">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170AC" w:rsidRPr="002170AC" w:rsidRDefault="002170AC" w:rsidP="002170AC">
            <w:r w:rsidRPr="002170AC">
              <w:t>diflubenzuron (IGR)</w:t>
            </w:r>
          </w:p>
          <w:p w:rsidR="002170AC" w:rsidRPr="002170AC" w:rsidRDefault="002170AC" w:rsidP="002170AC">
            <w:r w:rsidRPr="002170AC">
              <w:t>Dimilin 2L</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12–16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0.19–0.25</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8–10.6</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tc>
      </w:tr>
      <w:tr w:rsidR="002170AC" w:rsidRPr="002170AC">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170AC" w:rsidRPr="002170AC" w:rsidRDefault="002170AC" w:rsidP="002170AC">
            <w:r w:rsidRPr="002170AC">
              <w:t>λ-cyhalothrin (P)</w:t>
            </w:r>
          </w:p>
          <w:p w:rsidR="002170AC" w:rsidRPr="002170AC" w:rsidRDefault="002170AC" w:rsidP="002170AC">
            <w:r w:rsidRPr="002170AC">
              <w:t>Karate Z 2.08CS</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1.6–2.56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0.025–0.04</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50–80</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21</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Do not release flood water within 7 days of an application.</w:t>
            </w:r>
          </w:p>
        </w:tc>
      </w:tr>
      <w:tr w:rsidR="002170AC" w:rsidRPr="002170AC">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170AC" w:rsidRPr="002170AC" w:rsidRDefault="002170AC" w:rsidP="002170AC">
            <w:r w:rsidRPr="002170AC">
              <w:t xml:space="preserve">Z-cypemethrin (P) </w:t>
            </w:r>
          </w:p>
          <w:p w:rsidR="002170AC" w:rsidRPr="002170AC" w:rsidRDefault="002170AC" w:rsidP="002170AC">
            <w:r w:rsidRPr="002170AC">
              <w:t>Mustang Max 0.8EC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3.2–4.0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0.02–0.025</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32–40</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14</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Do not release flood water within 7 days of an application.</w:t>
            </w:r>
          </w:p>
        </w:tc>
      </w:tr>
    </w:tbl>
    <w:p w:rsidR="002170AC" w:rsidRDefault="002170AC" w:rsidP="002170AC"/>
    <w:p w:rsidR="002170AC" w:rsidRDefault="002170AC" w:rsidP="002170AC">
      <w:pPr>
        <w:pStyle w:val="Heading4"/>
      </w:pPr>
      <w:r>
        <w:t>Rice Water Weevils (Larvae)</w:t>
      </w:r>
    </w:p>
    <w:tbl>
      <w:tblPr>
        <w:tblW w:w="0" w:type="auto"/>
        <w:tblInd w:w="-3" w:type="dxa"/>
        <w:tblLayout w:type="fixed"/>
        <w:tblCellMar>
          <w:left w:w="0" w:type="dxa"/>
          <w:right w:w="0" w:type="dxa"/>
        </w:tblCellMar>
        <w:tblLook w:val="0000" w:firstRow="0" w:lastRow="0" w:firstColumn="0" w:lastColumn="0" w:noHBand="0" w:noVBand="0"/>
      </w:tblPr>
      <w:tblGrid>
        <w:gridCol w:w="2441"/>
        <w:gridCol w:w="2442"/>
        <w:gridCol w:w="2441"/>
        <w:gridCol w:w="2441"/>
      </w:tblGrid>
      <w:tr w:rsidR="002170AC" w:rsidRPr="002170AC" w:rsidTr="002170AC">
        <w:trPr>
          <w:trHeight w:val="556"/>
          <w:tblHeader/>
        </w:trPr>
        <w:tc>
          <w:tcPr>
            <w:tcW w:w="244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170AC" w:rsidRPr="002170AC" w:rsidRDefault="002170AC" w:rsidP="002170AC">
            <w:pPr>
              <w:rPr>
                <w:b/>
              </w:rPr>
            </w:pPr>
            <w:r w:rsidRPr="002170AC">
              <w:rPr>
                <w:b/>
              </w:rPr>
              <w:t xml:space="preserve">Rough Rice Seeding Rate </w:t>
            </w:r>
          </w:p>
          <w:p w:rsidR="002170AC" w:rsidRPr="002170AC" w:rsidRDefault="002170AC" w:rsidP="002170AC">
            <w:pPr>
              <w:rPr>
                <w:b/>
              </w:rPr>
            </w:pPr>
            <w:r w:rsidRPr="002170AC">
              <w:rPr>
                <w:b/>
              </w:rPr>
              <w:t>(lb/A)</w:t>
            </w:r>
          </w:p>
        </w:tc>
        <w:tc>
          <w:tcPr>
            <w:tcW w:w="24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170AC" w:rsidRPr="002170AC" w:rsidRDefault="002170AC" w:rsidP="002170AC">
            <w:pPr>
              <w:rPr>
                <w:b/>
              </w:rPr>
            </w:pPr>
            <w:r w:rsidRPr="002170AC">
              <w:rPr>
                <w:b/>
              </w:rPr>
              <w:t xml:space="preserve">thiamethoxam </w:t>
            </w:r>
          </w:p>
          <w:p w:rsidR="002170AC" w:rsidRPr="002170AC" w:rsidRDefault="002170AC" w:rsidP="002170AC">
            <w:pPr>
              <w:rPr>
                <w:b/>
              </w:rPr>
            </w:pPr>
            <w:r w:rsidRPr="002170AC">
              <w:rPr>
                <w:b/>
              </w:rPr>
              <w:t>Cruiser 5 FS</w:t>
            </w:r>
            <w:r>
              <w:rPr>
                <w:b/>
              </w:rPr>
              <w:t xml:space="preserve"> (rate in fl. oz/100 lb seed)</w:t>
            </w:r>
            <w:r w:rsidR="00E44E8B">
              <w:rPr>
                <w:b/>
              </w:rPr>
              <w:t>*</w:t>
            </w:r>
          </w:p>
        </w:tc>
        <w:tc>
          <w:tcPr>
            <w:tcW w:w="244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170AC" w:rsidRPr="002170AC" w:rsidRDefault="002170AC" w:rsidP="002170AC">
            <w:pPr>
              <w:rPr>
                <w:b/>
              </w:rPr>
            </w:pPr>
            <w:r w:rsidRPr="002170AC">
              <w:rPr>
                <w:b/>
              </w:rPr>
              <w:t xml:space="preserve">chlorantraniliprole </w:t>
            </w:r>
          </w:p>
          <w:p w:rsidR="002170AC" w:rsidRPr="002170AC" w:rsidRDefault="002170AC" w:rsidP="002170AC">
            <w:pPr>
              <w:rPr>
                <w:b/>
              </w:rPr>
            </w:pPr>
            <w:r w:rsidRPr="002170AC">
              <w:rPr>
                <w:b/>
              </w:rPr>
              <w:t>Dermacor X-100</w:t>
            </w:r>
            <w:r>
              <w:rPr>
                <w:b/>
              </w:rPr>
              <w:t xml:space="preserve"> (rate in fl. oz/100 lb seed)</w:t>
            </w:r>
          </w:p>
        </w:tc>
        <w:tc>
          <w:tcPr>
            <w:tcW w:w="244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170AC" w:rsidRPr="002170AC" w:rsidRDefault="002170AC" w:rsidP="002170AC">
            <w:pPr>
              <w:rPr>
                <w:b/>
              </w:rPr>
            </w:pPr>
            <w:r w:rsidRPr="002170AC">
              <w:rPr>
                <w:b/>
              </w:rPr>
              <w:t xml:space="preserve">clothianidin </w:t>
            </w:r>
          </w:p>
          <w:p w:rsidR="002170AC" w:rsidRPr="002170AC" w:rsidRDefault="002170AC" w:rsidP="002170AC">
            <w:pPr>
              <w:rPr>
                <w:b/>
              </w:rPr>
            </w:pPr>
            <w:r w:rsidRPr="002170AC">
              <w:rPr>
                <w:b/>
              </w:rPr>
              <w:t>Nipsit INSIDE</w:t>
            </w:r>
            <w:r>
              <w:rPr>
                <w:b/>
              </w:rPr>
              <w:t xml:space="preserve"> (rate in fl. oz/100 lb seed)</w:t>
            </w:r>
          </w:p>
        </w:tc>
      </w:tr>
      <w:tr w:rsidR="002170AC" w:rsidRPr="002170AC">
        <w:trPr>
          <w:trHeight w:val="311"/>
        </w:trPr>
        <w:tc>
          <w:tcPr>
            <w:tcW w:w="244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170AC" w:rsidRPr="002170AC" w:rsidRDefault="002170AC" w:rsidP="002170AC">
            <w:r w:rsidRPr="002170AC">
              <w:t>100–120</w:t>
            </w:r>
          </w:p>
        </w:tc>
        <w:tc>
          <w:tcPr>
            <w:tcW w:w="24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170AC" w:rsidRPr="002170AC" w:rsidRDefault="002170AC" w:rsidP="002170AC">
            <w:r w:rsidRPr="002170AC">
              <w:t>3.3</w:t>
            </w:r>
          </w:p>
        </w:tc>
        <w:tc>
          <w:tcPr>
            <w:tcW w:w="244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170AC" w:rsidRPr="002170AC" w:rsidRDefault="002170AC" w:rsidP="002170AC">
            <w:r w:rsidRPr="002170AC">
              <w:t>1.50</w:t>
            </w:r>
          </w:p>
        </w:tc>
        <w:tc>
          <w:tcPr>
            <w:tcW w:w="244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170AC" w:rsidRPr="002170AC" w:rsidRDefault="002170AC" w:rsidP="002170AC">
            <w:r w:rsidRPr="002170AC">
              <w:t>1.92</w:t>
            </w:r>
          </w:p>
        </w:tc>
      </w:tr>
      <w:tr w:rsidR="002170AC" w:rsidRPr="002170AC">
        <w:trPr>
          <w:trHeight w:val="311"/>
        </w:trPr>
        <w:tc>
          <w:tcPr>
            <w:tcW w:w="244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170AC" w:rsidRPr="002170AC" w:rsidRDefault="002170AC" w:rsidP="002170AC">
            <w:r w:rsidRPr="002170AC">
              <w:t>90–100</w:t>
            </w:r>
          </w:p>
        </w:tc>
        <w:tc>
          <w:tcPr>
            <w:tcW w:w="24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170AC" w:rsidRPr="002170AC" w:rsidRDefault="002170AC" w:rsidP="002170AC">
            <w:r w:rsidRPr="002170AC">
              <w:t>3.3</w:t>
            </w:r>
          </w:p>
        </w:tc>
        <w:tc>
          <w:tcPr>
            <w:tcW w:w="244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170AC" w:rsidRPr="002170AC" w:rsidRDefault="002170AC" w:rsidP="002170AC">
            <w:r w:rsidRPr="002170AC">
              <w:t>1.75</w:t>
            </w:r>
          </w:p>
        </w:tc>
        <w:tc>
          <w:tcPr>
            <w:tcW w:w="244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170AC" w:rsidRPr="002170AC" w:rsidRDefault="002170AC" w:rsidP="002170AC">
            <w:r w:rsidRPr="002170AC">
              <w:t>1.92</w:t>
            </w:r>
          </w:p>
        </w:tc>
      </w:tr>
      <w:tr w:rsidR="002170AC" w:rsidRPr="002170AC">
        <w:trPr>
          <w:trHeight w:val="311"/>
        </w:trPr>
        <w:tc>
          <w:tcPr>
            <w:tcW w:w="244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170AC" w:rsidRPr="002170AC" w:rsidRDefault="002170AC" w:rsidP="002170AC">
            <w:r w:rsidRPr="002170AC">
              <w:t>80–90</w:t>
            </w:r>
          </w:p>
        </w:tc>
        <w:tc>
          <w:tcPr>
            <w:tcW w:w="24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170AC" w:rsidRPr="002170AC" w:rsidRDefault="002170AC" w:rsidP="002170AC">
            <w:r w:rsidRPr="002170AC">
              <w:t>3.3</w:t>
            </w:r>
          </w:p>
        </w:tc>
        <w:tc>
          <w:tcPr>
            <w:tcW w:w="244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170AC" w:rsidRPr="002170AC" w:rsidRDefault="002170AC" w:rsidP="002170AC">
            <w:r w:rsidRPr="002170AC">
              <w:t>2.00</w:t>
            </w:r>
          </w:p>
        </w:tc>
        <w:tc>
          <w:tcPr>
            <w:tcW w:w="244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170AC" w:rsidRPr="002170AC" w:rsidRDefault="002170AC" w:rsidP="002170AC">
            <w:r w:rsidRPr="002170AC">
              <w:t>1.92</w:t>
            </w:r>
          </w:p>
        </w:tc>
      </w:tr>
      <w:tr w:rsidR="002170AC" w:rsidRPr="002170AC">
        <w:trPr>
          <w:trHeight w:val="311"/>
        </w:trPr>
        <w:tc>
          <w:tcPr>
            <w:tcW w:w="244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170AC" w:rsidRPr="002170AC" w:rsidRDefault="002170AC" w:rsidP="002170AC">
            <w:r w:rsidRPr="002170AC">
              <w:t>60–80</w:t>
            </w:r>
          </w:p>
        </w:tc>
        <w:tc>
          <w:tcPr>
            <w:tcW w:w="24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170AC" w:rsidRPr="002170AC" w:rsidRDefault="002170AC" w:rsidP="002170AC">
            <w:r w:rsidRPr="002170AC">
              <w:t>3.3</w:t>
            </w:r>
          </w:p>
        </w:tc>
        <w:tc>
          <w:tcPr>
            <w:tcW w:w="244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170AC" w:rsidRPr="002170AC" w:rsidRDefault="002170AC" w:rsidP="002170AC">
            <w:r w:rsidRPr="002170AC">
              <w:t>2.50</w:t>
            </w:r>
          </w:p>
        </w:tc>
        <w:tc>
          <w:tcPr>
            <w:tcW w:w="244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170AC" w:rsidRPr="002170AC" w:rsidRDefault="002170AC" w:rsidP="002170AC">
            <w:r w:rsidRPr="002170AC">
              <w:t>1.92</w:t>
            </w:r>
          </w:p>
        </w:tc>
      </w:tr>
      <w:tr w:rsidR="002170AC" w:rsidRPr="002170AC">
        <w:trPr>
          <w:trHeight w:val="311"/>
        </w:trPr>
        <w:tc>
          <w:tcPr>
            <w:tcW w:w="244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170AC" w:rsidRPr="002170AC" w:rsidRDefault="002170AC" w:rsidP="002170AC">
            <w:r w:rsidRPr="002170AC">
              <w:t>30–40</w:t>
            </w:r>
          </w:p>
        </w:tc>
        <w:tc>
          <w:tcPr>
            <w:tcW w:w="24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170AC" w:rsidRPr="002170AC" w:rsidRDefault="002170AC" w:rsidP="002170AC">
            <w:r w:rsidRPr="002170AC">
              <w:t>3.3</w:t>
            </w:r>
          </w:p>
        </w:tc>
        <w:tc>
          <w:tcPr>
            <w:tcW w:w="244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170AC" w:rsidRPr="002170AC" w:rsidRDefault="002170AC" w:rsidP="002170AC">
            <w:r w:rsidRPr="002170AC">
              <w:t>5.00</w:t>
            </w:r>
          </w:p>
        </w:tc>
        <w:tc>
          <w:tcPr>
            <w:tcW w:w="244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170AC" w:rsidRPr="002170AC" w:rsidRDefault="002170AC" w:rsidP="002170AC">
            <w:r w:rsidRPr="002170AC">
              <w:t>1.92</w:t>
            </w:r>
          </w:p>
        </w:tc>
      </w:tr>
      <w:tr w:rsidR="002170AC" w:rsidRPr="002170AC">
        <w:trPr>
          <w:trHeight w:val="311"/>
        </w:trPr>
        <w:tc>
          <w:tcPr>
            <w:tcW w:w="244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170AC" w:rsidRPr="002170AC" w:rsidRDefault="002170AC" w:rsidP="002170AC">
            <w:r w:rsidRPr="002170AC">
              <w:t>≤ 30</w:t>
            </w:r>
          </w:p>
        </w:tc>
        <w:tc>
          <w:tcPr>
            <w:tcW w:w="24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170AC" w:rsidRPr="002170AC" w:rsidRDefault="002170AC" w:rsidP="002170AC">
            <w:r w:rsidRPr="002170AC">
              <w:t>3.3</w:t>
            </w:r>
          </w:p>
        </w:tc>
        <w:tc>
          <w:tcPr>
            <w:tcW w:w="244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170AC" w:rsidRPr="002170AC" w:rsidRDefault="002170AC" w:rsidP="002170AC">
            <w:r w:rsidRPr="002170AC">
              <w:t>6.00</w:t>
            </w:r>
          </w:p>
        </w:tc>
        <w:tc>
          <w:tcPr>
            <w:tcW w:w="244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170AC" w:rsidRPr="002170AC" w:rsidRDefault="002170AC" w:rsidP="002170AC">
            <w:r w:rsidRPr="002170AC">
              <w:t>1.92</w:t>
            </w:r>
          </w:p>
        </w:tc>
      </w:tr>
    </w:tbl>
    <w:p w:rsidR="002170AC" w:rsidRDefault="00E44E8B" w:rsidP="002170AC">
      <w:r>
        <w:t>*</w:t>
      </w:r>
      <w:r w:rsidR="002170AC" w:rsidRPr="002170AC">
        <w:t>The labeled rate for Cruiser is 0.03 mg of thiamethoxam per seed. Therefore, the actual rate per 100 pounds seed may vary slightly based on the number of seeds per pound.</w:t>
      </w:r>
    </w:p>
    <w:p w:rsidR="002170AC" w:rsidRDefault="002170AC" w:rsidP="002170AC"/>
    <w:p w:rsidR="002170AC" w:rsidRDefault="002170AC" w:rsidP="002170AC">
      <w:r>
        <w:t>Rice water weevils occur throughout Mississippi’s rice-growing area. Fields planted to rice for several years usually have larger populations than fields recently brought into production. The adults are grayish-brown, broad-nosed, and about 1/8</w:t>
      </w:r>
      <w:r w:rsidR="00E44E8B">
        <w:t xml:space="preserve"> </w:t>
      </w:r>
      <w:r>
        <w:t>inch long.</w:t>
      </w:r>
    </w:p>
    <w:p w:rsidR="002170AC" w:rsidRDefault="002170AC" w:rsidP="002170AC">
      <w:r>
        <w:t>Adults overwinter in grasses and ground trash near rice fields. They are strong fliers and migrate into rice fields in the spring. Adult weevils may be found in rice before flooding but usually invade fields in large numbers soon after flooding. If the field is flushed, water weevils may be attracted before a permanent flood is established. Weevil activity is more common in areas with open water, such as around levees, and thin stands. Higher populations are usually found in fields flooded between late May and mid-June.</w:t>
      </w:r>
    </w:p>
    <w:p w:rsidR="002170AC" w:rsidRDefault="002170AC" w:rsidP="002170AC">
      <w:r>
        <w:lastRenderedPageBreak/>
        <w:t>Adult weevils feed on the leaves of rice plants. They remove portions of the upper leaf surface, resulting in a feeding scar. The adult leaf feeding does not seriously damage rice plants but does indicate whether or not adult weevils are present. The adults move into a field of rice and lay eggs on young plants. After the eggs hatch, the larvae move down the plants to the root system. The larvae, or root maggots, feed on the root system. They can injure plants seriously by pruning the root system. Larvae are white, legless, and up to 1/4-inch long. They feed on the root system for about 3 weeks, until they pupate. Weevils spend about 2 weeks in the pupae stage before emerging as adults.</w:t>
      </w:r>
    </w:p>
    <w:p w:rsidR="002170AC" w:rsidRDefault="002170AC" w:rsidP="002170AC">
      <w:r>
        <w:t xml:space="preserve">Start checking fields within the first few days after flooding. Rice fields with a history of water weevil infestations are more likely to require treatment than those without a history of damaging water weevil populations. Adults usually appear first in areas where water is deep and stands are sparse, exposing open water. Populations are heavier around open areas and levee ditches than in thicker stands in bay areas. Check these areas for signs of adult feeding, but do not decide to treat based only on weevil counts from such areas. They may not be representative of the infestation level in the other, more typical plant population areas of the field. Check six or more locations that are representative of rice plant populations. Correct timing of the insecticide application is necessary for acceptable control. </w:t>
      </w:r>
    </w:p>
    <w:p w:rsidR="002170AC" w:rsidRDefault="002170AC" w:rsidP="002170AC">
      <w:r>
        <w:t>Threshold: Apply an insecticide when adults and feeding scars are observed and conditions are good for egg laying. Treat the fields within the first 7 days after establishment of the permanent flood. Data from other rice producing states show that a pyrethroid application up to 5 days before flooding can provide effective control of rice water weevil adults. Generally, one application of insecticide has provided effective control. A second application may be needed in areas with severe water weevil populations. In areas with moderate to severe populations, research has shown that seed treatments are more effective than foliar applications with a pyrethroid.</w:t>
      </w:r>
    </w:p>
    <w:p w:rsidR="002170AC" w:rsidRDefault="002170AC" w:rsidP="002170AC"/>
    <w:p w:rsidR="002170AC" w:rsidRDefault="002170AC" w:rsidP="002170AC">
      <w:pPr>
        <w:pStyle w:val="Heading2"/>
      </w:pPr>
      <w:bookmarkStart w:id="63" w:name="_Toc30075170"/>
      <w:r>
        <w:t>Peanut Insect Management</w:t>
      </w:r>
      <w:bookmarkEnd w:id="63"/>
    </w:p>
    <w:p w:rsidR="002170AC" w:rsidRPr="002170AC" w:rsidRDefault="002170AC" w:rsidP="002170AC">
      <w:r w:rsidRPr="002170AC">
        <w:t xml:space="preserve">Insect pests in peanuts can be divided into three general groups: foliage feeders, sucking pests, and soil insects. Peanuts can tolerate some leaf damage with no effects on yield. Sample fields weekly and make treatment decisions based on set economic thresholds. </w:t>
      </w:r>
    </w:p>
    <w:p w:rsidR="002170AC" w:rsidRDefault="002170AC" w:rsidP="002170AC"/>
    <w:p w:rsidR="002170AC" w:rsidRDefault="002170AC" w:rsidP="002170AC">
      <w:pPr>
        <w:pStyle w:val="Heading3"/>
      </w:pPr>
      <w:bookmarkStart w:id="64" w:name="_Toc30075171"/>
      <w:r>
        <w:t>Foliage Feeders</w:t>
      </w:r>
      <w:bookmarkEnd w:id="64"/>
    </w:p>
    <w:p w:rsidR="002170AC" w:rsidRPr="002170AC" w:rsidRDefault="002170AC" w:rsidP="002170AC">
      <w:r w:rsidRPr="002170AC">
        <w:t>To scout for foliage feeders in peanuts, randomly select a 3-foot section of row in the field. Vigorously shake the plants over the row middle to dislodge the caterpillars, much like you would do when taking a drop cloth sample. Count the total number of larvae dislodged, and repeat this process across the field. While walking through the field, pay attention to moths that may fly, as this will help to identify potential infestations. Also, monitor for leaf-feeding damage. If defoliation approaches 20 percent, consider reducing the threshold.</w:t>
      </w:r>
    </w:p>
    <w:p w:rsidR="002170AC" w:rsidRDefault="002170AC" w:rsidP="002170AC"/>
    <w:p w:rsidR="002170AC" w:rsidRDefault="002170AC" w:rsidP="002170AC">
      <w:pPr>
        <w:pStyle w:val="Heading4"/>
      </w:pPr>
      <w:r>
        <w:t>Fall Armyworms</w:t>
      </w:r>
    </w:p>
    <w:tbl>
      <w:tblPr>
        <w:tblW w:w="0" w:type="auto"/>
        <w:tblInd w:w="-3" w:type="dxa"/>
        <w:tblLayout w:type="fixed"/>
        <w:tblCellMar>
          <w:left w:w="0" w:type="dxa"/>
          <w:right w:w="0" w:type="dxa"/>
        </w:tblCellMar>
        <w:tblLook w:val="0000" w:firstRow="0" w:lastRow="0" w:firstColumn="0" w:lastColumn="0" w:noHBand="0" w:noVBand="0"/>
      </w:tblPr>
      <w:tblGrid>
        <w:gridCol w:w="1898"/>
        <w:gridCol w:w="1229"/>
        <w:gridCol w:w="1310"/>
        <w:gridCol w:w="1253"/>
        <w:gridCol w:w="1181"/>
        <w:gridCol w:w="2894"/>
      </w:tblGrid>
      <w:tr w:rsidR="002170AC" w:rsidRPr="002170AC" w:rsidTr="00E01118">
        <w:trPr>
          <w:trHeight w:val="60"/>
          <w:tblHeader/>
        </w:trPr>
        <w:tc>
          <w:tcPr>
            <w:tcW w:w="18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2170AC" w:rsidRPr="002170AC" w:rsidRDefault="002170AC" w:rsidP="002170AC">
            <w:r w:rsidRPr="002170AC">
              <w:rPr>
                <w:b/>
                <w:bCs/>
              </w:rPr>
              <w:t>Insecticide</w:t>
            </w:r>
          </w:p>
        </w:tc>
        <w:tc>
          <w:tcPr>
            <w:tcW w:w="12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2170AC" w:rsidRPr="002170AC" w:rsidRDefault="002170AC" w:rsidP="002170AC">
            <w:r w:rsidRPr="002170AC">
              <w:rPr>
                <w:b/>
                <w:bCs/>
              </w:rPr>
              <w:t>Amount of Formulation per Acre</w:t>
            </w:r>
          </w:p>
        </w:tc>
        <w:tc>
          <w:tcPr>
            <w:tcW w:w="13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2170AC" w:rsidRPr="002170AC" w:rsidRDefault="002170AC" w:rsidP="002170AC">
            <w:r w:rsidRPr="002170AC">
              <w:rPr>
                <w:b/>
                <w:bCs/>
              </w:rPr>
              <w:t>Pounds Active Ingredient per Acre</w:t>
            </w:r>
          </w:p>
        </w:tc>
        <w:tc>
          <w:tcPr>
            <w:tcW w:w="12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2170AC" w:rsidRPr="002170AC" w:rsidRDefault="002170AC" w:rsidP="002170AC">
            <w:r w:rsidRPr="002170AC">
              <w:rPr>
                <w:b/>
                <w:bCs/>
              </w:rPr>
              <w:t>Acres 1 Gallon or 1 Pound Dry Will Treat</w:t>
            </w:r>
          </w:p>
        </w:tc>
        <w:tc>
          <w:tcPr>
            <w:tcW w:w="11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2170AC" w:rsidRPr="002170AC" w:rsidRDefault="002170AC" w:rsidP="002170AC">
            <w:r w:rsidRPr="002170AC">
              <w:rPr>
                <w:b/>
                <w:bCs/>
              </w:rPr>
              <w:t>PHI (days)</w:t>
            </w:r>
          </w:p>
        </w:tc>
        <w:tc>
          <w:tcPr>
            <w:tcW w:w="28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2170AC" w:rsidRPr="002170AC" w:rsidRDefault="002170AC" w:rsidP="002170AC">
            <w:r w:rsidRPr="002170AC">
              <w:rPr>
                <w:b/>
                <w:bCs/>
              </w:rPr>
              <w:t>Comments</w:t>
            </w:r>
          </w:p>
        </w:tc>
      </w:tr>
      <w:tr w:rsidR="002170AC" w:rsidRPr="002170AC">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170AC" w:rsidRPr="002170AC" w:rsidRDefault="002170AC" w:rsidP="002170AC">
            <w:r w:rsidRPr="002170AC">
              <w:t xml:space="preserve">β-cyfluthrin (P)  </w:t>
            </w:r>
          </w:p>
          <w:p w:rsidR="002170AC" w:rsidRPr="002170AC" w:rsidRDefault="002170AC" w:rsidP="002170AC">
            <w:r w:rsidRPr="002170AC">
              <w:t>Baythroid XL 1EC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2.4–2.8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0.019–0.022</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53.33–45.72</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14</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2170AC" w:rsidRPr="002170AC" w:rsidRDefault="002170AC" w:rsidP="002170AC">
            <w:r w:rsidRPr="002170AC">
              <w:t>Do not make more than three applications per year.</w:t>
            </w:r>
          </w:p>
        </w:tc>
      </w:tr>
      <w:tr w:rsidR="002170AC" w:rsidRPr="002170AC">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170AC" w:rsidRPr="002170AC" w:rsidRDefault="002170AC" w:rsidP="002170AC">
            <w:r w:rsidRPr="002170AC">
              <w:t>chlorantraniliprole (D)</w:t>
            </w:r>
          </w:p>
          <w:p w:rsidR="002170AC" w:rsidRPr="002170AC" w:rsidRDefault="002170AC" w:rsidP="002170AC">
            <w:r w:rsidRPr="002170AC">
              <w:t>Prevathon 0.43SC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14–20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0.047–0.067</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9–6.4</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1</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2170AC" w:rsidRPr="002170AC" w:rsidRDefault="002170AC" w:rsidP="002170AC"/>
        </w:tc>
      </w:tr>
      <w:tr w:rsidR="002170AC" w:rsidRPr="002170AC">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170AC" w:rsidRPr="002170AC" w:rsidRDefault="002170AC" w:rsidP="002170AC">
            <w:r w:rsidRPr="002170AC">
              <w:lastRenderedPageBreak/>
              <w:t>chlorantraniliprole (D), λ-cyhalothrin (P)</w:t>
            </w:r>
          </w:p>
          <w:p w:rsidR="002170AC" w:rsidRPr="002170AC" w:rsidRDefault="002170AC" w:rsidP="002170AC">
            <w:r w:rsidRPr="002170AC">
              <w:t>Besiege</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6–10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21–12</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14</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2170AC" w:rsidRPr="002170AC" w:rsidRDefault="002170AC" w:rsidP="002170AC"/>
        </w:tc>
      </w:tr>
      <w:tr w:rsidR="002170AC" w:rsidRPr="002170AC">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170AC" w:rsidRPr="002170AC" w:rsidRDefault="002170AC" w:rsidP="002170AC">
            <w:r w:rsidRPr="002170AC">
              <w:t>cyfluthrin (P)</w:t>
            </w:r>
          </w:p>
          <w:p w:rsidR="002170AC" w:rsidRPr="002170AC" w:rsidRDefault="002170AC" w:rsidP="002170AC">
            <w:r w:rsidRPr="002170AC">
              <w:t>Tombstone 2EC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2.4–2.8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0.038–0.44</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53.33–45.72</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14</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2170AC" w:rsidRPr="002170AC" w:rsidRDefault="002170AC" w:rsidP="002170AC">
            <w:r w:rsidRPr="002170AC">
              <w:t>Do not make more than three applications per year.</w:t>
            </w:r>
          </w:p>
        </w:tc>
      </w:tr>
      <w:tr w:rsidR="002170AC" w:rsidRPr="002170AC">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170AC" w:rsidRPr="002170AC" w:rsidRDefault="002170AC" w:rsidP="002170AC">
            <w:r w:rsidRPr="002170AC">
              <w:t>diflubenzuron (IGR)</w:t>
            </w:r>
          </w:p>
          <w:p w:rsidR="002170AC" w:rsidRPr="002170AC" w:rsidRDefault="002170AC" w:rsidP="002170AC">
            <w:r w:rsidRPr="002170AC">
              <w:t>Dimilin 2L</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170AC" w:rsidRPr="002170AC" w:rsidRDefault="002170AC" w:rsidP="002170AC"/>
          <w:p w:rsidR="002170AC" w:rsidRPr="002170AC" w:rsidRDefault="002170AC" w:rsidP="002170AC">
            <w:r w:rsidRPr="002170AC">
              <w:t>4–8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170AC" w:rsidRPr="002170AC" w:rsidRDefault="002170AC" w:rsidP="002170AC"/>
          <w:p w:rsidR="002170AC" w:rsidRPr="002170AC" w:rsidRDefault="002170AC" w:rsidP="002170AC">
            <w:r w:rsidRPr="002170AC">
              <w:t>0.25–0.50</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170AC" w:rsidRPr="002170AC" w:rsidRDefault="002170AC" w:rsidP="002170AC"/>
          <w:p w:rsidR="002170AC" w:rsidRPr="002170AC" w:rsidRDefault="002170AC" w:rsidP="002170AC">
            <w:r w:rsidRPr="002170AC">
              <w:t>32–16</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170AC" w:rsidRPr="002170AC" w:rsidRDefault="002170AC" w:rsidP="002170AC"/>
          <w:p w:rsidR="002170AC" w:rsidRPr="002170AC" w:rsidRDefault="002170AC" w:rsidP="002170AC">
            <w:r w:rsidRPr="002170AC">
              <w:t>21</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2170AC" w:rsidRPr="002170AC" w:rsidRDefault="002170AC" w:rsidP="002170AC">
            <w:r w:rsidRPr="002170AC">
              <w:t>Do not make more than three applications per season. Because Dimilin is an IGR, insects must ingest treated foliage. Control may not be evident for 5–7 days.</w:t>
            </w:r>
          </w:p>
        </w:tc>
      </w:tr>
      <w:tr w:rsidR="002170AC" w:rsidRPr="002170AC">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170AC" w:rsidRPr="002170AC" w:rsidRDefault="002170AC" w:rsidP="002170AC">
            <w:r w:rsidRPr="002170AC">
              <w:t>γ-cyhalothrin (P)</w:t>
            </w:r>
          </w:p>
          <w:p w:rsidR="002170AC" w:rsidRPr="002170AC" w:rsidRDefault="002170AC" w:rsidP="002170AC">
            <w:r w:rsidRPr="002170AC">
              <w:t>Declare 1.25EC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 xml:space="preserve">1–1.5 oz </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0.01–0.015</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128–85.33</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14</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2170AC" w:rsidRPr="002170AC" w:rsidRDefault="002170AC" w:rsidP="002170AC">
            <w:r w:rsidRPr="002170AC">
              <w:t>Do not apply more than 0.06 lb AI per acre per season.</w:t>
            </w:r>
          </w:p>
        </w:tc>
      </w:tr>
      <w:tr w:rsidR="002170AC" w:rsidRPr="002170AC">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170AC" w:rsidRPr="002170AC" w:rsidRDefault="002170AC" w:rsidP="002170AC">
            <w:r w:rsidRPr="002170AC">
              <w:t>indoxacarb (OX)</w:t>
            </w:r>
          </w:p>
          <w:p w:rsidR="002170AC" w:rsidRPr="002170AC" w:rsidRDefault="002170AC" w:rsidP="002170AC">
            <w:r w:rsidRPr="002170AC">
              <w:t>Steward 1.25EC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9.2–11.3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0.09–0.11</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13.91–11.34</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14</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2170AC" w:rsidRPr="002170AC" w:rsidRDefault="002170AC" w:rsidP="002170AC">
            <w:r w:rsidRPr="002170AC">
              <w:t>Do not apply more than 45 oz per acre per season.</w:t>
            </w:r>
          </w:p>
        </w:tc>
      </w:tr>
      <w:tr w:rsidR="002170AC" w:rsidRPr="002170AC">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170AC" w:rsidRPr="002170AC" w:rsidRDefault="002170AC" w:rsidP="002170AC">
            <w:r w:rsidRPr="002170AC">
              <w:t>λ-cyhalothrin (P)</w:t>
            </w:r>
          </w:p>
          <w:p w:rsidR="002170AC" w:rsidRPr="002170AC" w:rsidRDefault="002170AC" w:rsidP="002170AC">
            <w:r w:rsidRPr="002170AC">
              <w:t>Karate Z 2.08SC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170AC" w:rsidRPr="002170AC" w:rsidRDefault="002170AC" w:rsidP="002170AC"/>
          <w:p w:rsidR="002170AC" w:rsidRPr="002170AC" w:rsidRDefault="002170AC" w:rsidP="002170AC">
            <w:r w:rsidRPr="002170AC">
              <w:t>1.28–1.96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170AC" w:rsidRPr="002170AC" w:rsidRDefault="002170AC" w:rsidP="002170AC"/>
          <w:p w:rsidR="002170AC" w:rsidRPr="002170AC" w:rsidRDefault="002170AC" w:rsidP="002170AC">
            <w:r w:rsidRPr="002170AC">
              <w:t xml:space="preserve">0.02–0.03 </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170AC" w:rsidRPr="002170AC" w:rsidRDefault="002170AC" w:rsidP="002170AC"/>
          <w:p w:rsidR="002170AC" w:rsidRPr="002170AC" w:rsidRDefault="002170AC" w:rsidP="002170AC">
            <w:r w:rsidRPr="002170AC">
              <w:t>100–65.31</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170AC" w:rsidRPr="002170AC" w:rsidRDefault="002170AC" w:rsidP="002170AC"/>
          <w:p w:rsidR="002170AC" w:rsidRPr="002170AC" w:rsidRDefault="002170AC" w:rsidP="002170AC">
            <w:r w:rsidRPr="002170AC">
              <w:t>14</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2170AC" w:rsidRPr="002170AC" w:rsidRDefault="002170AC" w:rsidP="002170AC">
            <w:r w:rsidRPr="002170AC">
              <w:t>Do not exceed 1 pt per acre per season. Do not graze or use treated vines for animal feed.</w:t>
            </w:r>
          </w:p>
        </w:tc>
      </w:tr>
      <w:tr w:rsidR="002170AC" w:rsidRPr="002170AC">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170AC" w:rsidRPr="002170AC" w:rsidRDefault="002170AC" w:rsidP="002170AC">
            <w:r w:rsidRPr="002170AC">
              <w:t>methoxyfenozide (IGR)</w:t>
            </w:r>
          </w:p>
          <w:p w:rsidR="002170AC" w:rsidRPr="002170AC" w:rsidRDefault="002170AC" w:rsidP="002170AC">
            <w:r w:rsidRPr="002170AC">
              <w:t>Intrepid 2F</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6–10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0.09–0.16</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21–12.8</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7</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2170AC" w:rsidRPr="002170AC" w:rsidRDefault="002170AC" w:rsidP="002170AC"/>
        </w:tc>
      </w:tr>
      <w:tr w:rsidR="002170AC" w:rsidRPr="002170AC">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170AC" w:rsidRPr="002170AC" w:rsidRDefault="002170AC" w:rsidP="002170AC">
            <w:r w:rsidRPr="002170AC">
              <w:t>methoxyfenozide (IGR)</w:t>
            </w:r>
          </w:p>
          <w:p w:rsidR="002170AC" w:rsidRPr="002170AC" w:rsidRDefault="002170AC" w:rsidP="002170AC">
            <w:r w:rsidRPr="002170AC">
              <w:t>+ spinetoram (SPN)</w:t>
            </w:r>
          </w:p>
          <w:p w:rsidR="002170AC" w:rsidRPr="002170AC" w:rsidRDefault="002170AC" w:rsidP="002170AC">
            <w:r w:rsidRPr="002170AC">
              <w:t>Intrepid Edge 3F</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4–8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32–16</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7</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2170AC" w:rsidRPr="002170AC" w:rsidRDefault="002170AC" w:rsidP="002170AC">
            <w:r w:rsidRPr="002170AC">
              <w:t>Do not exceed 12 oz per year.</w:t>
            </w:r>
          </w:p>
        </w:tc>
      </w:tr>
      <w:tr w:rsidR="002170AC" w:rsidRPr="002170AC">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170AC" w:rsidRPr="002170AC" w:rsidRDefault="002170AC" w:rsidP="002170AC">
            <w:r w:rsidRPr="002170AC">
              <w:t>novaluron (IGR)</w:t>
            </w:r>
          </w:p>
          <w:p w:rsidR="002170AC" w:rsidRPr="002170AC" w:rsidRDefault="002170AC" w:rsidP="002170AC">
            <w:r w:rsidRPr="002170AC">
              <w:t>Diamond 0.83 SC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6–12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0.04–0.08</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21–11</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28</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2170AC" w:rsidRPr="002170AC" w:rsidRDefault="002170AC" w:rsidP="002170AC">
            <w:r w:rsidRPr="002170AC">
              <w:t>Do not feed treated peanut hay or vines to livestock.</w:t>
            </w:r>
          </w:p>
        </w:tc>
      </w:tr>
      <w:tr w:rsidR="002170AC" w:rsidRPr="002170AC">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170AC" w:rsidRPr="002170AC" w:rsidRDefault="002170AC" w:rsidP="002170AC">
            <w:r w:rsidRPr="002170AC">
              <w:t>spinosad (SPN)</w:t>
            </w:r>
          </w:p>
          <w:p w:rsidR="002170AC" w:rsidRPr="002170AC" w:rsidRDefault="002170AC" w:rsidP="002170AC">
            <w:r w:rsidRPr="002170AC">
              <w:t>Blackhawk</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170AC" w:rsidRPr="002170AC" w:rsidRDefault="002170AC" w:rsidP="002170AC"/>
          <w:p w:rsidR="002170AC" w:rsidRPr="002170AC" w:rsidRDefault="002170AC" w:rsidP="002170AC">
            <w:r w:rsidRPr="002170AC">
              <w:t>1.7–3.3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170AC" w:rsidRPr="002170AC" w:rsidRDefault="002170AC" w:rsidP="002170AC"/>
          <w:p w:rsidR="002170AC" w:rsidRPr="002170AC" w:rsidRDefault="002170AC" w:rsidP="002170AC">
            <w:r w:rsidRPr="002170AC">
              <w:t>0.038–0.075</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170AC" w:rsidRPr="002170AC" w:rsidRDefault="002170AC" w:rsidP="002170AC"/>
          <w:p w:rsidR="002170AC" w:rsidRPr="002170AC" w:rsidRDefault="002170AC" w:rsidP="002170AC">
            <w:r w:rsidRPr="002170AC">
              <w:t>9.4–4.8</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170AC" w:rsidRPr="002170AC" w:rsidRDefault="002170AC" w:rsidP="002170AC"/>
          <w:p w:rsidR="002170AC" w:rsidRPr="002170AC" w:rsidRDefault="002170AC" w:rsidP="002170AC">
            <w:r w:rsidRPr="002170AC">
              <w:t>3</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2170AC" w:rsidRPr="002170AC" w:rsidRDefault="002170AC" w:rsidP="002170AC">
            <w:r w:rsidRPr="002170AC">
              <w:t>Do not feed hay for 14 days following final application. Do not apply more than 9 oz per acre per year.</w:t>
            </w:r>
          </w:p>
        </w:tc>
      </w:tr>
      <w:tr w:rsidR="002170AC" w:rsidRPr="002170AC">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170AC" w:rsidRPr="002170AC" w:rsidRDefault="002170AC" w:rsidP="002170AC">
            <w:r w:rsidRPr="002170AC">
              <w:lastRenderedPageBreak/>
              <w:t>spinetoram (SPN)</w:t>
            </w:r>
          </w:p>
          <w:p w:rsidR="002170AC" w:rsidRPr="002170AC" w:rsidRDefault="002170AC" w:rsidP="002170AC">
            <w:r w:rsidRPr="002170AC">
              <w:t>Radiant SC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3–8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0.023–0.063</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43–16</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2170AC" w:rsidRPr="002170AC" w:rsidRDefault="002170AC" w:rsidP="002170AC">
            <w:r w:rsidRPr="002170AC">
              <w:t>28</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2170AC" w:rsidRPr="002170AC" w:rsidRDefault="002170AC" w:rsidP="002170AC">
            <w:r w:rsidRPr="002170AC">
              <w:t>Do not apply within 3 days of harvest.</w:t>
            </w:r>
          </w:p>
        </w:tc>
      </w:tr>
    </w:tbl>
    <w:p w:rsidR="00E01118" w:rsidRPr="00E01118" w:rsidRDefault="00E44E8B" w:rsidP="00E01118">
      <w:r>
        <w:t>F</w:t>
      </w:r>
      <w:r w:rsidRPr="00E44E8B">
        <w:t>all armyworms</w:t>
      </w:r>
      <w:r w:rsidRPr="00E01118">
        <w:t xml:space="preserve"> </w:t>
      </w:r>
      <w:r w:rsidR="00E01118" w:rsidRPr="00E01118">
        <w:t xml:space="preserve">are a pest of peanuts throughout the growing season. Two host strains of this species can occur in peanuts, and management options can vary greatly between the two strains. The two strains include the grass/rice strain and the corn strain. Infestations of the grass/rice strain become established when poor weed control leaves grass in the field.­ </w:t>
      </w:r>
    </w:p>
    <w:p w:rsidR="00E01118" w:rsidRDefault="00E44E8B" w:rsidP="00E01118">
      <w:r w:rsidRPr="00E44E8B">
        <w:t>Threshold</w:t>
      </w:r>
      <w:r w:rsidR="00E01118" w:rsidRPr="00E44E8B">
        <w:t>: Treat when four or more caterpillars per row foot are present early in the season or when plants</w:t>
      </w:r>
      <w:r w:rsidR="00E01118" w:rsidRPr="00E01118">
        <w:t xml:space="preserve"> are stressed from drought or some other cause. In older, more lush peanuts, treat when eight or more caterpillars are present.</w:t>
      </w:r>
    </w:p>
    <w:p w:rsidR="00E01118" w:rsidRDefault="00E01118" w:rsidP="00E01118"/>
    <w:p w:rsidR="002170AC" w:rsidRDefault="00E01118" w:rsidP="00E01118">
      <w:pPr>
        <w:pStyle w:val="Heading4"/>
      </w:pPr>
      <w:r>
        <w:t>Beet Armyworms</w:t>
      </w:r>
    </w:p>
    <w:tbl>
      <w:tblPr>
        <w:tblW w:w="0" w:type="auto"/>
        <w:tblInd w:w="-3" w:type="dxa"/>
        <w:tblLayout w:type="fixed"/>
        <w:tblCellMar>
          <w:left w:w="0" w:type="dxa"/>
          <w:right w:w="0" w:type="dxa"/>
        </w:tblCellMar>
        <w:tblLook w:val="0000" w:firstRow="0" w:lastRow="0" w:firstColumn="0" w:lastColumn="0" w:noHBand="0" w:noVBand="0"/>
      </w:tblPr>
      <w:tblGrid>
        <w:gridCol w:w="1898"/>
        <w:gridCol w:w="1229"/>
        <w:gridCol w:w="1310"/>
        <w:gridCol w:w="1253"/>
        <w:gridCol w:w="1181"/>
        <w:gridCol w:w="2844"/>
      </w:tblGrid>
      <w:tr w:rsidR="00E01118" w:rsidRPr="00E01118" w:rsidTr="00E01118">
        <w:trPr>
          <w:trHeight w:val="60"/>
          <w:tblHeader/>
        </w:trPr>
        <w:tc>
          <w:tcPr>
            <w:tcW w:w="18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E01118" w:rsidRPr="00E01118" w:rsidRDefault="00E01118" w:rsidP="00E01118">
            <w:pPr>
              <w:rPr>
                <w:b/>
              </w:rPr>
            </w:pPr>
            <w:r w:rsidRPr="00E01118">
              <w:rPr>
                <w:b/>
              </w:rPr>
              <w:t>Insecticide</w:t>
            </w:r>
          </w:p>
        </w:tc>
        <w:tc>
          <w:tcPr>
            <w:tcW w:w="12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E01118" w:rsidRPr="00E01118" w:rsidRDefault="00E01118" w:rsidP="00E01118">
            <w:pPr>
              <w:rPr>
                <w:b/>
              </w:rPr>
            </w:pPr>
            <w:r w:rsidRPr="00E01118">
              <w:rPr>
                <w:b/>
              </w:rPr>
              <w:t>Amount of Formulation per Acre</w:t>
            </w:r>
          </w:p>
        </w:tc>
        <w:tc>
          <w:tcPr>
            <w:tcW w:w="13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E01118" w:rsidRPr="00E01118" w:rsidRDefault="00E01118" w:rsidP="00E01118">
            <w:pPr>
              <w:rPr>
                <w:b/>
              </w:rPr>
            </w:pPr>
            <w:r w:rsidRPr="00E01118">
              <w:rPr>
                <w:b/>
              </w:rPr>
              <w:t>Pounds Active Ingredient per Acre</w:t>
            </w:r>
          </w:p>
        </w:tc>
        <w:tc>
          <w:tcPr>
            <w:tcW w:w="12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E01118" w:rsidRPr="00E01118" w:rsidRDefault="00E01118" w:rsidP="00E01118">
            <w:pPr>
              <w:rPr>
                <w:b/>
              </w:rPr>
            </w:pPr>
            <w:r w:rsidRPr="00E01118">
              <w:rPr>
                <w:b/>
              </w:rPr>
              <w:t>Acres 1 Gallon or 1 Pound Dry Will Treat</w:t>
            </w:r>
          </w:p>
        </w:tc>
        <w:tc>
          <w:tcPr>
            <w:tcW w:w="11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E01118" w:rsidRPr="00E01118" w:rsidRDefault="00E01118" w:rsidP="00E01118">
            <w:pPr>
              <w:rPr>
                <w:b/>
              </w:rPr>
            </w:pPr>
            <w:r w:rsidRPr="00E01118">
              <w:rPr>
                <w:b/>
              </w:rPr>
              <w:t>PHI (days)</w:t>
            </w:r>
          </w:p>
        </w:tc>
        <w:tc>
          <w:tcPr>
            <w:tcW w:w="28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E01118" w:rsidRPr="00E01118" w:rsidRDefault="00E01118" w:rsidP="00E01118">
            <w:pPr>
              <w:rPr>
                <w:b/>
              </w:rPr>
            </w:pPr>
            <w:r w:rsidRPr="00E01118">
              <w:rPr>
                <w:b/>
              </w:rPr>
              <w:t>Comments</w:t>
            </w:r>
          </w:p>
        </w:tc>
      </w:tr>
      <w:tr w:rsidR="00E01118" w:rsidRPr="00E01118">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r w:rsidRPr="00E01118">
              <w:t>chlorantraniliprole (D)</w:t>
            </w:r>
          </w:p>
          <w:p w:rsidR="00E01118" w:rsidRPr="00E01118" w:rsidRDefault="00E01118" w:rsidP="00E01118">
            <w:r w:rsidRPr="00E01118">
              <w:t>Prevathon 0.43SC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14–20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0.047–0.067</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9–6.4</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1</w:t>
            </w:r>
          </w:p>
        </w:tc>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tc>
      </w:tr>
      <w:tr w:rsidR="00E01118" w:rsidRPr="00E01118">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r w:rsidRPr="00E01118">
              <w:t>chlorantraniliprole (D), λ-cyhalothrin (P)</w:t>
            </w:r>
          </w:p>
          <w:p w:rsidR="00E01118" w:rsidRPr="00E01118" w:rsidRDefault="00E01118" w:rsidP="00E01118">
            <w:r w:rsidRPr="00E01118">
              <w:t>Besiege</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6–10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21–12</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14</w:t>
            </w:r>
          </w:p>
        </w:tc>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tc>
      </w:tr>
      <w:tr w:rsidR="00E01118" w:rsidRPr="00E01118">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r w:rsidRPr="00E01118">
              <w:t>indoxacarb (OX)</w:t>
            </w:r>
          </w:p>
          <w:p w:rsidR="00E01118" w:rsidRPr="00E01118" w:rsidRDefault="00E01118" w:rsidP="00E01118">
            <w:r w:rsidRPr="00E01118">
              <w:t>Steward 1.25EC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9.2–11.26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0.09–0.11</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13.91–11.37</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14</w:t>
            </w:r>
          </w:p>
        </w:tc>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E01118" w:rsidRPr="00E01118" w:rsidRDefault="00E01118" w:rsidP="00E01118">
            <w:r w:rsidRPr="00E01118">
              <w:t xml:space="preserve">Do not apply more than 45 oz per acre per season. </w:t>
            </w:r>
          </w:p>
        </w:tc>
      </w:tr>
      <w:tr w:rsidR="00E01118" w:rsidRPr="00E01118">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r w:rsidRPr="00E01118">
              <w:t>methomyl (C)</w:t>
            </w:r>
          </w:p>
          <w:p w:rsidR="00E01118" w:rsidRPr="00E01118" w:rsidRDefault="00E01118" w:rsidP="00E01118">
            <w:r w:rsidRPr="00E01118">
              <w:t>Lannate 2.4LV</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p w:rsidR="00E01118" w:rsidRPr="00E01118" w:rsidRDefault="00E01118" w:rsidP="00E01118">
            <w:r w:rsidRPr="00E01118">
              <w:t>24–48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p w:rsidR="00E01118" w:rsidRPr="00E01118" w:rsidRDefault="00E01118" w:rsidP="00E01118">
            <w:r w:rsidRPr="00E01118">
              <w:t>0.45–0.9</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p w:rsidR="00E01118" w:rsidRPr="00E01118" w:rsidRDefault="00E01118" w:rsidP="00E01118">
            <w:r w:rsidRPr="00E01118">
              <w:t>5.33–2.67</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p w:rsidR="00E01118" w:rsidRPr="00E01118" w:rsidRDefault="00E01118" w:rsidP="00E01118">
            <w:r w:rsidRPr="00E01118">
              <w:t>21</w:t>
            </w:r>
          </w:p>
        </w:tc>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E01118" w:rsidRPr="00E01118" w:rsidRDefault="00E01118" w:rsidP="00E01118">
            <w:r w:rsidRPr="00E01118">
              <w:t>Do not exceed more than 12 pt per season. Do not feed treated vines to livestock.</w:t>
            </w:r>
          </w:p>
        </w:tc>
      </w:tr>
      <w:tr w:rsidR="00E01118" w:rsidRPr="00E01118">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r w:rsidRPr="00E01118">
              <w:t>methoxyfenozide (IGR)</w:t>
            </w:r>
          </w:p>
          <w:p w:rsidR="00E01118" w:rsidRPr="00E01118" w:rsidRDefault="00E01118" w:rsidP="00E01118">
            <w:r w:rsidRPr="00E01118">
              <w:t>Intrepid 2F</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6–10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0.09–0.16</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21–12.8</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7</w:t>
            </w:r>
          </w:p>
        </w:tc>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E01118" w:rsidRPr="00E01118" w:rsidRDefault="00E01118" w:rsidP="00E01118"/>
        </w:tc>
      </w:tr>
      <w:tr w:rsidR="00E01118" w:rsidRPr="00E01118">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r w:rsidRPr="00E01118">
              <w:t>methoxyfenozide (IGR)</w:t>
            </w:r>
          </w:p>
          <w:p w:rsidR="00E01118" w:rsidRPr="00E01118" w:rsidRDefault="00E01118" w:rsidP="00E01118">
            <w:r w:rsidRPr="00E01118">
              <w:t>+ spinetoram (SPN)</w:t>
            </w:r>
          </w:p>
          <w:p w:rsidR="00E01118" w:rsidRPr="00E01118" w:rsidRDefault="00E01118" w:rsidP="00E01118">
            <w:r w:rsidRPr="00E01118">
              <w:t>Intrepid Edge</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4–8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32–16</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7</w:t>
            </w:r>
          </w:p>
        </w:tc>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E01118" w:rsidRPr="00E01118" w:rsidRDefault="00E01118" w:rsidP="00E01118">
            <w:r w:rsidRPr="00E01118">
              <w:t>Do not exceed 12 oz per year.</w:t>
            </w:r>
          </w:p>
        </w:tc>
      </w:tr>
      <w:tr w:rsidR="00E01118" w:rsidRPr="00E01118">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r w:rsidRPr="00E01118">
              <w:lastRenderedPageBreak/>
              <w:t>novaluron (IGR)</w:t>
            </w:r>
          </w:p>
          <w:p w:rsidR="00E01118" w:rsidRPr="00E01118" w:rsidRDefault="00E01118" w:rsidP="00E01118">
            <w:r w:rsidRPr="00E01118">
              <w:t>Diamond 0.83 SC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6–12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0.04–0.08</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21–11</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28</w:t>
            </w:r>
          </w:p>
        </w:tc>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E01118" w:rsidRPr="00E01118" w:rsidRDefault="00E01118" w:rsidP="00E01118">
            <w:r w:rsidRPr="00E01118">
              <w:t>Do not feed treated peanut hay or vines to livestock.</w:t>
            </w:r>
          </w:p>
        </w:tc>
      </w:tr>
      <w:tr w:rsidR="00E01118" w:rsidRPr="00E01118">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r w:rsidRPr="00E01118">
              <w:t>spinosad (SPN)</w:t>
            </w:r>
          </w:p>
          <w:p w:rsidR="00E01118" w:rsidRPr="00E01118" w:rsidRDefault="00E01118" w:rsidP="00E01118">
            <w:r w:rsidRPr="00E01118">
              <w:t>Blackhawk</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p w:rsidR="00E01118" w:rsidRPr="00E01118" w:rsidRDefault="00E01118" w:rsidP="00E01118">
            <w:r w:rsidRPr="00E01118">
              <w:t>1.7–3.3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p w:rsidR="00E01118" w:rsidRPr="00E01118" w:rsidRDefault="00E01118" w:rsidP="00E01118">
            <w:r w:rsidRPr="00E01118">
              <w:t>0.038–0.075</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p w:rsidR="00E01118" w:rsidRPr="00E01118" w:rsidRDefault="00E01118" w:rsidP="00E01118">
            <w:r w:rsidRPr="00E01118">
              <w:t>9.4–4.8</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p w:rsidR="00E01118" w:rsidRPr="00E01118" w:rsidRDefault="00E01118" w:rsidP="00E01118">
            <w:r w:rsidRPr="00E01118">
              <w:t>3</w:t>
            </w:r>
          </w:p>
        </w:tc>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E01118" w:rsidRPr="00E01118" w:rsidRDefault="00E01118" w:rsidP="00E01118">
            <w:r w:rsidRPr="00E01118">
              <w:t>Do not feed hay for 14 days following final application. Do not apply more than 9 fl oz per acre per year.</w:t>
            </w:r>
          </w:p>
        </w:tc>
      </w:tr>
      <w:tr w:rsidR="00E01118" w:rsidRPr="00E01118">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r w:rsidRPr="00E01118">
              <w:t>spinetoram (SPN)</w:t>
            </w:r>
          </w:p>
          <w:p w:rsidR="00E01118" w:rsidRPr="00E01118" w:rsidRDefault="00E01118" w:rsidP="00E01118">
            <w:r w:rsidRPr="00E01118">
              <w:t>Radiant SC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3–8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0.023–0.063</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43–16</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28</w:t>
            </w:r>
          </w:p>
        </w:tc>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E01118" w:rsidRPr="00E01118" w:rsidRDefault="00E01118" w:rsidP="00E01118">
            <w:r w:rsidRPr="00E01118">
              <w:t>Do not apply within 3 days of harvest.</w:t>
            </w:r>
          </w:p>
        </w:tc>
      </w:tr>
    </w:tbl>
    <w:p w:rsidR="00E01118" w:rsidRDefault="00E01118" w:rsidP="00E01118">
      <w:r>
        <w:t xml:space="preserve">The </w:t>
      </w:r>
      <w:r w:rsidR="00E44E8B">
        <w:t xml:space="preserve">beet armyworm </w:t>
      </w:r>
      <w:r>
        <w:t xml:space="preserve">larva can be identified by a small black spot on each side of the second body segment, directly above the second pair of true legs. The larva has four pairs of prologs and a smooth body. Color may vary from grayish-green to almost black with pale lines running the length of the body. </w:t>
      </w:r>
    </w:p>
    <w:p w:rsidR="00E01118" w:rsidRDefault="00E01118" w:rsidP="00E01118">
      <w:r>
        <w:t>Threshold: Treat when four or more caterpillars per row foot are present early in the season or when plants are stressed from drought or some other cause. In older, more lush peanuts, treat when eight or more caterpillars are present.</w:t>
      </w:r>
    </w:p>
    <w:p w:rsidR="00E01118" w:rsidRDefault="00E01118" w:rsidP="00E01118"/>
    <w:p w:rsidR="00E01118" w:rsidRDefault="00E01118" w:rsidP="00E01118">
      <w:pPr>
        <w:pStyle w:val="Heading4"/>
      </w:pPr>
      <w:r>
        <w:t>Corn Earworms, Bollworms, or Tobacco Budworms</w:t>
      </w:r>
    </w:p>
    <w:tbl>
      <w:tblPr>
        <w:tblW w:w="0" w:type="auto"/>
        <w:tblInd w:w="-3" w:type="dxa"/>
        <w:tblLayout w:type="fixed"/>
        <w:tblCellMar>
          <w:left w:w="0" w:type="dxa"/>
          <w:right w:w="0" w:type="dxa"/>
        </w:tblCellMar>
        <w:tblLook w:val="0000" w:firstRow="0" w:lastRow="0" w:firstColumn="0" w:lastColumn="0" w:noHBand="0" w:noVBand="0"/>
      </w:tblPr>
      <w:tblGrid>
        <w:gridCol w:w="1898"/>
        <w:gridCol w:w="1229"/>
        <w:gridCol w:w="1310"/>
        <w:gridCol w:w="1253"/>
        <w:gridCol w:w="1181"/>
        <w:gridCol w:w="2894"/>
      </w:tblGrid>
      <w:tr w:rsidR="00E01118" w:rsidRPr="00E01118" w:rsidTr="00E01118">
        <w:trPr>
          <w:trHeight w:val="60"/>
          <w:tblHeader/>
        </w:trPr>
        <w:tc>
          <w:tcPr>
            <w:tcW w:w="18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E01118" w:rsidRPr="00E01118" w:rsidRDefault="00E01118" w:rsidP="00E01118">
            <w:r w:rsidRPr="00E01118">
              <w:rPr>
                <w:b/>
                <w:bCs/>
              </w:rPr>
              <w:t>Insecticide</w:t>
            </w:r>
          </w:p>
        </w:tc>
        <w:tc>
          <w:tcPr>
            <w:tcW w:w="12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E01118" w:rsidRPr="00E01118" w:rsidRDefault="00E01118" w:rsidP="00E01118">
            <w:r w:rsidRPr="00E01118">
              <w:rPr>
                <w:b/>
                <w:bCs/>
              </w:rPr>
              <w:t>Amount of Formulation per Acre</w:t>
            </w:r>
          </w:p>
        </w:tc>
        <w:tc>
          <w:tcPr>
            <w:tcW w:w="13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E01118" w:rsidRPr="00E01118" w:rsidRDefault="00E01118" w:rsidP="00E01118">
            <w:r w:rsidRPr="00E01118">
              <w:rPr>
                <w:b/>
                <w:bCs/>
              </w:rPr>
              <w:t>Pounds Active Ingredient per Acre</w:t>
            </w:r>
          </w:p>
        </w:tc>
        <w:tc>
          <w:tcPr>
            <w:tcW w:w="12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E01118" w:rsidRPr="00E01118" w:rsidRDefault="00E01118" w:rsidP="00E01118">
            <w:r w:rsidRPr="00E01118">
              <w:rPr>
                <w:b/>
                <w:bCs/>
              </w:rPr>
              <w:t>Acres 1 Gallon or 1 Pound Dry Will Treat</w:t>
            </w:r>
          </w:p>
        </w:tc>
        <w:tc>
          <w:tcPr>
            <w:tcW w:w="11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E01118" w:rsidRPr="00E01118" w:rsidRDefault="00E01118" w:rsidP="00E01118">
            <w:r w:rsidRPr="00E01118">
              <w:rPr>
                <w:b/>
                <w:bCs/>
              </w:rPr>
              <w:t>PHI (days)</w:t>
            </w:r>
          </w:p>
        </w:tc>
        <w:tc>
          <w:tcPr>
            <w:tcW w:w="28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E01118" w:rsidRPr="00E01118" w:rsidRDefault="00E01118" w:rsidP="00E01118">
            <w:r w:rsidRPr="00E01118">
              <w:rPr>
                <w:b/>
                <w:bCs/>
              </w:rPr>
              <w:t>Comments</w:t>
            </w:r>
          </w:p>
        </w:tc>
      </w:tr>
      <w:tr w:rsidR="00E01118" w:rsidRPr="00E01118">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r w:rsidRPr="00E01118">
              <w:t>chlorantraniliprole (D)</w:t>
            </w:r>
          </w:p>
          <w:p w:rsidR="00E01118" w:rsidRPr="00E01118" w:rsidRDefault="00E01118" w:rsidP="00E01118">
            <w:r w:rsidRPr="00E01118">
              <w:t>Prevathon 0.43SC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14–20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0.047–0.067</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9–6.4</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1</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E01118" w:rsidRPr="00E01118" w:rsidRDefault="00E01118" w:rsidP="00E01118"/>
        </w:tc>
      </w:tr>
      <w:tr w:rsidR="00E01118" w:rsidRPr="00E01118">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r w:rsidRPr="00E01118">
              <w:t>chlorantraniliprole (D), λ-cyhalothrin (P)</w:t>
            </w:r>
          </w:p>
          <w:p w:rsidR="00E01118" w:rsidRPr="00E01118" w:rsidRDefault="00E01118" w:rsidP="00E01118">
            <w:r w:rsidRPr="00E01118">
              <w:t>Besiege</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6–10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21–12</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14</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tc>
      </w:tr>
      <w:tr w:rsidR="00E01118" w:rsidRPr="00E01118">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r w:rsidRPr="00E01118">
              <w:t>indoxacarb (OX)</w:t>
            </w:r>
          </w:p>
          <w:p w:rsidR="00E01118" w:rsidRPr="00E01118" w:rsidRDefault="00E01118" w:rsidP="00E01118">
            <w:r w:rsidRPr="00E01118">
              <w:t>Steward 1.25EC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p w:rsidR="00E01118" w:rsidRPr="00E01118" w:rsidRDefault="00E01118" w:rsidP="00E01118">
            <w:r w:rsidRPr="00E01118">
              <w:t xml:space="preserve">9.2–11.3 oz </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p w:rsidR="00E01118" w:rsidRPr="00E01118" w:rsidRDefault="00E01118" w:rsidP="00E01118">
            <w:r w:rsidRPr="00E01118">
              <w:t>0.09–0.11</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p w:rsidR="00E01118" w:rsidRPr="00E01118" w:rsidRDefault="00E01118" w:rsidP="00E01118">
            <w:r w:rsidRPr="00E01118">
              <w:t>13.9–11.33</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p w:rsidR="00E01118" w:rsidRPr="00E01118" w:rsidRDefault="00E01118" w:rsidP="00E01118">
            <w:r w:rsidRPr="00E01118">
              <w:t>14</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E01118" w:rsidRPr="00E01118" w:rsidRDefault="00E01118" w:rsidP="00E01118">
            <w:r w:rsidRPr="00E01118">
              <w:t>Do not feed hay for 14 days following final application. Do not apply more than 9 oz per acre per year.</w:t>
            </w:r>
          </w:p>
        </w:tc>
      </w:tr>
      <w:tr w:rsidR="00E01118" w:rsidRPr="00E01118">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r w:rsidRPr="00E01118">
              <w:t>methoxyfenozide (IGR) + spinetoram (SPN)</w:t>
            </w:r>
          </w:p>
          <w:p w:rsidR="00E01118" w:rsidRPr="00E01118" w:rsidRDefault="00E01118" w:rsidP="00E01118">
            <w:r w:rsidRPr="00E01118">
              <w:t>Intrepid Edge</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4–8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32–16</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7</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E01118" w:rsidRPr="00E01118" w:rsidRDefault="00E01118" w:rsidP="00E01118">
            <w:r w:rsidRPr="00E01118">
              <w:t>Do not exceed 12 oz per year.</w:t>
            </w:r>
          </w:p>
        </w:tc>
      </w:tr>
      <w:tr w:rsidR="00E01118" w:rsidRPr="00E01118">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r w:rsidRPr="00E01118">
              <w:lastRenderedPageBreak/>
              <w:t>spinosad (SPN)</w:t>
            </w:r>
          </w:p>
          <w:p w:rsidR="00E01118" w:rsidRPr="00E01118" w:rsidRDefault="00E01118" w:rsidP="00E01118">
            <w:r w:rsidRPr="00E01118">
              <w:t>Blackhawk</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1.7–3.3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0.038–0.075</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9.4–4.8</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3</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E01118" w:rsidRPr="00E01118" w:rsidRDefault="00E01118" w:rsidP="00E01118"/>
        </w:tc>
      </w:tr>
      <w:tr w:rsidR="00E01118" w:rsidRPr="00E01118">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r w:rsidRPr="00E01118">
              <w:t>spinetoram (SPN)</w:t>
            </w:r>
          </w:p>
          <w:p w:rsidR="00E01118" w:rsidRPr="00E01118" w:rsidRDefault="00E01118" w:rsidP="00E01118">
            <w:r w:rsidRPr="00E01118">
              <w:t>Radiant SC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3–8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0.023–0.063</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43–16</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28</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E01118" w:rsidRPr="00E01118" w:rsidRDefault="00E01118" w:rsidP="00E01118">
            <w:r w:rsidRPr="00E01118">
              <w:t>Do not apply within 3 days of harvest.</w:t>
            </w:r>
          </w:p>
        </w:tc>
      </w:tr>
    </w:tbl>
    <w:p w:rsidR="00E44E8B" w:rsidRDefault="00E44E8B" w:rsidP="00E01118">
      <w:r>
        <w:t xml:space="preserve">Corn earworms, bollworms, or tobacco budworms </w:t>
      </w:r>
      <w:r w:rsidR="00E01118">
        <w:t>vary in color from light green to pink, dark brown, or rust, with pale lines running the length of the body. They have four pairs of abdominal prologs and are about 1¼ inch long when fully grown. Infestations can occur throughout the growing season.</w:t>
      </w:r>
    </w:p>
    <w:p w:rsidR="00E01118" w:rsidRDefault="00E01118" w:rsidP="00E01118">
      <w:r>
        <w:t>Threshold: Treat when four or more caterpillars per row foot are present early in the season or when plants are stressed from drought or some other cause. In older, more lush peanuts, treat when eight or more caterpillars are present.</w:t>
      </w:r>
    </w:p>
    <w:p w:rsidR="00E01118" w:rsidRDefault="00E01118" w:rsidP="00E01118"/>
    <w:p w:rsidR="00E01118" w:rsidRDefault="00E01118" w:rsidP="00E01118">
      <w:pPr>
        <w:pStyle w:val="Heading4"/>
      </w:pPr>
      <w:r>
        <w:t>Cutworms</w:t>
      </w:r>
    </w:p>
    <w:tbl>
      <w:tblPr>
        <w:tblW w:w="0" w:type="auto"/>
        <w:tblInd w:w="-3" w:type="dxa"/>
        <w:tblLayout w:type="fixed"/>
        <w:tblCellMar>
          <w:left w:w="0" w:type="dxa"/>
          <w:right w:w="0" w:type="dxa"/>
        </w:tblCellMar>
        <w:tblLook w:val="0000" w:firstRow="0" w:lastRow="0" w:firstColumn="0" w:lastColumn="0" w:noHBand="0" w:noVBand="0"/>
      </w:tblPr>
      <w:tblGrid>
        <w:gridCol w:w="1898"/>
        <w:gridCol w:w="1229"/>
        <w:gridCol w:w="1310"/>
        <w:gridCol w:w="1253"/>
        <w:gridCol w:w="1181"/>
        <w:gridCol w:w="2894"/>
      </w:tblGrid>
      <w:tr w:rsidR="00E01118" w:rsidRPr="00E01118" w:rsidTr="00E01118">
        <w:trPr>
          <w:trHeight w:val="60"/>
          <w:tblHeader/>
        </w:trPr>
        <w:tc>
          <w:tcPr>
            <w:tcW w:w="18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E01118" w:rsidRPr="00E01118" w:rsidRDefault="00E01118" w:rsidP="00E01118">
            <w:r w:rsidRPr="00E01118">
              <w:rPr>
                <w:b/>
                <w:bCs/>
              </w:rPr>
              <w:t>Insecticide</w:t>
            </w:r>
          </w:p>
        </w:tc>
        <w:tc>
          <w:tcPr>
            <w:tcW w:w="12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E01118" w:rsidRPr="00E01118" w:rsidRDefault="00E01118" w:rsidP="00E01118">
            <w:r w:rsidRPr="00E01118">
              <w:rPr>
                <w:b/>
                <w:bCs/>
              </w:rPr>
              <w:t>Amount of Formulation per Acre</w:t>
            </w:r>
          </w:p>
        </w:tc>
        <w:tc>
          <w:tcPr>
            <w:tcW w:w="13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E01118" w:rsidRPr="00E01118" w:rsidRDefault="00E01118" w:rsidP="00E01118">
            <w:r w:rsidRPr="00E01118">
              <w:rPr>
                <w:b/>
                <w:bCs/>
              </w:rPr>
              <w:t>Pounds Active Ingredient per Acre</w:t>
            </w:r>
          </w:p>
        </w:tc>
        <w:tc>
          <w:tcPr>
            <w:tcW w:w="12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E01118" w:rsidRPr="00E01118" w:rsidRDefault="00E01118" w:rsidP="00E01118">
            <w:r w:rsidRPr="00E01118">
              <w:rPr>
                <w:b/>
                <w:bCs/>
              </w:rPr>
              <w:t>Acres 1 Gallon or 1 Pound Dry Will Treat</w:t>
            </w:r>
          </w:p>
        </w:tc>
        <w:tc>
          <w:tcPr>
            <w:tcW w:w="11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E01118" w:rsidRPr="00E01118" w:rsidRDefault="00E01118" w:rsidP="00E01118">
            <w:r w:rsidRPr="00E01118">
              <w:rPr>
                <w:b/>
                <w:bCs/>
              </w:rPr>
              <w:t>PHI (days)</w:t>
            </w:r>
          </w:p>
        </w:tc>
        <w:tc>
          <w:tcPr>
            <w:tcW w:w="28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E01118" w:rsidRPr="00E01118" w:rsidRDefault="00E01118" w:rsidP="00E01118">
            <w:r w:rsidRPr="00E01118">
              <w:rPr>
                <w:b/>
                <w:bCs/>
              </w:rPr>
              <w:t>Comments</w:t>
            </w:r>
          </w:p>
        </w:tc>
      </w:tr>
      <w:tr w:rsidR="00E01118" w:rsidRPr="00E01118">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r w:rsidRPr="00E01118">
              <w:t>β-cyfluthrin (P)</w:t>
            </w:r>
          </w:p>
          <w:p w:rsidR="00E01118" w:rsidRPr="00E01118" w:rsidRDefault="00E01118" w:rsidP="00E01118">
            <w:r w:rsidRPr="00E01118">
              <w:t>Baythroid XL 1EC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 xml:space="preserve">1.0–1.8 oz </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0.008–0.014</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128–71.11</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14</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E01118" w:rsidRPr="00E01118" w:rsidRDefault="00E01118" w:rsidP="00E01118">
            <w:r w:rsidRPr="00E01118">
              <w:t>Do not make more than three applications per year.</w:t>
            </w:r>
          </w:p>
        </w:tc>
      </w:tr>
      <w:tr w:rsidR="00E01118" w:rsidRPr="00E01118">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r w:rsidRPr="00E01118">
              <w:t>bifenthrin (P)</w:t>
            </w:r>
          </w:p>
          <w:p w:rsidR="00E01118" w:rsidRPr="00E01118" w:rsidRDefault="00E01118" w:rsidP="00E01118">
            <w:r w:rsidRPr="00E01118">
              <w:t>Brigade 2EC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p w:rsidR="00E01118" w:rsidRPr="00E01118" w:rsidRDefault="00E01118" w:rsidP="00E01118">
            <w:r w:rsidRPr="00E01118">
              <w:t>2.1–6.4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p w:rsidR="00E01118" w:rsidRPr="00E01118" w:rsidRDefault="00E01118" w:rsidP="00E01118">
            <w:r w:rsidRPr="00E01118">
              <w:t>0.033–0.1</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p w:rsidR="00E01118" w:rsidRPr="00E01118" w:rsidRDefault="00E01118" w:rsidP="00E01118">
            <w:r w:rsidRPr="00E01118">
              <w:t>61–20</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p w:rsidR="00E01118" w:rsidRPr="00E01118" w:rsidRDefault="00E01118" w:rsidP="00E01118">
            <w:r w:rsidRPr="00E01118">
              <w:t>14</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Do not apply more than 0.5 lb. AI per acre per season. Do not feed peanut hay to livestock.</w:t>
            </w:r>
          </w:p>
        </w:tc>
      </w:tr>
      <w:tr w:rsidR="00E01118" w:rsidRPr="00E01118">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r w:rsidRPr="00E01118">
              <w:t>chlorantraniliprole (D)</w:t>
            </w:r>
          </w:p>
          <w:p w:rsidR="00E01118" w:rsidRPr="00E01118" w:rsidRDefault="00E01118" w:rsidP="00E01118">
            <w:r w:rsidRPr="00E01118">
              <w:t>Prevathon 0.43SC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14–20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0.047–0.067</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9–6.4</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14</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tc>
      </w:tr>
      <w:tr w:rsidR="00E01118" w:rsidRPr="00E01118">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r w:rsidRPr="00E01118">
              <w:t>chlorantraniliprole (D), λ-cyhalothrin (P)</w:t>
            </w:r>
          </w:p>
          <w:p w:rsidR="00E01118" w:rsidRPr="00E01118" w:rsidRDefault="00E01118" w:rsidP="00E01118">
            <w:r w:rsidRPr="00E01118">
              <w:t>Besiege</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6–10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21–12</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14</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tc>
      </w:tr>
      <w:tr w:rsidR="00E01118" w:rsidRPr="00E01118">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r w:rsidRPr="00E01118">
              <w:t>cyfluthrin (P)</w:t>
            </w:r>
          </w:p>
          <w:p w:rsidR="00E01118" w:rsidRPr="00E01118" w:rsidRDefault="00E01118" w:rsidP="00E01118">
            <w:r w:rsidRPr="00E01118">
              <w:t>Tombstone 2EC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1.0–1.8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0.016–0.028</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128–71.11</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14</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Do not make more than three applications per year.</w:t>
            </w:r>
          </w:p>
        </w:tc>
      </w:tr>
      <w:tr w:rsidR="00E01118" w:rsidRPr="00E01118">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r w:rsidRPr="00E01118">
              <w:t>esfenvalerate (P)</w:t>
            </w:r>
          </w:p>
          <w:p w:rsidR="00E01118" w:rsidRPr="00E01118" w:rsidRDefault="00E01118" w:rsidP="00E01118">
            <w:r w:rsidRPr="00E01118">
              <w:t>Asana XL 0.66EC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p w:rsidR="00E01118" w:rsidRPr="00E01118" w:rsidRDefault="00E01118" w:rsidP="00E01118">
            <w:r w:rsidRPr="00E01118">
              <w:t xml:space="preserve">9.6 oz </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p w:rsidR="00E01118" w:rsidRPr="00E01118" w:rsidRDefault="00E01118" w:rsidP="00E01118">
            <w:r w:rsidRPr="00E01118">
              <w:t>0.05</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p w:rsidR="00E01118" w:rsidRPr="00E01118" w:rsidRDefault="00E01118" w:rsidP="00E01118">
            <w:r w:rsidRPr="00E01118">
              <w:t>13.33</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p w:rsidR="00E01118" w:rsidRPr="00E01118" w:rsidRDefault="00E01118" w:rsidP="00E01118">
            <w:r w:rsidRPr="00E01118">
              <w:t>21</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Do not exceed more than 0.15 lb. AI per acre per season. Do not feed or graze livestock on treated vines.</w:t>
            </w:r>
          </w:p>
        </w:tc>
      </w:tr>
      <w:tr w:rsidR="00E01118" w:rsidRPr="00E01118">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r w:rsidRPr="00E01118">
              <w:lastRenderedPageBreak/>
              <w:t>γ-cyhalothrin (P)</w:t>
            </w:r>
          </w:p>
          <w:p w:rsidR="00E01118" w:rsidRPr="00E01118" w:rsidRDefault="00E01118" w:rsidP="00E01118">
            <w:r w:rsidRPr="00E01118">
              <w:t>Declare 1.25EC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p w:rsidR="00E01118" w:rsidRPr="00E01118" w:rsidRDefault="00E01118" w:rsidP="00E01118">
            <w:r w:rsidRPr="00E01118">
              <w:t>0.75–1.25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p w:rsidR="00E01118" w:rsidRPr="00E01118" w:rsidRDefault="00E01118" w:rsidP="00E01118">
            <w:r w:rsidRPr="00E01118">
              <w:t>0.0075–0.0125</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p w:rsidR="00E01118" w:rsidRPr="00E01118" w:rsidRDefault="00E01118" w:rsidP="00E01118">
            <w:r w:rsidRPr="00E01118">
              <w:t>170.67–102.4</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p w:rsidR="00E01118" w:rsidRPr="00E01118" w:rsidRDefault="00E01118" w:rsidP="00E01118">
            <w:r w:rsidRPr="00E01118">
              <w:t>14</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Do not apply more than 0.06 lb. AI per acre per season.</w:t>
            </w:r>
          </w:p>
        </w:tc>
      </w:tr>
      <w:tr w:rsidR="00E01118" w:rsidRPr="00E01118">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r w:rsidRPr="00E01118">
              <w:t>indoxacarb (OX)</w:t>
            </w:r>
          </w:p>
          <w:p w:rsidR="00E01118" w:rsidRPr="00E01118" w:rsidRDefault="00E01118" w:rsidP="00E01118">
            <w:r w:rsidRPr="00E01118">
              <w:t>Steward 1.25EC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 xml:space="preserve">9.2–11.3 oz </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0.09–0.11</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13.9–11.33</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14</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Do not apply more than 45 fl. oz per acre per season.</w:t>
            </w:r>
          </w:p>
        </w:tc>
      </w:tr>
      <w:tr w:rsidR="00E01118" w:rsidRPr="00E01118">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r w:rsidRPr="00E01118">
              <w:t>λ-cyhalothrin (P)</w:t>
            </w:r>
          </w:p>
          <w:p w:rsidR="00E01118" w:rsidRPr="00E01118" w:rsidRDefault="00E01118" w:rsidP="00E01118">
            <w:r w:rsidRPr="00E01118">
              <w:t>Karate Z 2.08SC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p w:rsidR="00E01118" w:rsidRPr="00E01118" w:rsidRDefault="00E01118" w:rsidP="00E01118">
            <w:r w:rsidRPr="00E01118">
              <w:t>1.28–1.92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p w:rsidR="00E01118" w:rsidRPr="00E01118" w:rsidRDefault="00E01118" w:rsidP="00E01118">
            <w:r w:rsidRPr="00E01118">
              <w:t xml:space="preserve">0.015–0.025 </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p w:rsidR="00E01118" w:rsidRPr="00E01118" w:rsidRDefault="00E01118" w:rsidP="00E01118">
            <w:r w:rsidRPr="00E01118">
              <w:t>100–65.31</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p w:rsidR="00E01118" w:rsidRPr="00E01118" w:rsidRDefault="00E01118" w:rsidP="00E01118">
            <w:r w:rsidRPr="00E01118">
              <w:t>14</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Do not exceed 1 pt. per acre per season. Do not graze or use treated vines for animal feed.</w:t>
            </w:r>
          </w:p>
        </w:tc>
      </w:tr>
      <w:tr w:rsidR="00E01118" w:rsidRPr="00E01118">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r w:rsidRPr="00E01118">
              <w:t>methoxyfenozide (IGR) + spinetoram (SPN)</w:t>
            </w:r>
          </w:p>
          <w:p w:rsidR="00E01118" w:rsidRPr="00E01118" w:rsidRDefault="00E01118" w:rsidP="00E01118">
            <w:r w:rsidRPr="00E01118">
              <w:t>Intrepid Edge</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4–8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32–16</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7</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Do not exceed 12 oz per year.</w:t>
            </w:r>
          </w:p>
        </w:tc>
      </w:tr>
      <w:tr w:rsidR="00E01118" w:rsidRPr="00E01118">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r w:rsidRPr="00E01118">
              <w:t>novaluron (IGR)</w:t>
            </w:r>
          </w:p>
          <w:p w:rsidR="00E01118" w:rsidRPr="00E01118" w:rsidRDefault="00E01118" w:rsidP="00E01118">
            <w:r w:rsidRPr="00E01118">
              <w:t>Diamond 0.83 SC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6–12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0.04–0.08</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21–11</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28</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Do not feed treated peanut hay or vines to livestock.</w:t>
            </w:r>
          </w:p>
        </w:tc>
      </w:tr>
      <w:tr w:rsidR="00E01118" w:rsidRPr="00E01118">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r w:rsidRPr="00E01118">
              <w:t>Z-cypermethrin (P)</w:t>
            </w:r>
          </w:p>
          <w:p w:rsidR="00E01118" w:rsidRPr="00E01118" w:rsidRDefault="00E01118" w:rsidP="00E01118">
            <w:r w:rsidRPr="00E01118">
              <w:t>Mustang Max 0.8EC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p w:rsidR="00E01118" w:rsidRPr="00E01118" w:rsidRDefault="00E01118" w:rsidP="00E01118">
            <w:r w:rsidRPr="00E01118">
              <w:t>1.28–4 fl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p w:rsidR="00E01118" w:rsidRPr="00E01118" w:rsidRDefault="00E01118" w:rsidP="00E01118">
            <w:r w:rsidRPr="00E01118">
              <w:t>0.008–0.025</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p w:rsidR="00E01118" w:rsidRPr="00E01118" w:rsidRDefault="00E01118" w:rsidP="00E01118">
            <w:r w:rsidRPr="00E01118">
              <w:t>100–32</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p w:rsidR="00E01118" w:rsidRPr="00E01118" w:rsidRDefault="00E01118" w:rsidP="00E01118">
            <w:r w:rsidRPr="00E01118">
              <w:t>7</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Do not apply more than 0.15 lb. AI per acre per season. Do not graze livestock in treated areas or use treated vines for animal feed.</w:t>
            </w:r>
          </w:p>
        </w:tc>
      </w:tr>
    </w:tbl>
    <w:p w:rsidR="00E01118" w:rsidRDefault="00E01118" w:rsidP="00E01118">
      <w:r>
        <w:t xml:space="preserve">Several species of </w:t>
      </w:r>
      <w:r w:rsidR="00E44E8B">
        <w:t xml:space="preserve">cutworms </w:t>
      </w:r>
      <w:r>
        <w:t xml:space="preserve">occur in peanuts. They are most active around dusk and dawn, and will be hidden below the soil surface during the day. Early in the season, these insects will cut the plant off just above the soil surface. Later in the season, they will feed on the foliage. </w:t>
      </w:r>
      <w:r w:rsidR="00E44E8B">
        <w:t xml:space="preserve">Dingy cutworms and granulate cutworms </w:t>
      </w:r>
      <w:r>
        <w:t>are more difficult to control than other species. Pyrethroid insecticides ARE NOT effective when treating dingy cutworms and granulate cutworms.</w:t>
      </w:r>
    </w:p>
    <w:p w:rsidR="00E01118" w:rsidRDefault="00E01118" w:rsidP="00E01118">
      <w:r>
        <w:t>Threshold: Treat when four or more caterpillars per row foot are present early in the season or when plants are stressed from drought or some other cause. In older, more lush peanuts, treat when eight or more caterpillars are present.</w:t>
      </w:r>
    </w:p>
    <w:p w:rsidR="00E01118" w:rsidRDefault="00E01118" w:rsidP="00E01118"/>
    <w:p w:rsidR="00E01118" w:rsidRDefault="00E01118" w:rsidP="00E01118">
      <w:pPr>
        <w:pStyle w:val="Heading4"/>
      </w:pPr>
      <w:r>
        <w:t>Grasshoppers</w:t>
      </w:r>
    </w:p>
    <w:tbl>
      <w:tblPr>
        <w:tblW w:w="0" w:type="auto"/>
        <w:tblInd w:w="-3" w:type="dxa"/>
        <w:tblLayout w:type="fixed"/>
        <w:tblCellMar>
          <w:left w:w="0" w:type="dxa"/>
          <w:right w:w="0" w:type="dxa"/>
        </w:tblCellMar>
        <w:tblLook w:val="0000" w:firstRow="0" w:lastRow="0" w:firstColumn="0" w:lastColumn="0" w:noHBand="0" w:noVBand="0"/>
      </w:tblPr>
      <w:tblGrid>
        <w:gridCol w:w="1898"/>
        <w:gridCol w:w="1229"/>
        <w:gridCol w:w="1310"/>
        <w:gridCol w:w="1253"/>
        <w:gridCol w:w="1181"/>
        <w:gridCol w:w="2844"/>
      </w:tblGrid>
      <w:tr w:rsidR="00E01118" w:rsidRPr="00E01118" w:rsidTr="00E01118">
        <w:trPr>
          <w:trHeight w:val="60"/>
          <w:tblHeader/>
        </w:trPr>
        <w:tc>
          <w:tcPr>
            <w:tcW w:w="18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E01118" w:rsidRPr="00E01118" w:rsidRDefault="00E01118" w:rsidP="00E01118">
            <w:r w:rsidRPr="00E01118">
              <w:rPr>
                <w:b/>
                <w:bCs/>
              </w:rPr>
              <w:t>Insecticide</w:t>
            </w:r>
          </w:p>
        </w:tc>
        <w:tc>
          <w:tcPr>
            <w:tcW w:w="12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E01118" w:rsidRPr="00E01118" w:rsidRDefault="00E01118" w:rsidP="00E01118">
            <w:r w:rsidRPr="00E01118">
              <w:rPr>
                <w:b/>
                <w:bCs/>
              </w:rPr>
              <w:t>Amount of Formulation per Acre</w:t>
            </w:r>
          </w:p>
        </w:tc>
        <w:tc>
          <w:tcPr>
            <w:tcW w:w="13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E01118" w:rsidRPr="00E01118" w:rsidRDefault="00E01118" w:rsidP="00E01118">
            <w:r w:rsidRPr="00E01118">
              <w:rPr>
                <w:b/>
                <w:bCs/>
              </w:rPr>
              <w:t>Pounds Active Ingredient per Acre</w:t>
            </w:r>
          </w:p>
        </w:tc>
        <w:tc>
          <w:tcPr>
            <w:tcW w:w="12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E01118" w:rsidRPr="00E01118" w:rsidRDefault="00E01118" w:rsidP="00E01118">
            <w:r w:rsidRPr="00E01118">
              <w:rPr>
                <w:b/>
                <w:bCs/>
              </w:rPr>
              <w:t>Acres 1 Gallon or 1 Pound Dry Will Treat</w:t>
            </w:r>
          </w:p>
        </w:tc>
        <w:tc>
          <w:tcPr>
            <w:tcW w:w="11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E01118" w:rsidRPr="00E01118" w:rsidRDefault="00E01118" w:rsidP="00E01118">
            <w:r w:rsidRPr="00E01118">
              <w:rPr>
                <w:b/>
                <w:bCs/>
              </w:rPr>
              <w:t>PHI (days)</w:t>
            </w:r>
          </w:p>
        </w:tc>
        <w:tc>
          <w:tcPr>
            <w:tcW w:w="28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E01118" w:rsidRPr="00E01118" w:rsidRDefault="00E01118" w:rsidP="00E01118">
            <w:r w:rsidRPr="00E01118">
              <w:rPr>
                <w:b/>
                <w:bCs/>
              </w:rPr>
              <w:t>Comments</w:t>
            </w:r>
          </w:p>
        </w:tc>
      </w:tr>
      <w:tr w:rsidR="00E01118" w:rsidRPr="00E01118">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r w:rsidRPr="00E01118">
              <w:t>acephate (OP)</w:t>
            </w:r>
          </w:p>
          <w:p w:rsidR="00E01118" w:rsidRPr="00E01118" w:rsidRDefault="00E01118" w:rsidP="00E01118">
            <w:r w:rsidRPr="00E01118">
              <w:t>Orthene 90S</w:t>
            </w:r>
          </w:p>
          <w:p w:rsidR="00E01118" w:rsidRPr="00E01118" w:rsidRDefault="00E01118" w:rsidP="00E01118">
            <w:r w:rsidRPr="00E01118">
              <w:lastRenderedPageBreak/>
              <w:t>Orthene 97AG</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lastRenderedPageBreak/>
              <w:t>0.28–0.56 lb</w:t>
            </w:r>
          </w:p>
          <w:p w:rsidR="00E01118" w:rsidRPr="00E01118" w:rsidRDefault="00E01118" w:rsidP="00E01118">
            <w:r w:rsidRPr="00E01118">
              <w:lastRenderedPageBreak/>
              <w:t>0.26–0.52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lastRenderedPageBreak/>
              <w:t>0.25–0.5</w:t>
            </w:r>
          </w:p>
          <w:p w:rsidR="00E01118" w:rsidRPr="00E01118" w:rsidRDefault="00E01118" w:rsidP="00E01118">
            <w:r w:rsidRPr="00E01118">
              <w:t>0.25–0.5</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3.6–1.8</w:t>
            </w:r>
          </w:p>
          <w:p w:rsidR="00E01118" w:rsidRPr="00E01118" w:rsidRDefault="00E01118" w:rsidP="00E01118">
            <w:r w:rsidRPr="00E01118">
              <w:t>3.8–1.9</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14</w:t>
            </w:r>
          </w:p>
          <w:p w:rsidR="00E01118" w:rsidRPr="00E01118" w:rsidRDefault="00E01118" w:rsidP="00E01118">
            <w:r w:rsidRPr="00E01118">
              <w:t>14</w:t>
            </w:r>
          </w:p>
        </w:tc>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E01118" w:rsidRPr="00E01118" w:rsidRDefault="00E01118" w:rsidP="00E01118">
            <w:r w:rsidRPr="00E01118">
              <w:t xml:space="preserve">Do not feed treated foliage to livestock or allow </w:t>
            </w:r>
            <w:r w:rsidRPr="00E01118">
              <w:lastRenderedPageBreak/>
              <w:t>animals to graze treated areas.</w:t>
            </w:r>
          </w:p>
        </w:tc>
      </w:tr>
      <w:tr w:rsidR="00E01118" w:rsidRPr="00E01118">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r w:rsidRPr="00E01118">
              <w:t>β-cyfluthrin (P)</w:t>
            </w:r>
          </w:p>
          <w:p w:rsidR="00E01118" w:rsidRPr="00E01118" w:rsidRDefault="00E01118" w:rsidP="00E01118">
            <w:r w:rsidRPr="00E01118">
              <w:t>Baythroid XL 1EC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 xml:space="preserve">1.8–2.4 oz </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0.014–0.019</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71.11–53.33</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14</w:t>
            </w:r>
          </w:p>
        </w:tc>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E01118" w:rsidRPr="00E01118" w:rsidRDefault="00E01118" w:rsidP="00E01118">
            <w:r w:rsidRPr="00E01118">
              <w:t>Do not make more than three applications per year.</w:t>
            </w:r>
          </w:p>
        </w:tc>
      </w:tr>
      <w:tr w:rsidR="00E01118" w:rsidRPr="00E01118">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r w:rsidRPr="00E01118">
              <w:t>cyfluthrin (P)</w:t>
            </w:r>
          </w:p>
          <w:p w:rsidR="00E01118" w:rsidRPr="00E01118" w:rsidRDefault="00E01118" w:rsidP="00E01118">
            <w:r w:rsidRPr="00E01118">
              <w:t>Tombstone 2EC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1.8–2.4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0.028–0.038</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71.11–53.33</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14</w:t>
            </w:r>
          </w:p>
        </w:tc>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E01118" w:rsidRPr="00E01118" w:rsidRDefault="00E01118" w:rsidP="00E01118">
            <w:r w:rsidRPr="00E01118">
              <w:t>Do not make more than three applications per year.</w:t>
            </w:r>
          </w:p>
        </w:tc>
      </w:tr>
      <w:tr w:rsidR="00E01118" w:rsidRPr="00E01118">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r w:rsidRPr="00E01118">
              <w:t>γ-cyhalothrin (P)</w:t>
            </w:r>
          </w:p>
          <w:p w:rsidR="00E01118" w:rsidRPr="00E01118" w:rsidRDefault="00E01118" w:rsidP="00E01118">
            <w:r w:rsidRPr="00E01118">
              <w:t>Declare 1.25EC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1–1.5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0.01–0.015</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128–85.33</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14</w:t>
            </w:r>
          </w:p>
        </w:tc>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E01118" w:rsidRPr="00E01118" w:rsidRDefault="00E01118" w:rsidP="00E01118">
            <w:r w:rsidRPr="00E01118">
              <w:t>Do not apply more than 0.06 lb AI per acre per season.</w:t>
            </w:r>
          </w:p>
        </w:tc>
      </w:tr>
      <w:tr w:rsidR="00E01118" w:rsidRPr="00E01118">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r w:rsidRPr="00E01118">
              <w:t>λ-cyhalothrin (P)</w:t>
            </w:r>
          </w:p>
          <w:p w:rsidR="00E01118" w:rsidRPr="00E01118" w:rsidRDefault="00E01118" w:rsidP="00E01118">
            <w:r w:rsidRPr="00E01118">
              <w:t>Karate Z 2.08CS</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p w:rsidR="00E01118" w:rsidRPr="00E01118" w:rsidRDefault="00E01118" w:rsidP="00E01118">
            <w:r w:rsidRPr="00E01118">
              <w:t>1.28–1.92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p w:rsidR="00E01118" w:rsidRPr="00E01118" w:rsidRDefault="00E01118" w:rsidP="00E01118">
            <w:r w:rsidRPr="00E01118">
              <w:t xml:space="preserve">0.02–0.03 </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p w:rsidR="00E01118" w:rsidRPr="00E01118" w:rsidRDefault="00E01118" w:rsidP="00E01118">
            <w:r w:rsidRPr="00E01118">
              <w:t>100–65.31</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p w:rsidR="00E01118" w:rsidRPr="00E01118" w:rsidRDefault="00E01118" w:rsidP="00E01118">
            <w:r w:rsidRPr="00E01118">
              <w:t>14</w:t>
            </w:r>
          </w:p>
        </w:tc>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E01118" w:rsidRPr="00E01118" w:rsidRDefault="00E01118" w:rsidP="00E01118">
            <w:r w:rsidRPr="00E01118">
              <w:t>Do not exceed 1 pt per acre per season. Do not graze or use treated vines for animal feed.</w:t>
            </w:r>
          </w:p>
        </w:tc>
      </w:tr>
      <w:tr w:rsidR="00E01118" w:rsidRPr="00E01118">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r w:rsidRPr="00E01118">
              <w:t>Z-cypermethrin (P)</w:t>
            </w:r>
          </w:p>
          <w:p w:rsidR="00E01118" w:rsidRPr="00E01118" w:rsidRDefault="00E01118" w:rsidP="00E01118">
            <w:r w:rsidRPr="00E01118">
              <w:t>Mustang Max 0.8EC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p w:rsidR="00E01118" w:rsidRPr="00E01118" w:rsidRDefault="00E01118" w:rsidP="00E01118">
            <w:r w:rsidRPr="00E01118">
              <w:t xml:space="preserve">3.2–4.0 oz </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p w:rsidR="00E01118" w:rsidRPr="00E01118" w:rsidRDefault="00E01118" w:rsidP="00E01118">
            <w:r w:rsidRPr="00E01118">
              <w:t>0.02–0.025</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p w:rsidR="00E01118" w:rsidRPr="00E01118" w:rsidRDefault="00E01118" w:rsidP="00E01118">
            <w:r w:rsidRPr="00E01118">
              <w:t>40–32</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p w:rsidR="00E01118" w:rsidRPr="00E01118" w:rsidRDefault="00E01118" w:rsidP="00E01118">
            <w:r w:rsidRPr="00E01118">
              <w:t>7</w:t>
            </w:r>
          </w:p>
        </w:tc>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E01118" w:rsidRPr="00E01118" w:rsidRDefault="00E01118" w:rsidP="00E01118">
            <w:r w:rsidRPr="00E01118">
              <w:t>Do not apply more than 0.15 lb AI per acre per season. Do not graze livestock in treated areas or use treated vines for animal feed.</w:t>
            </w:r>
          </w:p>
        </w:tc>
      </w:tr>
    </w:tbl>
    <w:p w:rsidR="00E01118" w:rsidRPr="00E01118" w:rsidRDefault="00E44E8B" w:rsidP="00E01118">
      <w:r w:rsidRPr="00E44E8B">
        <w:t>Grasshoppers</w:t>
      </w:r>
      <w:r w:rsidRPr="00E01118">
        <w:t xml:space="preserve"> </w:t>
      </w:r>
      <w:r w:rsidR="00E01118" w:rsidRPr="00E01118">
        <w:t>are mainly foliage-feeders in peanuts. Females lay eggs in a cemented pod below the soil surface, most often in undisturbed grassy sites such as roadsides, prairies, field borders, and ditch banks. Nymphs go through five or six instars, depending on the species. Nymphs and adults are damaging. You can tell the difference between grasshopper nymphs and adults by the presence of wing pads (not fully developed wings). Weather is the most important factor influencing population densities. Grasshoppers are more numerous following a drought, especially when it lasts for several years in a row. Populations usually build around field borders before spreading into the field.</w:t>
      </w:r>
    </w:p>
    <w:p w:rsidR="00E01118" w:rsidRPr="00E44E8B" w:rsidRDefault="00E01118" w:rsidP="00E01118">
      <w:r w:rsidRPr="00E44E8B">
        <w:t>Threshold: Treat when 25 percent or greater defoliation of leaves occurs and insects are present in the field.</w:t>
      </w:r>
    </w:p>
    <w:p w:rsidR="00E01118" w:rsidRDefault="00E01118" w:rsidP="00E01118"/>
    <w:p w:rsidR="00E01118" w:rsidRDefault="00E01118" w:rsidP="00E01118">
      <w:pPr>
        <w:pStyle w:val="Heading4"/>
      </w:pPr>
      <w:r>
        <w:t>Rednecked Peanut Worms</w:t>
      </w:r>
    </w:p>
    <w:tbl>
      <w:tblPr>
        <w:tblW w:w="0" w:type="auto"/>
        <w:tblInd w:w="-3" w:type="dxa"/>
        <w:tblLayout w:type="fixed"/>
        <w:tblCellMar>
          <w:left w:w="0" w:type="dxa"/>
          <w:right w:w="0" w:type="dxa"/>
        </w:tblCellMar>
        <w:tblLook w:val="0000" w:firstRow="0" w:lastRow="0" w:firstColumn="0" w:lastColumn="0" w:noHBand="0" w:noVBand="0"/>
      </w:tblPr>
      <w:tblGrid>
        <w:gridCol w:w="1898"/>
        <w:gridCol w:w="1229"/>
        <w:gridCol w:w="1310"/>
        <w:gridCol w:w="1253"/>
        <w:gridCol w:w="1181"/>
        <w:gridCol w:w="2894"/>
      </w:tblGrid>
      <w:tr w:rsidR="00E01118" w:rsidRPr="00E01118" w:rsidTr="00E01118">
        <w:trPr>
          <w:trHeight w:val="60"/>
          <w:tblHeader/>
        </w:trPr>
        <w:tc>
          <w:tcPr>
            <w:tcW w:w="18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E01118" w:rsidRPr="00E01118" w:rsidRDefault="00E01118" w:rsidP="00E01118">
            <w:r w:rsidRPr="00E01118">
              <w:rPr>
                <w:b/>
                <w:bCs/>
              </w:rPr>
              <w:t>Insecticide</w:t>
            </w:r>
          </w:p>
        </w:tc>
        <w:tc>
          <w:tcPr>
            <w:tcW w:w="12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E01118" w:rsidRPr="00E01118" w:rsidRDefault="00E01118" w:rsidP="00E01118">
            <w:r w:rsidRPr="00E01118">
              <w:rPr>
                <w:b/>
                <w:bCs/>
              </w:rPr>
              <w:t>Amount of Formulation per Acre</w:t>
            </w:r>
          </w:p>
        </w:tc>
        <w:tc>
          <w:tcPr>
            <w:tcW w:w="13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E01118" w:rsidRPr="00E01118" w:rsidRDefault="00E01118" w:rsidP="00E01118">
            <w:r w:rsidRPr="00E01118">
              <w:rPr>
                <w:b/>
                <w:bCs/>
              </w:rPr>
              <w:t>Pounds Active Ingredient per Acre</w:t>
            </w:r>
          </w:p>
        </w:tc>
        <w:tc>
          <w:tcPr>
            <w:tcW w:w="12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E01118" w:rsidRPr="00E01118" w:rsidRDefault="00E01118" w:rsidP="00E01118">
            <w:r w:rsidRPr="00E01118">
              <w:rPr>
                <w:b/>
                <w:bCs/>
              </w:rPr>
              <w:t>Acres 1 Gallon or 1 Pound Dry Will Treat</w:t>
            </w:r>
          </w:p>
        </w:tc>
        <w:tc>
          <w:tcPr>
            <w:tcW w:w="11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E01118" w:rsidRPr="00E01118" w:rsidRDefault="00E01118" w:rsidP="00E01118">
            <w:r w:rsidRPr="00E01118">
              <w:rPr>
                <w:b/>
                <w:bCs/>
              </w:rPr>
              <w:t>PHI (days)</w:t>
            </w:r>
          </w:p>
        </w:tc>
        <w:tc>
          <w:tcPr>
            <w:tcW w:w="28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E01118" w:rsidRPr="00E01118" w:rsidRDefault="00E01118" w:rsidP="00E01118">
            <w:r w:rsidRPr="00E01118">
              <w:rPr>
                <w:b/>
                <w:bCs/>
              </w:rPr>
              <w:t>Comments</w:t>
            </w:r>
          </w:p>
        </w:tc>
      </w:tr>
      <w:tr w:rsidR="00E01118" w:rsidRPr="00E01118">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r w:rsidRPr="00E01118">
              <w:t>β-cyfluthrin (P)</w:t>
            </w:r>
          </w:p>
          <w:p w:rsidR="00E01118" w:rsidRPr="00E01118" w:rsidRDefault="00E01118" w:rsidP="00E01118">
            <w:r w:rsidRPr="00E01118">
              <w:t>Baythroid XL 1EC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 xml:space="preserve">1.8–2.4 oz </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0.008–0.014</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71.11–53.33</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14</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E01118" w:rsidRPr="00E01118" w:rsidRDefault="00E01118" w:rsidP="00E01118">
            <w:r w:rsidRPr="00E01118">
              <w:t>Do not make more than three applications per year.</w:t>
            </w:r>
          </w:p>
        </w:tc>
      </w:tr>
      <w:tr w:rsidR="00E01118" w:rsidRPr="00E01118">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r w:rsidRPr="00E01118">
              <w:t>bifenthrin (P)</w:t>
            </w:r>
          </w:p>
          <w:p w:rsidR="00E01118" w:rsidRPr="00E01118" w:rsidRDefault="00E01118" w:rsidP="00E01118">
            <w:r w:rsidRPr="00E01118">
              <w:t>Brigade 2EC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p w:rsidR="00E01118" w:rsidRPr="00E01118" w:rsidRDefault="00E01118" w:rsidP="00E01118">
            <w:r w:rsidRPr="00E01118">
              <w:t>2.1–6.4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p w:rsidR="00E01118" w:rsidRPr="00E01118" w:rsidRDefault="00E01118" w:rsidP="00E01118">
            <w:r w:rsidRPr="00E01118">
              <w:t>0.033–0.1</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p w:rsidR="00E01118" w:rsidRPr="00E01118" w:rsidRDefault="00E01118" w:rsidP="00E01118">
            <w:r w:rsidRPr="00E01118">
              <w:t>61–20</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p w:rsidR="00E01118" w:rsidRPr="00E01118" w:rsidRDefault="00E01118" w:rsidP="00E01118">
            <w:r w:rsidRPr="00E01118">
              <w:t>14</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E01118" w:rsidRPr="00E01118" w:rsidRDefault="00E01118" w:rsidP="00E01118">
            <w:r w:rsidRPr="00E01118">
              <w:t xml:space="preserve">Do not apply more than 0.5 lb AI per acre per season. </w:t>
            </w:r>
            <w:r w:rsidRPr="00E01118">
              <w:lastRenderedPageBreak/>
              <w:t>Do not feed peanut hay to livestock.</w:t>
            </w:r>
          </w:p>
        </w:tc>
      </w:tr>
      <w:tr w:rsidR="00E01118" w:rsidRPr="00E01118">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r w:rsidRPr="00E01118">
              <w:t>chlorantraniliprole (D)</w:t>
            </w:r>
          </w:p>
          <w:p w:rsidR="00E01118" w:rsidRPr="00E01118" w:rsidRDefault="00E01118" w:rsidP="00E01118">
            <w:r w:rsidRPr="00E01118">
              <w:t>Prevathon 0.43SC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14–20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0.047–0.067</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9–6.4</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1</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E01118" w:rsidRPr="00E01118" w:rsidRDefault="00E01118" w:rsidP="00E01118"/>
        </w:tc>
      </w:tr>
      <w:tr w:rsidR="00E01118" w:rsidRPr="00E01118">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r w:rsidRPr="00E01118">
              <w:t>chlorantraniliprole (D), λ-cyhalothrin (P)</w:t>
            </w:r>
          </w:p>
          <w:p w:rsidR="00E01118" w:rsidRPr="00E01118" w:rsidRDefault="00E01118" w:rsidP="00E01118">
            <w:r w:rsidRPr="00E01118">
              <w:t>Besiege</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6–10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21–12</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14</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E01118" w:rsidRPr="00E01118" w:rsidRDefault="00E01118" w:rsidP="00E01118"/>
        </w:tc>
      </w:tr>
      <w:tr w:rsidR="00E01118" w:rsidRPr="00E01118">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r w:rsidRPr="00E01118">
              <w:t>cyfluthrin (P)</w:t>
            </w:r>
          </w:p>
          <w:p w:rsidR="00E01118" w:rsidRPr="00E01118" w:rsidRDefault="00E01118" w:rsidP="00E01118">
            <w:r w:rsidRPr="00E01118">
              <w:t>Tombstone 2E</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1.0–1.8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0.016–0.028</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128–71.11</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14</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E01118" w:rsidRPr="00E01118" w:rsidRDefault="00E01118" w:rsidP="00E01118">
            <w:r w:rsidRPr="00E01118">
              <w:t>Do not make more than three applications per year.</w:t>
            </w:r>
          </w:p>
        </w:tc>
      </w:tr>
      <w:tr w:rsidR="00E01118" w:rsidRPr="00E01118">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r w:rsidRPr="00E01118">
              <w:t>esfenvalerate (P)</w:t>
            </w:r>
          </w:p>
          <w:p w:rsidR="00E01118" w:rsidRPr="00E01118" w:rsidRDefault="00E01118" w:rsidP="00E01118">
            <w:r w:rsidRPr="00E01118">
              <w:t>Asana XL 0.66EC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p w:rsidR="00E01118" w:rsidRPr="00E01118" w:rsidRDefault="00E01118" w:rsidP="00E01118">
            <w:r w:rsidRPr="00E01118">
              <w:t xml:space="preserve">2.9–5.8 oz </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p w:rsidR="00E01118" w:rsidRPr="00E01118" w:rsidRDefault="00E01118" w:rsidP="00E01118">
            <w:r w:rsidRPr="00E01118">
              <w:t>0.015–0.03</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p w:rsidR="00E01118" w:rsidRPr="00E01118" w:rsidRDefault="00E01118" w:rsidP="00E01118">
            <w:r w:rsidRPr="00E01118">
              <w:t>44.14–22.07</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p w:rsidR="00E01118" w:rsidRPr="00E01118" w:rsidRDefault="00E01118" w:rsidP="00E01118">
            <w:r w:rsidRPr="00E01118">
              <w:t>21</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E01118" w:rsidRPr="00E01118" w:rsidRDefault="00E01118" w:rsidP="00E01118">
            <w:r w:rsidRPr="00E01118">
              <w:t>Do not exceed more than 0.15 lb AI per acre per season. Do not feed or graze livestock on treated vines.</w:t>
            </w:r>
          </w:p>
        </w:tc>
      </w:tr>
      <w:tr w:rsidR="00E01118" w:rsidRPr="00E01118">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r w:rsidRPr="00E01118">
              <w:t>γ-cyhalothrin (P)</w:t>
            </w:r>
          </w:p>
          <w:p w:rsidR="00E01118" w:rsidRPr="00E01118" w:rsidRDefault="00E01118" w:rsidP="00E01118">
            <w:r w:rsidRPr="00E01118">
              <w:t>Declare 1.25EC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p w:rsidR="00E01118" w:rsidRPr="00E01118" w:rsidRDefault="00E01118" w:rsidP="00E01118">
            <w:r w:rsidRPr="00E01118">
              <w:t>0.75–1.25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p w:rsidR="00E01118" w:rsidRPr="00E01118" w:rsidRDefault="00E01118" w:rsidP="00E01118">
            <w:r w:rsidRPr="00E01118">
              <w:t>0.0075–0.0125</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p w:rsidR="00E01118" w:rsidRPr="00E01118" w:rsidRDefault="00E01118" w:rsidP="00E01118">
            <w:r w:rsidRPr="00E01118">
              <w:t>170.67–120.4</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p w:rsidR="00E01118" w:rsidRPr="00E01118" w:rsidRDefault="00E01118" w:rsidP="00E01118">
            <w:r w:rsidRPr="00E01118">
              <w:t>14</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E01118" w:rsidRPr="00E01118" w:rsidRDefault="00E01118" w:rsidP="00E01118">
            <w:r w:rsidRPr="00E01118">
              <w:t>Do not apply more than 0.06 lb AI per acre per season.</w:t>
            </w:r>
          </w:p>
        </w:tc>
      </w:tr>
      <w:tr w:rsidR="00E01118" w:rsidRPr="00E01118">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r w:rsidRPr="00E01118">
              <w:t>indoxacarb (OX)</w:t>
            </w:r>
          </w:p>
          <w:p w:rsidR="00E01118" w:rsidRPr="00E01118" w:rsidRDefault="00E01118" w:rsidP="00E01118">
            <w:r w:rsidRPr="00E01118">
              <w:t>Steward 1.25EC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 xml:space="preserve">9.2–11.3 oz </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0.09–0.11</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13.9–11.33</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14</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E01118" w:rsidRPr="00E01118" w:rsidRDefault="00E01118" w:rsidP="00E01118">
            <w:r w:rsidRPr="00E01118">
              <w:t>Do not apply more than 45 oz per acre per season.</w:t>
            </w:r>
          </w:p>
        </w:tc>
      </w:tr>
      <w:tr w:rsidR="00E01118" w:rsidRPr="00E01118">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r w:rsidRPr="00E01118">
              <w:t>λ-cyhalothrin (P)</w:t>
            </w:r>
          </w:p>
          <w:p w:rsidR="00E01118" w:rsidRPr="00E01118" w:rsidRDefault="00E01118" w:rsidP="00E01118">
            <w:r w:rsidRPr="00E01118">
              <w:t>Karate Z 2.08CS</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p w:rsidR="00E01118" w:rsidRPr="00E01118" w:rsidRDefault="00E01118" w:rsidP="00E01118">
            <w:r w:rsidRPr="00E01118">
              <w:t>0.96–1.6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p w:rsidR="00E01118" w:rsidRPr="00E01118" w:rsidRDefault="00E01118" w:rsidP="00E01118">
            <w:r w:rsidRPr="00E01118">
              <w:t>0.015–0.025</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p w:rsidR="00E01118" w:rsidRPr="00E01118" w:rsidRDefault="00E01118" w:rsidP="00E01118">
            <w:r w:rsidRPr="00E01118">
              <w:t>133.34–80</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p w:rsidR="00E01118" w:rsidRPr="00E01118" w:rsidRDefault="00E01118" w:rsidP="00E01118">
            <w:r w:rsidRPr="00E01118">
              <w:t>14</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E01118" w:rsidRPr="00E01118" w:rsidRDefault="00E01118" w:rsidP="00E01118">
            <w:r w:rsidRPr="00E01118">
              <w:t>Do not exceed 1 pt per acre per season. Do not graze or use treated vines for animal feed.</w:t>
            </w:r>
          </w:p>
        </w:tc>
      </w:tr>
      <w:tr w:rsidR="00E01118" w:rsidRPr="00E01118">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r w:rsidRPr="00E01118">
              <w:t>methoxyfenozide (IGR) + spinetoram (SPN)</w:t>
            </w:r>
          </w:p>
          <w:p w:rsidR="00E01118" w:rsidRPr="00E01118" w:rsidRDefault="00E01118" w:rsidP="00E01118">
            <w:r w:rsidRPr="00E01118">
              <w:t>Intrepid Edge</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4–8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32–16</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7</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E01118" w:rsidRPr="00E01118" w:rsidRDefault="00E01118" w:rsidP="00E01118">
            <w:r w:rsidRPr="00E01118">
              <w:t>Do not exceed 12 oz per year.</w:t>
            </w:r>
          </w:p>
        </w:tc>
      </w:tr>
      <w:tr w:rsidR="00E01118" w:rsidRPr="00E01118">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r w:rsidRPr="00E01118">
              <w:t>novaluron (IGR)</w:t>
            </w:r>
          </w:p>
          <w:p w:rsidR="00E01118" w:rsidRPr="00E01118" w:rsidRDefault="00E01118" w:rsidP="00E01118">
            <w:r w:rsidRPr="00E01118">
              <w:t>Diamond 0.83 SC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6–12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0.04–0.08</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21–11</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28</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E01118" w:rsidRPr="00E01118" w:rsidRDefault="00E01118" w:rsidP="00E01118">
            <w:r w:rsidRPr="00E01118">
              <w:t>Do not feed treated peanut hay or vines to livestock.</w:t>
            </w:r>
          </w:p>
        </w:tc>
      </w:tr>
      <w:tr w:rsidR="00E01118" w:rsidRPr="00E01118">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r w:rsidRPr="00E01118">
              <w:t>spinosad (SPN)</w:t>
            </w:r>
          </w:p>
          <w:p w:rsidR="00E01118" w:rsidRPr="00E01118" w:rsidRDefault="00E01118" w:rsidP="00E01118">
            <w:r w:rsidRPr="00E01118">
              <w:t>Blackhawk</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p w:rsidR="00E01118" w:rsidRPr="00E01118" w:rsidRDefault="00E01118" w:rsidP="00E01118">
            <w:r w:rsidRPr="00E01118">
              <w:t>1.7–3.3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p w:rsidR="00E01118" w:rsidRPr="00E01118" w:rsidRDefault="00E01118" w:rsidP="00E01118">
            <w:r w:rsidRPr="00E01118">
              <w:t>0.039–0.075</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p w:rsidR="00E01118" w:rsidRPr="00E01118" w:rsidRDefault="00E01118" w:rsidP="00E01118">
            <w:r w:rsidRPr="00E01118">
              <w:t>9.4–4.8</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p w:rsidR="00E01118" w:rsidRPr="00E01118" w:rsidRDefault="00E01118" w:rsidP="00E01118">
            <w:r w:rsidRPr="00E01118">
              <w:t>3</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E01118" w:rsidRPr="00E01118" w:rsidRDefault="00E01118" w:rsidP="00E01118">
            <w:r w:rsidRPr="00E01118">
              <w:t>Do not feed hay for 14 days following final application. Do not apply more than 9.0 oz per acre per year.</w:t>
            </w:r>
          </w:p>
        </w:tc>
      </w:tr>
      <w:tr w:rsidR="00E01118" w:rsidRPr="00E01118">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r w:rsidRPr="00E01118">
              <w:lastRenderedPageBreak/>
              <w:t>spinetoram (SPN)</w:t>
            </w:r>
          </w:p>
          <w:p w:rsidR="00E01118" w:rsidRPr="00E01118" w:rsidRDefault="00E01118" w:rsidP="00E01118">
            <w:r w:rsidRPr="00E01118">
              <w:t>Radiant SC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3–8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0.023–0.063</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43–16</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01118" w:rsidRPr="00E01118" w:rsidRDefault="00E01118" w:rsidP="00E01118">
            <w:r w:rsidRPr="00E01118">
              <w:t>28</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E01118" w:rsidRPr="00E01118" w:rsidRDefault="00E01118" w:rsidP="00E01118">
            <w:r w:rsidRPr="00E01118">
              <w:t>Do not apply within 3 days of harvest.</w:t>
            </w:r>
          </w:p>
        </w:tc>
      </w:tr>
      <w:tr w:rsidR="00E01118" w:rsidRPr="00E01118">
        <w:trPr>
          <w:trHeight w:val="544"/>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r w:rsidRPr="00E01118">
              <w:t>Z-cypermethrin (P)</w:t>
            </w:r>
          </w:p>
          <w:p w:rsidR="00E01118" w:rsidRPr="00E01118" w:rsidRDefault="00E01118" w:rsidP="00E01118">
            <w:r w:rsidRPr="00E01118">
              <w:t>Mustang Max 0.8E</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p w:rsidR="00E01118" w:rsidRPr="00E01118" w:rsidRDefault="00E01118" w:rsidP="00E01118">
            <w:r w:rsidRPr="00E01118">
              <w:t>1.28–4.0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p w:rsidR="00E01118" w:rsidRPr="00E01118" w:rsidRDefault="00E01118" w:rsidP="00E01118">
            <w:r w:rsidRPr="00E01118">
              <w:t>0.008–0.025</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p w:rsidR="00E01118" w:rsidRPr="00E01118" w:rsidRDefault="00E01118" w:rsidP="00E01118">
            <w:r w:rsidRPr="00E01118">
              <w:t>100–32</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1118" w:rsidRPr="00E01118" w:rsidRDefault="00E01118" w:rsidP="00E01118"/>
          <w:p w:rsidR="00E01118" w:rsidRPr="00E01118" w:rsidRDefault="00E01118" w:rsidP="00E01118">
            <w:r w:rsidRPr="00E01118">
              <w:t>7</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E01118" w:rsidRPr="00E01118" w:rsidRDefault="00E01118" w:rsidP="00E01118">
            <w:r w:rsidRPr="00E01118">
              <w:t>Do not apply more than 0.15 lb AI per acre per season. Do not graze livestock in treated areas or use treated vines for animal feed.</w:t>
            </w:r>
          </w:p>
        </w:tc>
      </w:tr>
    </w:tbl>
    <w:p w:rsidR="00E01118" w:rsidRDefault="00E01118" w:rsidP="00E01118">
      <w:r>
        <w:t xml:space="preserve">The </w:t>
      </w:r>
      <w:r w:rsidR="00E44E8B">
        <w:t xml:space="preserve">rednecked peanut worm </w:t>
      </w:r>
      <w:r>
        <w:t>is a light-colored larva with a red band on the two segments behind the head. It is the most common foliage feeder in Oklahoma, but it is extremely rare in Mississippi. Larva feed exclusively on terminal buds.</w:t>
      </w:r>
    </w:p>
    <w:p w:rsidR="00E01118" w:rsidRDefault="00E01118" w:rsidP="00E01118">
      <w:r>
        <w:t>Threshold: Treat when excessive terminal damage (more than 80 percent) is present.</w:t>
      </w:r>
    </w:p>
    <w:p w:rsidR="00E01118" w:rsidRDefault="00E01118" w:rsidP="00E01118"/>
    <w:p w:rsidR="00E01118" w:rsidRDefault="00E01118" w:rsidP="00E01118">
      <w:pPr>
        <w:pStyle w:val="Heading4"/>
      </w:pPr>
      <w:r>
        <w:t>Soybean Loopers</w:t>
      </w:r>
    </w:p>
    <w:tbl>
      <w:tblPr>
        <w:tblW w:w="0" w:type="auto"/>
        <w:tblInd w:w="-3" w:type="dxa"/>
        <w:tblLayout w:type="fixed"/>
        <w:tblCellMar>
          <w:left w:w="0" w:type="dxa"/>
          <w:right w:w="0" w:type="dxa"/>
        </w:tblCellMar>
        <w:tblLook w:val="0000" w:firstRow="0" w:lastRow="0" w:firstColumn="0" w:lastColumn="0" w:noHBand="0" w:noVBand="0"/>
      </w:tblPr>
      <w:tblGrid>
        <w:gridCol w:w="1898"/>
        <w:gridCol w:w="1229"/>
        <w:gridCol w:w="1310"/>
        <w:gridCol w:w="1253"/>
        <w:gridCol w:w="1181"/>
        <w:gridCol w:w="2894"/>
      </w:tblGrid>
      <w:tr w:rsidR="00E63DA5" w:rsidRPr="00E63DA5" w:rsidTr="00E63DA5">
        <w:trPr>
          <w:trHeight w:val="60"/>
          <w:tblHeader/>
        </w:trPr>
        <w:tc>
          <w:tcPr>
            <w:tcW w:w="18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E63DA5" w:rsidRPr="00E63DA5" w:rsidRDefault="00E63DA5" w:rsidP="00E63DA5">
            <w:r w:rsidRPr="00E63DA5">
              <w:rPr>
                <w:b/>
                <w:bCs/>
              </w:rPr>
              <w:t>Insecticide</w:t>
            </w:r>
          </w:p>
        </w:tc>
        <w:tc>
          <w:tcPr>
            <w:tcW w:w="12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E63DA5" w:rsidRPr="00E63DA5" w:rsidRDefault="00E63DA5" w:rsidP="00E63DA5">
            <w:r w:rsidRPr="00E63DA5">
              <w:rPr>
                <w:b/>
                <w:bCs/>
              </w:rPr>
              <w:t>Amount of Formulation per Acre</w:t>
            </w:r>
          </w:p>
        </w:tc>
        <w:tc>
          <w:tcPr>
            <w:tcW w:w="13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E63DA5" w:rsidRPr="00E63DA5" w:rsidRDefault="00E63DA5" w:rsidP="00E63DA5">
            <w:r w:rsidRPr="00E63DA5">
              <w:rPr>
                <w:b/>
                <w:bCs/>
              </w:rPr>
              <w:t>Pounds Active Ingredient per Acre</w:t>
            </w:r>
          </w:p>
        </w:tc>
        <w:tc>
          <w:tcPr>
            <w:tcW w:w="12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E63DA5" w:rsidRPr="00E63DA5" w:rsidRDefault="00E63DA5" w:rsidP="00E63DA5">
            <w:r w:rsidRPr="00E63DA5">
              <w:rPr>
                <w:b/>
                <w:bCs/>
              </w:rPr>
              <w:t>Acres 1 Gallon or 1 Pound Dry Will Treat</w:t>
            </w:r>
          </w:p>
        </w:tc>
        <w:tc>
          <w:tcPr>
            <w:tcW w:w="11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E63DA5" w:rsidRPr="00E63DA5" w:rsidRDefault="00E63DA5" w:rsidP="00E63DA5">
            <w:r w:rsidRPr="00E63DA5">
              <w:rPr>
                <w:b/>
                <w:bCs/>
              </w:rPr>
              <w:t>PHI (days)</w:t>
            </w:r>
          </w:p>
        </w:tc>
        <w:tc>
          <w:tcPr>
            <w:tcW w:w="28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E63DA5" w:rsidRPr="00E63DA5" w:rsidRDefault="00E63DA5" w:rsidP="00E63DA5">
            <w:r w:rsidRPr="00E63DA5">
              <w:rPr>
                <w:b/>
                <w:bCs/>
              </w:rPr>
              <w:t>Comments</w:t>
            </w:r>
          </w:p>
        </w:tc>
      </w:tr>
      <w:tr w:rsidR="00E63DA5" w:rsidRPr="00E63DA5">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r w:rsidRPr="00E63DA5">
              <w:t>chlorantraniliprole (D)</w:t>
            </w:r>
          </w:p>
          <w:p w:rsidR="00E63DA5" w:rsidRPr="00E63DA5" w:rsidRDefault="00E63DA5" w:rsidP="00E63DA5">
            <w:r w:rsidRPr="00E63DA5">
              <w:t>Prevathon 0.43SC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14–20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0.047–0.067</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9–6.4</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1</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tc>
      </w:tr>
      <w:tr w:rsidR="00E63DA5" w:rsidRPr="00E63DA5">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r w:rsidRPr="00E63DA5">
              <w:t>chlorantraniliprole (D), λ-cyhalothrin (P)</w:t>
            </w:r>
          </w:p>
          <w:p w:rsidR="00E63DA5" w:rsidRPr="00E63DA5" w:rsidRDefault="00E63DA5" w:rsidP="00E63DA5">
            <w:r w:rsidRPr="00E63DA5">
              <w:t>Besiege</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6–10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21–12</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14</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tc>
      </w:tr>
      <w:tr w:rsidR="00E63DA5" w:rsidRPr="00E63DA5">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r w:rsidRPr="00E63DA5">
              <w:t>indoxacarb (OX)</w:t>
            </w:r>
          </w:p>
          <w:p w:rsidR="00E63DA5" w:rsidRPr="00E63DA5" w:rsidRDefault="00E63DA5" w:rsidP="00E63DA5">
            <w:r w:rsidRPr="00E63DA5">
              <w:t>Steward 1.25EC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p w:rsidR="00E63DA5" w:rsidRPr="00E63DA5" w:rsidRDefault="00E63DA5" w:rsidP="00E63DA5">
            <w:r w:rsidRPr="00E63DA5">
              <w:t>9.2–11.3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p w:rsidR="00E63DA5" w:rsidRPr="00E63DA5" w:rsidRDefault="00E63DA5" w:rsidP="00E63DA5">
            <w:r w:rsidRPr="00E63DA5">
              <w:t>0.09–0.11</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p w:rsidR="00E63DA5" w:rsidRPr="00E63DA5" w:rsidRDefault="00E63DA5" w:rsidP="00E63DA5">
            <w:r w:rsidRPr="00E63DA5">
              <w:t>13.9–11.33</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p w:rsidR="00E63DA5" w:rsidRPr="00E63DA5" w:rsidRDefault="00E63DA5" w:rsidP="00E63DA5">
            <w:r w:rsidRPr="00E63DA5">
              <w:t>14</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E63DA5" w:rsidRPr="00E63DA5" w:rsidRDefault="00E63DA5" w:rsidP="00E63DA5">
            <w:r w:rsidRPr="00E63DA5">
              <w:t>Do not feed hay for 14 days following final application. Do not apply more than 9 oz per acre per year.</w:t>
            </w:r>
          </w:p>
        </w:tc>
      </w:tr>
      <w:tr w:rsidR="00E63DA5" w:rsidRPr="00E63DA5">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r w:rsidRPr="00E63DA5">
              <w:t>methoxyfenozide</w:t>
            </w:r>
          </w:p>
          <w:p w:rsidR="00E63DA5" w:rsidRPr="00E63DA5" w:rsidRDefault="00E63DA5" w:rsidP="00E63DA5">
            <w:r w:rsidRPr="00E63DA5">
              <w:t>Intrepid 2F</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6–10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0.09–0.16</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21–12.8</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7</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E63DA5" w:rsidRPr="00E63DA5" w:rsidRDefault="00E63DA5" w:rsidP="00E63DA5"/>
        </w:tc>
      </w:tr>
      <w:tr w:rsidR="00E63DA5" w:rsidRPr="00E63DA5">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r w:rsidRPr="00E63DA5">
              <w:t>methoxyfenozide (IGR) + spinetoram (SPN)</w:t>
            </w:r>
          </w:p>
          <w:p w:rsidR="00E63DA5" w:rsidRPr="00E63DA5" w:rsidRDefault="00E63DA5" w:rsidP="00E63DA5">
            <w:r w:rsidRPr="00E63DA5">
              <w:t>Intrepid Edge</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4–8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32–16</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7</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E63DA5" w:rsidRPr="00E63DA5" w:rsidRDefault="00E63DA5" w:rsidP="00E63DA5">
            <w:r w:rsidRPr="00E63DA5">
              <w:t>Do not exceed 12 oz per year.</w:t>
            </w:r>
          </w:p>
        </w:tc>
      </w:tr>
      <w:tr w:rsidR="00E63DA5" w:rsidRPr="00E63DA5">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r w:rsidRPr="00E63DA5">
              <w:t>spinosad (SPN)</w:t>
            </w:r>
          </w:p>
          <w:p w:rsidR="00E63DA5" w:rsidRPr="00E63DA5" w:rsidRDefault="00E63DA5" w:rsidP="00E63DA5">
            <w:r w:rsidRPr="00E63DA5">
              <w:t>Blackhawk</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p w:rsidR="00E63DA5" w:rsidRPr="00E63DA5" w:rsidRDefault="00E63DA5" w:rsidP="00E63DA5">
            <w:r w:rsidRPr="00E63DA5">
              <w:t>1.7–3.3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p w:rsidR="00E63DA5" w:rsidRPr="00E63DA5" w:rsidRDefault="00E63DA5" w:rsidP="00E63DA5">
            <w:r w:rsidRPr="00E63DA5">
              <w:lastRenderedPageBreak/>
              <w:t>0.039–0.075</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p w:rsidR="00E63DA5" w:rsidRPr="00E63DA5" w:rsidRDefault="00E63DA5" w:rsidP="00E63DA5">
            <w:r w:rsidRPr="00E63DA5">
              <w:t>9.4–4.8</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p w:rsidR="00E63DA5" w:rsidRPr="00E63DA5" w:rsidRDefault="00E63DA5" w:rsidP="00E63DA5">
            <w:r w:rsidRPr="00E63DA5">
              <w:t>3</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E63DA5" w:rsidRPr="00E63DA5" w:rsidRDefault="00E63DA5" w:rsidP="00E63DA5">
            <w:r w:rsidRPr="00E63DA5">
              <w:t xml:space="preserve">Do not feed hay for 14 days following final application. </w:t>
            </w:r>
            <w:r w:rsidRPr="00E63DA5">
              <w:lastRenderedPageBreak/>
              <w:t>Do not apply more than 9.0 oz per acre per year.</w:t>
            </w:r>
          </w:p>
        </w:tc>
      </w:tr>
      <w:tr w:rsidR="00E63DA5" w:rsidRPr="00E63DA5">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r w:rsidRPr="00E63DA5">
              <w:t>spinetoram (SPN)</w:t>
            </w:r>
          </w:p>
          <w:p w:rsidR="00E63DA5" w:rsidRPr="00E63DA5" w:rsidRDefault="00E63DA5" w:rsidP="00E63DA5">
            <w:r w:rsidRPr="00E63DA5">
              <w:t>Radiant SC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3–8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0.023–0.063</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43–16</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28</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E63DA5" w:rsidRPr="00E63DA5" w:rsidRDefault="00E63DA5" w:rsidP="00E63DA5">
            <w:r w:rsidRPr="00E63DA5">
              <w:t>Do not apply within 3 days of harvest.</w:t>
            </w:r>
          </w:p>
        </w:tc>
      </w:tr>
    </w:tbl>
    <w:p w:rsidR="00E63DA5" w:rsidRPr="00E63DA5" w:rsidRDefault="00E44E8B" w:rsidP="00E63DA5">
      <w:r>
        <w:t>S</w:t>
      </w:r>
      <w:r w:rsidRPr="00E44E8B">
        <w:t>oybean loopers</w:t>
      </w:r>
      <w:r w:rsidRPr="00E63DA5">
        <w:t xml:space="preserve"> </w:t>
      </w:r>
      <w:r w:rsidR="00E63DA5" w:rsidRPr="00E63DA5">
        <w:t>are migratory insects that fly in from Central and South America each year and infest peanuts late in the season. Soybean loopers are leaf-feeders and can cause extensive defoliation when present in high numbers. The larva has a characteristic looping movement when crawling. It is light green with white lines running the length of the body on the sides and top. The body tapers toward the head, and the larva has two pairs of abdominal prolegs. The soybean looper has developed resistance to some insecticides but is often controlled by disease organisms.</w:t>
      </w:r>
    </w:p>
    <w:p w:rsidR="00E01118" w:rsidRDefault="00E63DA5" w:rsidP="00E63DA5">
      <w:r w:rsidRPr="00E44E8B">
        <w:t>Threshold: Treat when four or more caterpillars per row foot are present early in the season or when plants</w:t>
      </w:r>
      <w:r w:rsidRPr="00E63DA5">
        <w:t xml:space="preserve"> are stressed from drought or some other cause. In older, more lush peanuts, treat when eight or more caterpillars are present.</w:t>
      </w:r>
    </w:p>
    <w:p w:rsidR="00E63DA5" w:rsidRDefault="00E63DA5" w:rsidP="00E63DA5"/>
    <w:p w:rsidR="00E63DA5" w:rsidRDefault="00E63DA5" w:rsidP="00E63DA5">
      <w:pPr>
        <w:pStyle w:val="Heading4"/>
      </w:pPr>
      <w:r>
        <w:t>Velvetbean Caterpillars</w:t>
      </w:r>
    </w:p>
    <w:tbl>
      <w:tblPr>
        <w:tblW w:w="0" w:type="auto"/>
        <w:tblInd w:w="-3" w:type="dxa"/>
        <w:tblLayout w:type="fixed"/>
        <w:tblCellMar>
          <w:left w:w="0" w:type="dxa"/>
          <w:right w:w="0" w:type="dxa"/>
        </w:tblCellMar>
        <w:tblLook w:val="0000" w:firstRow="0" w:lastRow="0" w:firstColumn="0" w:lastColumn="0" w:noHBand="0" w:noVBand="0"/>
      </w:tblPr>
      <w:tblGrid>
        <w:gridCol w:w="1898"/>
        <w:gridCol w:w="1229"/>
        <w:gridCol w:w="1310"/>
        <w:gridCol w:w="1253"/>
        <w:gridCol w:w="1181"/>
        <w:gridCol w:w="2834"/>
      </w:tblGrid>
      <w:tr w:rsidR="00E63DA5" w:rsidRPr="00E63DA5" w:rsidTr="00E63DA5">
        <w:trPr>
          <w:trHeight w:val="60"/>
          <w:tblHeader/>
        </w:trPr>
        <w:tc>
          <w:tcPr>
            <w:tcW w:w="18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E63DA5" w:rsidRPr="00E63DA5" w:rsidRDefault="00E63DA5" w:rsidP="00E63DA5">
            <w:r w:rsidRPr="00E63DA5">
              <w:rPr>
                <w:b/>
                <w:bCs/>
              </w:rPr>
              <w:t>Insecticide</w:t>
            </w:r>
          </w:p>
        </w:tc>
        <w:tc>
          <w:tcPr>
            <w:tcW w:w="12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E63DA5" w:rsidRPr="00E63DA5" w:rsidRDefault="00E63DA5" w:rsidP="00E63DA5">
            <w:r w:rsidRPr="00E63DA5">
              <w:rPr>
                <w:b/>
                <w:bCs/>
              </w:rPr>
              <w:t>Amount of Formulation per Acre</w:t>
            </w:r>
          </w:p>
        </w:tc>
        <w:tc>
          <w:tcPr>
            <w:tcW w:w="13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E63DA5" w:rsidRPr="00E63DA5" w:rsidRDefault="00E63DA5" w:rsidP="00E63DA5">
            <w:r w:rsidRPr="00E63DA5">
              <w:rPr>
                <w:b/>
                <w:bCs/>
              </w:rPr>
              <w:t>Pounds Active Ingredient per Acre</w:t>
            </w:r>
          </w:p>
        </w:tc>
        <w:tc>
          <w:tcPr>
            <w:tcW w:w="12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E63DA5" w:rsidRPr="00E63DA5" w:rsidRDefault="00E63DA5" w:rsidP="00E63DA5">
            <w:r w:rsidRPr="00E63DA5">
              <w:rPr>
                <w:b/>
                <w:bCs/>
              </w:rPr>
              <w:t>Acres 1 Gallon or 1 Pound Dry Will Treat</w:t>
            </w:r>
          </w:p>
        </w:tc>
        <w:tc>
          <w:tcPr>
            <w:tcW w:w="11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E63DA5" w:rsidRPr="00E63DA5" w:rsidRDefault="00E63DA5" w:rsidP="00E63DA5">
            <w:r w:rsidRPr="00E63DA5">
              <w:rPr>
                <w:b/>
                <w:bCs/>
              </w:rPr>
              <w:t>PHI (days)</w:t>
            </w:r>
          </w:p>
        </w:tc>
        <w:tc>
          <w:tcPr>
            <w:tcW w:w="28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E63DA5" w:rsidRPr="00E63DA5" w:rsidRDefault="00E63DA5" w:rsidP="00E63DA5">
            <w:r w:rsidRPr="00E63DA5">
              <w:rPr>
                <w:b/>
                <w:bCs/>
              </w:rPr>
              <w:t>Comments</w:t>
            </w:r>
          </w:p>
        </w:tc>
      </w:tr>
      <w:tr w:rsidR="00E63DA5" w:rsidRPr="00E63DA5">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r w:rsidRPr="00E63DA5">
              <w:t>β-cyfluthrin (P)</w:t>
            </w:r>
          </w:p>
          <w:p w:rsidR="00E63DA5" w:rsidRPr="00E63DA5" w:rsidRDefault="00E63DA5" w:rsidP="00E63DA5">
            <w:r w:rsidRPr="00E63DA5">
              <w:t>Baythroid XL 1EC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 xml:space="preserve">1.0–1.8 oz </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0.008–0.014</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128–71.11</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14</w:t>
            </w:r>
          </w:p>
        </w:tc>
        <w:tc>
          <w:tcPr>
            <w:tcW w:w="28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E63DA5" w:rsidRPr="00E63DA5" w:rsidRDefault="00E63DA5" w:rsidP="00E63DA5">
            <w:r w:rsidRPr="00E63DA5">
              <w:t>Do not make more than three applications per year.</w:t>
            </w:r>
          </w:p>
        </w:tc>
      </w:tr>
      <w:tr w:rsidR="00E63DA5" w:rsidRPr="00E63DA5">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r w:rsidRPr="00E63DA5">
              <w:t>bifenthrin (P)</w:t>
            </w:r>
          </w:p>
          <w:p w:rsidR="00E63DA5" w:rsidRPr="00E63DA5" w:rsidRDefault="00E63DA5" w:rsidP="00E63DA5">
            <w:r w:rsidRPr="00E63DA5">
              <w:t>Brigade 2EC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p w:rsidR="00E63DA5" w:rsidRPr="00E63DA5" w:rsidRDefault="00E63DA5" w:rsidP="00E63DA5">
            <w:r w:rsidRPr="00E63DA5">
              <w:t>2.1–6.4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p w:rsidR="00E63DA5" w:rsidRPr="00E63DA5" w:rsidRDefault="00E63DA5" w:rsidP="00E63DA5">
            <w:r w:rsidRPr="00E63DA5">
              <w:t>0.033–0.1</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p w:rsidR="00E63DA5" w:rsidRPr="00E63DA5" w:rsidRDefault="00E63DA5" w:rsidP="00E63DA5">
            <w:r w:rsidRPr="00E63DA5">
              <w:t>61–20</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p w:rsidR="00E63DA5" w:rsidRPr="00E63DA5" w:rsidRDefault="00E63DA5" w:rsidP="00E63DA5">
            <w:r w:rsidRPr="00E63DA5">
              <w:t>14</w:t>
            </w:r>
          </w:p>
        </w:tc>
        <w:tc>
          <w:tcPr>
            <w:tcW w:w="28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E63DA5" w:rsidRPr="00E63DA5" w:rsidRDefault="00E63DA5" w:rsidP="00E63DA5">
            <w:r w:rsidRPr="00E63DA5">
              <w:t>Do not apply more than 0.5 lb AI per acre per season. Do not feed peanut hay to livestock.</w:t>
            </w:r>
          </w:p>
        </w:tc>
      </w:tr>
      <w:tr w:rsidR="00E63DA5" w:rsidRPr="00E63DA5">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r w:rsidRPr="00E63DA5">
              <w:t>carbaryl (C)</w:t>
            </w:r>
          </w:p>
          <w:p w:rsidR="00E63DA5" w:rsidRPr="00E63DA5" w:rsidRDefault="00E63DA5" w:rsidP="00E63DA5">
            <w:r w:rsidRPr="00E63DA5">
              <w:t>Sevin 4F, XLR</w:t>
            </w:r>
          </w:p>
          <w:p w:rsidR="00E63DA5" w:rsidRPr="00E63DA5" w:rsidRDefault="00E63DA5" w:rsidP="00E63DA5">
            <w:r w:rsidRPr="00E63DA5">
              <w:t>Sevin 80S</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32 oz</w:t>
            </w:r>
          </w:p>
          <w:p w:rsidR="00E63DA5" w:rsidRPr="00E63DA5" w:rsidRDefault="00E63DA5" w:rsidP="00E63DA5">
            <w:r w:rsidRPr="00E63DA5">
              <w:t>1.25 lb.</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1.0</w:t>
            </w:r>
          </w:p>
          <w:p w:rsidR="00E63DA5" w:rsidRPr="00E63DA5" w:rsidRDefault="00E63DA5" w:rsidP="00E63DA5">
            <w:r w:rsidRPr="00E63DA5">
              <w:t>1.0</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4</w:t>
            </w:r>
          </w:p>
          <w:p w:rsidR="00E63DA5" w:rsidRPr="00E63DA5" w:rsidRDefault="00E63DA5" w:rsidP="00E63DA5">
            <w:r w:rsidRPr="00E63DA5">
              <w:t>4</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14</w:t>
            </w:r>
          </w:p>
          <w:p w:rsidR="00E63DA5" w:rsidRPr="00E63DA5" w:rsidRDefault="00E63DA5" w:rsidP="00E63DA5">
            <w:r w:rsidRPr="00E63DA5">
              <w:t>14</w:t>
            </w:r>
          </w:p>
        </w:tc>
        <w:tc>
          <w:tcPr>
            <w:tcW w:w="28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E63DA5" w:rsidRPr="00E63DA5" w:rsidRDefault="00E63DA5" w:rsidP="00E63DA5">
            <w:r w:rsidRPr="00E63DA5">
              <w:t>Do not apply more than 8 qt per acre per season.</w:t>
            </w:r>
          </w:p>
        </w:tc>
      </w:tr>
      <w:tr w:rsidR="00E63DA5" w:rsidRPr="00E63DA5">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r w:rsidRPr="00E63DA5">
              <w:t>chlorantraniliprole (D)</w:t>
            </w:r>
          </w:p>
          <w:p w:rsidR="00E63DA5" w:rsidRPr="00E63DA5" w:rsidRDefault="00E63DA5" w:rsidP="00E63DA5">
            <w:r w:rsidRPr="00E63DA5">
              <w:t>Prevathon 0.43SC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14–20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0.047–0.067</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9–6.4</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14</w:t>
            </w:r>
          </w:p>
        </w:tc>
        <w:tc>
          <w:tcPr>
            <w:tcW w:w="28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E63DA5" w:rsidRPr="00E63DA5" w:rsidRDefault="00E63DA5" w:rsidP="00E63DA5"/>
        </w:tc>
      </w:tr>
      <w:tr w:rsidR="00E63DA5" w:rsidRPr="00E63DA5">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r w:rsidRPr="00E63DA5">
              <w:t>chlorantraniliprole (D), λ-cyhalothrin (P)</w:t>
            </w:r>
          </w:p>
          <w:p w:rsidR="00E63DA5" w:rsidRPr="00E63DA5" w:rsidRDefault="00E63DA5" w:rsidP="00E63DA5">
            <w:r w:rsidRPr="00E63DA5">
              <w:t>Besiege</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6–10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21–12</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14</w:t>
            </w:r>
          </w:p>
        </w:tc>
        <w:tc>
          <w:tcPr>
            <w:tcW w:w="28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E63DA5" w:rsidRPr="00E63DA5" w:rsidRDefault="00E63DA5" w:rsidP="00E63DA5"/>
        </w:tc>
      </w:tr>
      <w:tr w:rsidR="00E63DA5" w:rsidRPr="00E63DA5">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r w:rsidRPr="00E63DA5">
              <w:lastRenderedPageBreak/>
              <w:t>cyfluthrin (P)</w:t>
            </w:r>
          </w:p>
          <w:p w:rsidR="00E63DA5" w:rsidRPr="00E63DA5" w:rsidRDefault="00E63DA5" w:rsidP="00E63DA5">
            <w:r w:rsidRPr="00E63DA5">
              <w:t>Tombstone 2E</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1.0–1.8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0.016–0.028</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128–71.11</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14</w:t>
            </w:r>
          </w:p>
        </w:tc>
        <w:tc>
          <w:tcPr>
            <w:tcW w:w="28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E63DA5" w:rsidRPr="00E63DA5" w:rsidRDefault="00E63DA5" w:rsidP="00E63DA5">
            <w:r w:rsidRPr="00E63DA5">
              <w:t>Do not make more than three applications per year.</w:t>
            </w:r>
          </w:p>
        </w:tc>
      </w:tr>
      <w:tr w:rsidR="00E63DA5" w:rsidRPr="00E63DA5">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r w:rsidRPr="00E63DA5">
              <w:t>diflubenzuron (IGR)</w:t>
            </w:r>
          </w:p>
          <w:p w:rsidR="00E63DA5" w:rsidRPr="00E63DA5" w:rsidRDefault="00E63DA5" w:rsidP="00E63DA5">
            <w:r w:rsidRPr="00E63DA5">
              <w:t>Dimilin 2L</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p w:rsidR="00E63DA5" w:rsidRPr="00E63DA5" w:rsidRDefault="00E63DA5" w:rsidP="00E63DA5">
            <w:r w:rsidRPr="00E63DA5">
              <w:t>2–4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p w:rsidR="00E63DA5" w:rsidRPr="00E63DA5" w:rsidRDefault="00E63DA5" w:rsidP="00E63DA5">
            <w:r w:rsidRPr="00E63DA5">
              <w:t>0.03–0.06</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p w:rsidR="00E63DA5" w:rsidRPr="00E63DA5" w:rsidRDefault="00E63DA5" w:rsidP="00E63DA5">
            <w:r w:rsidRPr="00E63DA5">
              <w:t>64–32</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p w:rsidR="00E63DA5" w:rsidRPr="00E63DA5" w:rsidRDefault="00E63DA5" w:rsidP="00E63DA5">
            <w:r w:rsidRPr="00E63DA5">
              <w:t>21</w:t>
            </w:r>
          </w:p>
        </w:tc>
        <w:tc>
          <w:tcPr>
            <w:tcW w:w="28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E63DA5" w:rsidRPr="00E63DA5" w:rsidRDefault="00E63DA5" w:rsidP="00E63DA5">
            <w:r w:rsidRPr="00E63DA5">
              <w:t>Do not make more than three applications per season. Because Dimilin is an IGR, insects must ingest treated foliage. Control may not be evident for 5–7 days.</w:t>
            </w:r>
          </w:p>
        </w:tc>
      </w:tr>
      <w:tr w:rsidR="00E63DA5" w:rsidRPr="00E63DA5">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r w:rsidRPr="00E63DA5">
              <w:t>esfenvalerate (P)</w:t>
            </w:r>
          </w:p>
          <w:p w:rsidR="00E63DA5" w:rsidRPr="00E63DA5" w:rsidRDefault="00E63DA5" w:rsidP="00E63DA5">
            <w:r w:rsidRPr="00E63DA5">
              <w:t>Asana XL 0.66EC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p w:rsidR="00E63DA5" w:rsidRPr="00E63DA5" w:rsidRDefault="00E63DA5" w:rsidP="00E63DA5">
            <w:r w:rsidRPr="00E63DA5">
              <w:t xml:space="preserve">2.9–5.8 oz </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p w:rsidR="00E63DA5" w:rsidRPr="00E63DA5" w:rsidRDefault="00E63DA5" w:rsidP="00E63DA5">
            <w:r w:rsidRPr="00E63DA5">
              <w:t>0.015–0.03</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p w:rsidR="00E63DA5" w:rsidRPr="00E63DA5" w:rsidRDefault="00E63DA5" w:rsidP="00E63DA5">
            <w:r w:rsidRPr="00E63DA5">
              <w:t>44.14–22.07</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p w:rsidR="00E63DA5" w:rsidRPr="00E63DA5" w:rsidRDefault="00E63DA5" w:rsidP="00E63DA5">
            <w:r w:rsidRPr="00E63DA5">
              <w:t>21</w:t>
            </w:r>
          </w:p>
        </w:tc>
        <w:tc>
          <w:tcPr>
            <w:tcW w:w="28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E63DA5" w:rsidRPr="00E63DA5" w:rsidRDefault="00E63DA5" w:rsidP="00E63DA5">
            <w:r w:rsidRPr="00E63DA5">
              <w:t>Do not exceed more than 0.15 lb AI per acre per season. Do not feed or graze livestock on treated vines.</w:t>
            </w:r>
          </w:p>
        </w:tc>
      </w:tr>
      <w:tr w:rsidR="00E63DA5" w:rsidRPr="00E63DA5">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r w:rsidRPr="00E63DA5">
              <w:t>γ-cyhalothrin (P)</w:t>
            </w:r>
          </w:p>
          <w:p w:rsidR="00E63DA5" w:rsidRPr="00E63DA5" w:rsidRDefault="00E63DA5" w:rsidP="00E63DA5">
            <w:r w:rsidRPr="00E63DA5">
              <w:t>Declare 1.25EC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0.75–1.25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0.0075–0.0125</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170.67–120.4</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14</w:t>
            </w:r>
          </w:p>
        </w:tc>
        <w:tc>
          <w:tcPr>
            <w:tcW w:w="28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E63DA5" w:rsidRPr="00E63DA5" w:rsidRDefault="00E63DA5" w:rsidP="00E63DA5">
            <w:r w:rsidRPr="00E63DA5">
              <w:t>Do not apply more than 0.06 lb AI per acre per season.</w:t>
            </w:r>
          </w:p>
        </w:tc>
      </w:tr>
      <w:tr w:rsidR="00E63DA5" w:rsidRPr="00E63DA5">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r w:rsidRPr="00E63DA5">
              <w:t>λ-cyhalothrin (P)</w:t>
            </w:r>
          </w:p>
          <w:p w:rsidR="00E63DA5" w:rsidRPr="00E63DA5" w:rsidRDefault="00E63DA5" w:rsidP="00E63DA5">
            <w:r w:rsidRPr="00E63DA5">
              <w:t>Karate Z 2.08CS</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p w:rsidR="00E63DA5" w:rsidRPr="00E63DA5" w:rsidRDefault="00E63DA5" w:rsidP="00E63DA5">
            <w:r w:rsidRPr="00E63DA5">
              <w:t>0.96–1.6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p w:rsidR="00E63DA5" w:rsidRPr="00E63DA5" w:rsidRDefault="00E63DA5" w:rsidP="00E63DA5">
            <w:r w:rsidRPr="00E63DA5">
              <w:t xml:space="preserve">0.015–0.025 </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p w:rsidR="00E63DA5" w:rsidRPr="00E63DA5" w:rsidRDefault="00E63DA5" w:rsidP="00E63DA5">
            <w:r w:rsidRPr="00E63DA5">
              <w:t>133.34–80</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p w:rsidR="00E63DA5" w:rsidRPr="00E63DA5" w:rsidRDefault="00E63DA5" w:rsidP="00E63DA5">
            <w:r w:rsidRPr="00E63DA5">
              <w:t xml:space="preserve">14   </w:t>
            </w:r>
          </w:p>
        </w:tc>
        <w:tc>
          <w:tcPr>
            <w:tcW w:w="28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E63DA5" w:rsidRPr="00E63DA5" w:rsidRDefault="00E63DA5" w:rsidP="00E63DA5">
            <w:r w:rsidRPr="00E63DA5">
              <w:t>Do not exceed 1 pt per acre per season. Do not graze or use treated vines for animal feed.</w:t>
            </w:r>
          </w:p>
        </w:tc>
      </w:tr>
      <w:tr w:rsidR="00E63DA5" w:rsidRPr="00E63DA5">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r w:rsidRPr="00E63DA5">
              <w:t>methoxyfenozide</w:t>
            </w:r>
          </w:p>
          <w:p w:rsidR="00E63DA5" w:rsidRPr="00E63DA5" w:rsidRDefault="00E63DA5" w:rsidP="00E63DA5">
            <w:r w:rsidRPr="00E63DA5">
              <w:t>Intrepid 2F</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6–10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0.09–0.16</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21–12.8</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7</w:t>
            </w:r>
          </w:p>
        </w:tc>
        <w:tc>
          <w:tcPr>
            <w:tcW w:w="28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E63DA5" w:rsidRPr="00E63DA5" w:rsidRDefault="00E63DA5" w:rsidP="00E63DA5"/>
        </w:tc>
      </w:tr>
      <w:tr w:rsidR="00E63DA5" w:rsidRPr="00E63DA5">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r w:rsidRPr="00E63DA5">
              <w:t>methoxyfenozide (IGR) + spinetoram (SPN)</w:t>
            </w:r>
          </w:p>
          <w:p w:rsidR="00E63DA5" w:rsidRPr="00E63DA5" w:rsidRDefault="00E63DA5" w:rsidP="00E63DA5">
            <w:r w:rsidRPr="00E63DA5">
              <w:t>Intrepid Edge</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4–8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32–16</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7</w:t>
            </w:r>
          </w:p>
        </w:tc>
        <w:tc>
          <w:tcPr>
            <w:tcW w:w="28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E63DA5" w:rsidRPr="00E63DA5" w:rsidRDefault="00E63DA5" w:rsidP="00E63DA5">
            <w:r w:rsidRPr="00E63DA5">
              <w:t>Do not exceed 12 oz per year.</w:t>
            </w:r>
          </w:p>
        </w:tc>
      </w:tr>
      <w:tr w:rsidR="00E63DA5" w:rsidRPr="00E63DA5">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r w:rsidRPr="00E63DA5">
              <w:t>spinosad (SPN)</w:t>
            </w:r>
          </w:p>
          <w:p w:rsidR="00E63DA5" w:rsidRPr="00E63DA5" w:rsidRDefault="00E63DA5" w:rsidP="00E63DA5">
            <w:r w:rsidRPr="00E63DA5">
              <w:t>Blackhawk</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p w:rsidR="00E63DA5" w:rsidRPr="00E63DA5" w:rsidRDefault="00E63DA5" w:rsidP="00E63DA5">
            <w:r w:rsidRPr="00E63DA5">
              <w:t>1.7–3.3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p w:rsidR="00E63DA5" w:rsidRPr="00E63DA5" w:rsidRDefault="00E63DA5" w:rsidP="00E63DA5">
            <w:r w:rsidRPr="00E63DA5">
              <w:t>0.038–0.075</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p w:rsidR="00E63DA5" w:rsidRPr="00E63DA5" w:rsidRDefault="00E63DA5" w:rsidP="00E63DA5">
            <w:r w:rsidRPr="00E63DA5">
              <w:t>9.4–4.8</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p w:rsidR="00E63DA5" w:rsidRPr="00E63DA5" w:rsidRDefault="00E63DA5" w:rsidP="00E63DA5">
            <w:r w:rsidRPr="00E63DA5">
              <w:t>3</w:t>
            </w:r>
          </w:p>
        </w:tc>
        <w:tc>
          <w:tcPr>
            <w:tcW w:w="28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E63DA5" w:rsidRPr="00E63DA5" w:rsidRDefault="00E63DA5" w:rsidP="00E63DA5">
            <w:r w:rsidRPr="00E63DA5">
              <w:t>Do not feed hay for 14 days following final application. Do not apply more than 9.0 oz per acre per year.</w:t>
            </w:r>
          </w:p>
        </w:tc>
      </w:tr>
      <w:tr w:rsidR="00E63DA5" w:rsidRPr="00E63DA5">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r w:rsidRPr="00E63DA5">
              <w:t>Z-cypermethrin (P)</w:t>
            </w:r>
          </w:p>
          <w:p w:rsidR="00E63DA5" w:rsidRPr="00E63DA5" w:rsidRDefault="00E63DA5" w:rsidP="00E63DA5">
            <w:r w:rsidRPr="00E63DA5">
              <w:t>Mustang Max 0.8EC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p w:rsidR="00E63DA5" w:rsidRPr="00E63DA5" w:rsidRDefault="00E63DA5" w:rsidP="00E63DA5">
            <w:r w:rsidRPr="00E63DA5">
              <w:t>1.28–4.0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p w:rsidR="00E63DA5" w:rsidRPr="00E63DA5" w:rsidRDefault="00E63DA5" w:rsidP="00E63DA5">
            <w:r w:rsidRPr="00E63DA5">
              <w:t>0.008–0.025</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p w:rsidR="00E63DA5" w:rsidRPr="00E63DA5" w:rsidRDefault="00E63DA5" w:rsidP="00E63DA5">
            <w:r w:rsidRPr="00E63DA5">
              <w:t>100–32</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p w:rsidR="00E63DA5" w:rsidRPr="00E63DA5" w:rsidRDefault="00E63DA5" w:rsidP="00E63DA5">
            <w:r w:rsidRPr="00E63DA5">
              <w:t>7</w:t>
            </w:r>
          </w:p>
        </w:tc>
        <w:tc>
          <w:tcPr>
            <w:tcW w:w="28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E63DA5" w:rsidRPr="00E63DA5" w:rsidRDefault="00E63DA5" w:rsidP="00E63DA5">
            <w:r w:rsidRPr="00E63DA5">
              <w:t xml:space="preserve">Do not apply more than 0.15 lb AI per acre per season. Do not graze livestock in treated areas </w:t>
            </w:r>
            <w:r w:rsidRPr="00E63DA5">
              <w:lastRenderedPageBreak/>
              <w:t>or use treated vines for animal feed.</w:t>
            </w:r>
          </w:p>
        </w:tc>
      </w:tr>
    </w:tbl>
    <w:p w:rsidR="00E63DA5" w:rsidRDefault="00E44E8B" w:rsidP="00E63DA5">
      <w:r>
        <w:t xml:space="preserve">Velvetbean caterpillar </w:t>
      </w:r>
      <w:r w:rsidR="00E63DA5">
        <w:t xml:space="preserve">larvae vary from light to dull green, with white lines running the length of the body. The lines on the side of the body are usually much broader than those of green cloverworms or loopers. Velvetbean caterpillars have four pairs of abdominal prolegs and are about 1½ inch long when fully developed. When disturbed, the velvetbean caterpillar becomes very active and wriggles about like the green cloverworm. Velvetbean caterpillars are migratory insects flying in from Central and South America each year. Velvetbean caterpillars are primarily foliage-feeders but will feed on petioles, causing pods to drop to the ground after a significant loss of foliage. Velvetbean caterpillars generally are late-season pests of peanuts in Mississippi. Foliar Bt products may also be effective in controlling velvetbean caterpillars. </w:t>
      </w:r>
    </w:p>
    <w:p w:rsidR="00E63DA5" w:rsidRDefault="00E63DA5" w:rsidP="00E63DA5">
      <w:r>
        <w:t>Threshold: Treat when four or more caterpillars per row foot are present early in the season or when plants are stressed from drought or some other cause. In older, more lush peanuts, treat when eight or more caterpillars are present.</w:t>
      </w:r>
    </w:p>
    <w:p w:rsidR="00E63DA5" w:rsidRDefault="00E63DA5" w:rsidP="00E63DA5"/>
    <w:p w:rsidR="00E63DA5" w:rsidRDefault="00E63DA5" w:rsidP="00E63DA5">
      <w:pPr>
        <w:pStyle w:val="Heading3"/>
      </w:pPr>
      <w:bookmarkStart w:id="65" w:name="_Toc30075172"/>
      <w:r>
        <w:t>Sucking Pests</w:t>
      </w:r>
      <w:bookmarkEnd w:id="65"/>
    </w:p>
    <w:p w:rsidR="00E63DA5" w:rsidRDefault="00E63DA5" w:rsidP="00E63DA5">
      <w:r w:rsidRPr="00E63DA5">
        <w:t>Sucking pests in peanuts include leafhoppers, spider mites, three-cornered alfalfa hoppers, and thrips. Scouting for leafhoppers and three-cornered alfalfa hoppers is best accomplished by visual observation. Gently disturb the plants and count the insects as they fly. The use of a sweep net is difficult in peanuts because of the growth pattern. Spider mites can be detected by visually examining the underside of leaves, and thrips are best monitored by beating young plants onto a white box or cloth to dislodge insects.</w:t>
      </w:r>
    </w:p>
    <w:p w:rsidR="00E63DA5" w:rsidRDefault="00E63DA5" w:rsidP="00E63DA5"/>
    <w:p w:rsidR="00E63DA5" w:rsidRDefault="00E63DA5" w:rsidP="00E63DA5">
      <w:pPr>
        <w:pStyle w:val="Heading4"/>
      </w:pPr>
      <w:r>
        <w:t>Leafhoppers</w:t>
      </w:r>
    </w:p>
    <w:tbl>
      <w:tblPr>
        <w:tblW w:w="0" w:type="auto"/>
        <w:tblInd w:w="-3" w:type="dxa"/>
        <w:tblLayout w:type="fixed"/>
        <w:tblCellMar>
          <w:left w:w="0" w:type="dxa"/>
          <w:right w:w="0" w:type="dxa"/>
        </w:tblCellMar>
        <w:tblLook w:val="0000" w:firstRow="0" w:lastRow="0" w:firstColumn="0" w:lastColumn="0" w:noHBand="0" w:noVBand="0"/>
      </w:tblPr>
      <w:tblGrid>
        <w:gridCol w:w="1898"/>
        <w:gridCol w:w="1229"/>
        <w:gridCol w:w="1310"/>
        <w:gridCol w:w="1253"/>
        <w:gridCol w:w="1181"/>
        <w:gridCol w:w="2894"/>
      </w:tblGrid>
      <w:tr w:rsidR="00E63DA5" w:rsidRPr="00E63DA5" w:rsidTr="00E63DA5">
        <w:trPr>
          <w:trHeight w:val="60"/>
          <w:tblHeader/>
        </w:trPr>
        <w:tc>
          <w:tcPr>
            <w:tcW w:w="18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E63DA5" w:rsidRPr="00E63DA5" w:rsidRDefault="00E63DA5" w:rsidP="00E63DA5">
            <w:r w:rsidRPr="00E63DA5">
              <w:rPr>
                <w:b/>
                <w:bCs/>
              </w:rPr>
              <w:t>Insecticide</w:t>
            </w:r>
          </w:p>
        </w:tc>
        <w:tc>
          <w:tcPr>
            <w:tcW w:w="12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E63DA5" w:rsidRPr="00E63DA5" w:rsidRDefault="00E63DA5" w:rsidP="00E63DA5">
            <w:r w:rsidRPr="00E63DA5">
              <w:rPr>
                <w:b/>
                <w:bCs/>
              </w:rPr>
              <w:t>Amount of Formulation per Acre</w:t>
            </w:r>
          </w:p>
        </w:tc>
        <w:tc>
          <w:tcPr>
            <w:tcW w:w="13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E63DA5" w:rsidRPr="00E63DA5" w:rsidRDefault="00E63DA5" w:rsidP="00E63DA5">
            <w:r w:rsidRPr="00E63DA5">
              <w:rPr>
                <w:b/>
                <w:bCs/>
              </w:rPr>
              <w:t>Pounds Active Ingredient per Acre</w:t>
            </w:r>
          </w:p>
        </w:tc>
        <w:tc>
          <w:tcPr>
            <w:tcW w:w="12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E63DA5" w:rsidRPr="00E63DA5" w:rsidRDefault="00E63DA5" w:rsidP="00E63DA5">
            <w:r w:rsidRPr="00E63DA5">
              <w:rPr>
                <w:b/>
                <w:bCs/>
              </w:rPr>
              <w:t>Acres 1 Gallon or 1 Pound Dry Will Treat</w:t>
            </w:r>
          </w:p>
        </w:tc>
        <w:tc>
          <w:tcPr>
            <w:tcW w:w="11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E63DA5" w:rsidRPr="00E63DA5" w:rsidRDefault="00E63DA5" w:rsidP="00E63DA5">
            <w:r w:rsidRPr="00E63DA5">
              <w:rPr>
                <w:b/>
                <w:bCs/>
              </w:rPr>
              <w:t>PHI (days)</w:t>
            </w:r>
          </w:p>
        </w:tc>
        <w:tc>
          <w:tcPr>
            <w:tcW w:w="28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E63DA5" w:rsidRPr="00E63DA5" w:rsidRDefault="00E63DA5" w:rsidP="00E63DA5">
            <w:r w:rsidRPr="00E63DA5">
              <w:rPr>
                <w:b/>
                <w:bCs/>
              </w:rPr>
              <w:t>Comments</w:t>
            </w:r>
          </w:p>
        </w:tc>
      </w:tr>
      <w:tr w:rsidR="00E63DA5" w:rsidRPr="00E63DA5">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r w:rsidRPr="00E63DA5">
              <w:t>acephate (OP)</w:t>
            </w:r>
          </w:p>
          <w:p w:rsidR="00E63DA5" w:rsidRPr="00E63DA5" w:rsidRDefault="00E63DA5" w:rsidP="00E63DA5">
            <w:r w:rsidRPr="00E63DA5">
              <w:t>Orthene 90S</w:t>
            </w:r>
          </w:p>
          <w:p w:rsidR="00E63DA5" w:rsidRPr="00E63DA5" w:rsidRDefault="00E63DA5" w:rsidP="00E63DA5">
            <w:r w:rsidRPr="00E63DA5">
              <w:t>Orthene 97AG</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0.83–1.1 lb</w:t>
            </w:r>
          </w:p>
          <w:p w:rsidR="00E63DA5" w:rsidRPr="00E63DA5" w:rsidRDefault="00E63DA5" w:rsidP="00E63DA5">
            <w:r w:rsidRPr="00E63DA5">
              <w:t>0.77–1.03 lb</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0.75–1.0</w:t>
            </w:r>
          </w:p>
          <w:p w:rsidR="00E63DA5" w:rsidRPr="00E63DA5" w:rsidRDefault="00E63DA5" w:rsidP="00E63DA5">
            <w:r w:rsidRPr="00E63DA5">
              <w:t>0.75–1.0</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1.2–1</w:t>
            </w:r>
          </w:p>
          <w:p w:rsidR="00E63DA5" w:rsidRPr="00E63DA5" w:rsidRDefault="00E63DA5" w:rsidP="00E63DA5">
            <w:r w:rsidRPr="00E63DA5">
              <w:t>1.3–0.97</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14</w:t>
            </w:r>
          </w:p>
          <w:p w:rsidR="00E63DA5" w:rsidRPr="00E63DA5" w:rsidRDefault="00E63DA5" w:rsidP="00E63DA5">
            <w:r w:rsidRPr="00E63DA5">
              <w:t>14</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E63DA5" w:rsidRPr="00E63DA5" w:rsidRDefault="00E63DA5" w:rsidP="00E63DA5">
            <w:r w:rsidRPr="00E63DA5">
              <w:t>Do not feed treated foliage to livestock or allow animals to graze treated areas.</w:t>
            </w:r>
          </w:p>
        </w:tc>
      </w:tr>
      <w:tr w:rsidR="00E63DA5" w:rsidRPr="00E63DA5">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r w:rsidRPr="00E63DA5">
              <w:t>β-cyfluthrin (P)</w:t>
            </w:r>
          </w:p>
          <w:p w:rsidR="00E63DA5" w:rsidRPr="00E63DA5" w:rsidRDefault="00E63DA5" w:rsidP="00E63DA5">
            <w:r w:rsidRPr="00E63DA5">
              <w:t>Baythroid XL 1EC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 xml:space="preserve">1.0–1.8 oz </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0.008–0.014</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128–71.11</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14</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E63DA5" w:rsidRPr="00E63DA5" w:rsidRDefault="00E63DA5" w:rsidP="00E63DA5">
            <w:r w:rsidRPr="00E63DA5">
              <w:t>Do not make more than three applications per year.</w:t>
            </w:r>
          </w:p>
        </w:tc>
      </w:tr>
      <w:tr w:rsidR="00E63DA5" w:rsidRPr="00E63DA5">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r w:rsidRPr="00E63DA5">
              <w:t xml:space="preserve">bifenthrin (P) </w:t>
            </w:r>
          </w:p>
          <w:p w:rsidR="00E63DA5" w:rsidRPr="00E63DA5" w:rsidRDefault="00E63DA5" w:rsidP="00E63DA5">
            <w:r w:rsidRPr="00E63DA5">
              <w:t>Brigade 2EC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p w:rsidR="00E63DA5" w:rsidRPr="00E63DA5" w:rsidRDefault="00E63DA5" w:rsidP="00E63DA5">
            <w:r w:rsidRPr="00E63DA5">
              <w:t>2.1–6.4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p w:rsidR="00E63DA5" w:rsidRPr="00E63DA5" w:rsidRDefault="00E63DA5" w:rsidP="00E63DA5">
            <w:r w:rsidRPr="00E63DA5">
              <w:t>0.033–0.1</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p w:rsidR="00E63DA5" w:rsidRPr="00E63DA5" w:rsidRDefault="00E63DA5" w:rsidP="00E63DA5">
            <w:r w:rsidRPr="00E63DA5">
              <w:t>61–20</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p w:rsidR="00E63DA5" w:rsidRPr="00E63DA5" w:rsidRDefault="00E63DA5" w:rsidP="00E63DA5">
            <w:r w:rsidRPr="00E63DA5">
              <w:t>14</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E63DA5" w:rsidRPr="00E63DA5" w:rsidRDefault="00E63DA5" w:rsidP="00E63DA5">
            <w:r w:rsidRPr="00E63DA5">
              <w:t>Do not apply more than 0.5 lb AI per acre per season. Do not feed peanut hay to livestock.</w:t>
            </w:r>
          </w:p>
        </w:tc>
      </w:tr>
      <w:tr w:rsidR="00E63DA5" w:rsidRPr="00E63DA5">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r w:rsidRPr="00E63DA5">
              <w:t xml:space="preserve">bifenthrin (P) + </w:t>
            </w:r>
          </w:p>
          <w:p w:rsidR="00E63DA5" w:rsidRPr="00E63DA5" w:rsidRDefault="00E63DA5" w:rsidP="00E63DA5">
            <w:r w:rsidRPr="00E63DA5">
              <w:t>imidacloprid (N)</w:t>
            </w:r>
          </w:p>
          <w:p w:rsidR="00E63DA5" w:rsidRPr="00E63DA5" w:rsidRDefault="00E63DA5" w:rsidP="00E63DA5">
            <w:r w:rsidRPr="00E63DA5">
              <w:lastRenderedPageBreak/>
              <w:t>Brigadier</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lastRenderedPageBreak/>
              <w:t>3.5–5.6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34–23</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7</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E63DA5" w:rsidRPr="00E63DA5" w:rsidRDefault="00E63DA5" w:rsidP="00E63DA5"/>
        </w:tc>
      </w:tr>
      <w:tr w:rsidR="00E63DA5" w:rsidRPr="00E63DA5">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r w:rsidRPr="00E63DA5">
              <w:t xml:space="preserve">bifenthrin (P) + </w:t>
            </w:r>
          </w:p>
          <w:p w:rsidR="00E63DA5" w:rsidRPr="00E63DA5" w:rsidRDefault="00E63DA5" w:rsidP="00E63DA5">
            <w:r w:rsidRPr="00E63DA5">
              <w:t>Z-cypermethrin (P)</w:t>
            </w:r>
          </w:p>
          <w:p w:rsidR="00E63DA5" w:rsidRPr="00E63DA5" w:rsidRDefault="00E63DA5" w:rsidP="00E63DA5">
            <w:r w:rsidRPr="00E63DA5">
              <w:t>Hero</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4–10.3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32–16</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21</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E63DA5" w:rsidRPr="00E63DA5" w:rsidRDefault="00E63DA5" w:rsidP="00E63DA5"/>
        </w:tc>
      </w:tr>
      <w:tr w:rsidR="00E63DA5" w:rsidRPr="00E63DA5">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r w:rsidRPr="00E63DA5">
              <w:t>carbaryl (C)</w:t>
            </w:r>
          </w:p>
          <w:p w:rsidR="00E63DA5" w:rsidRPr="00E63DA5" w:rsidRDefault="00E63DA5" w:rsidP="00E63DA5">
            <w:r w:rsidRPr="00E63DA5">
              <w:t>Sevin 4F, XLR</w:t>
            </w:r>
          </w:p>
          <w:p w:rsidR="00E63DA5" w:rsidRPr="00E63DA5" w:rsidRDefault="00E63DA5" w:rsidP="00E63DA5">
            <w:r w:rsidRPr="00E63DA5">
              <w:t>Sevin 80S</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32 oz</w:t>
            </w:r>
          </w:p>
          <w:p w:rsidR="00E63DA5" w:rsidRPr="00E63DA5" w:rsidRDefault="00E63DA5" w:rsidP="00E63DA5">
            <w:r w:rsidRPr="00E63DA5">
              <w:t>1.25 lb</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1.0</w:t>
            </w:r>
          </w:p>
          <w:p w:rsidR="00E63DA5" w:rsidRPr="00E63DA5" w:rsidRDefault="00E63DA5" w:rsidP="00E63DA5">
            <w:r w:rsidRPr="00E63DA5">
              <w:t>1.0</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4</w:t>
            </w:r>
          </w:p>
          <w:p w:rsidR="00E63DA5" w:rsidRPr="00E63DA5" w:rsidRDefault="00E63DA5" w:rsidP="00E63DA5">
            <w:r w:rsidRPr="00E63DA5">
              <w:t>4</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14</w:t>
            </w:r>
          </w:p>
          <w:p w:rsidR="00E63DA5" w:rsidRPr="00E63DA5" w:rsidRDefault="00E63DA5" w:rsidP="00E63DA5">
            <w:r w:rsidRPr="00E63DA5">
              <w:t>14</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E63DA5" w:rsidRPr="00E63DA5" w:rsidRDefault="00E63DA5" w:rsidP="00E63DA5">
            <w:r w:rsidRPr="00E63DA5">
              <w:t>Do not apply more than 8 qt per acre per season.</w:t>
            </w:r>
          </w:p>
        </w:tc>
      </w:tr>
      <w:tr w:rsidR="00E63DA5" w:rsidRPr="00E63DA5">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r w:rsidRPr="00E63DA5">
              <w:t>cyfluthrin (P)</w:t>
            </w:r>
          </w:p>
          <w:p w:rsidR="00E63DA5" w:rsidRPr="00E63DA5" w:rsidRDefault="00E63DA5" w:rsidP="00E63DA5">
            <w:r w:rsidRPr="00E63DA5">
              <w:t>Tombstone 2EC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1.0–1.8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0.016–0.028</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128–71.11</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21</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E63DA5" w:rsidRPr="00E63DA5" w:rsidRDefault="00E63DA5" w:rsidP="00E63DA5">
            <w:r w:rsidRPr="00E63DA5">
              <w:t>Do not make more than three applications per year.</w:t>
            </w:r>
          </w:p>
        </w:tc>
      </w:tr>
      <w:tr w:rsidR="00E63DA5" w:rsidRPr="00E63DA5">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r w:rsidRPr="00E63DA5">
              <w:t>esfenvalerate (P)</w:t>
            </w:r>
          </w:p>
          <w:p w:rsidR="00E63DA5" w:rsidRPr="00E63DA5" w:rsidRDefault="00E63DA5" w:rsidP="00E63DA5">
            <w:r w:rsidRPr="00E63DA5">
              <w:t>Asana XL 0.66EC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p w:rsidR="00E63DA5" w:rsidRPr="00E63DA5" w:rsidRDefault="00E63DA5" w:rsidP="00E63DA5">
            <w:r w:rsidRPr="00E63DA5">
              <w:t xml:space="preserve">2.9–5.8 oz </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p w:rsidR="00E63DA5" w:rsidRPr="00E63DA5" w:rsidRDefault="00E63DA5" w:rsidP="00E63DA5">
            <w:r w:rsidRPr="00E63DA5">
              <w:t>0.015–0.03</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p w:rsidR="00E63DA5" w:rsidRPr="00E63DA5" w:rsidRDefault="00E63DA5" w:rsidP="00E63DA5">
            <w:r w:rsidRPr="00E63DA5">
              <w:t>44.14–22.07</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p w:rsidR="00E63DA5" w:rsidRPr="00E63DA5" w:rsidRDefault="00E63DA5" w:rsidP="00E63DA5">
            <w:r w:rsidRPr="00E63DA5">
              <w:t>21</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E63DA5" w:rsidRPr="00E63DA5" w:rsidRDefault="00E63DA5" w:rsidP="00E63DA5">
            <w:r w:rsidRPr="00E63DA5">
              <w:t>Do not exceed more than 0.15 lb AI per acre per season. Do not feed or graze livestock on treated vines.</w:t>
            </w:r>
          </w:p>
        </w:tc>
      </w:tr>
      <w:tr w:rsidR="00E63DA5" w:rsidRPr="00E63DA5">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r w:rsidRPr="00E63DA5">
              <w:t>γ-cyhalothrin (P)</w:t>
            </w:r>
          </w:p>
          <w:p w:rsidR="00E63DA5" w:rsidRPr="00E63DA5" w:rsidRDefault="00E63DA5" w:rsidP="00E63DA5">
            <w:r w:rsidRPr="00E63DA5">
              <w:t>Declare 1.25EC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0.75–1.25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0.0075–0.0125</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170.67–120.4</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14</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E63DA5" w:rsidRPr="00E63DA5" w:rsidRDefault="00E63DA5" w:rsidP="00E63DA5">
            <w:r w:rsidRPr="00E63DA5">
              <w:t>Do not apply more than 0.06 lb AI per acre per season.</w:t>
            </w:r>
          </w:p>
        </w:tc>
      </w:tr>
      <w:tr w:rsidR="00E63DA5" w:rsidRPr="00E63DA5">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r w:rsidRPr="00E63DA5">
              <w:t>λ-cyhalothrin (P)</w:t>
            </w:r>
          </w:p>
          <w:p w:rsidR="00E63DA5" w:rsidRPr="00E63DA5" w:rsidRDefault="00E63DA5" w:rsidP="00E63DA5">
            <w:r w:rsidRPr="00E63DA5">
              <w:t>Karate Z 2.08CS</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p w:rsidR="00E63DA5" w:rsidRPr="00E63DA5" w:rsidRDefault="00E63DA5" w:rsidP="00E63DA5">
            <w:r w:rsidRPr="00E63DA5">
              <w:t>0.96–1.6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p w:rsidR="00E63DA5" w:rsidRPr="00E63DA5" w:rsidRDefault="00E63DA5" w:rsidP="00E63DA5">
            <w:r w:rsidRPr="00E63DA5">
              <w:t>0.015–0.025</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p w:rsidR="00E63DA5" w:rsidRPr="00E63DA5" w:rsidRDefault="00E63DA5" w:rsidP="00E63DA5">
            <w:r w:rsidRPr="00E63DA5">
              <w:t>133.33–80</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p w:rsidR="00E63DA5" w:rsidRPr="00E63DA5" w:rsidRDefault="00E63DA5" w:rsidP="00E63DA5">
            <w:r w:rsidRPr="00E63DA5">
              <w:t>14</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E63DA5" w:rsidRPr="00E63DA5" w:rsidRDefault="00E63DA5" w:rsidP="00E63DA5">
            <w:r w:rsidRPr="00E63DA5">
              <w:t>Do not exceed 1 pt per acre per season. Do not graze or use treated vines for animal feed.</w:t>
            </w:r>
          </w:p>
        </w:tc>
      </w:tr>
      <w:tr w:rsidR="00E63DA5" w:rsidRPr="00E63DA5">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r w:rsidRPr="00E63DA5">
              <w:t>Z-cypermethrin (P)</w:t>
            </w:r>
          </w:p>
          <w:p w:rsidR="00E63DA5" w:rsidRPr="00E63DA5" w:rsidRDefault="00E63DA5" w:rsidP="00E63DA5">
            <w:r w:rsidRPr="00E63DA5">
              <w:t>Mustang Max 0.8EC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p w:rsidR="00E63DA5" w:rsidRPr="00E63DA5" w:rsidRDefault="00E63DA5" w:rsidP="00E63DA5">
            <w:r w:rsidRPr="00E63DA5">
              <w:t>1.76–4.0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p w:rsidR="00E63DA5" w:rsidRPr="00E63DA5" w:rsidRDefault="00E63DA5" w:rsidP="00E63DA5">
            <w:r w:rsidRPr="00E63DA5">
              <w:t>0.011–0.025</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p w:rsidR="00E63DA5" w:rsidRPr="00E63DA5" w:rsidRDefault="00E63DA5" w:rsidP="00E63DA5">
            <w:r w:rsidRPr="00E63DA5">
              <w:t>72.7–32</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p w:rsidR="00E63DA5" w:rsidRPr="00E63DA5" w:rsidRDefault="00E63DA5" w:rsidP="00E63DA5">
            <w:r w:rsidRPr="00E63DA5">
              <w:t>7</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E63DA5" w:rsidRPr="00E63DA5" w:rsidRDefault="00E63DA5" w:rsidP="00E63DA5">
            <w:r w:rsidRPr="00E63DA5">
              <w:t>Do not apply more than 0.15 lb AI per acre per season. Do not graze livestock in treated areas or use treated vines for animal feed.</w:t>
            </w:r>
          </w:p>
        </w:tc>
      </w:tr>
    </w:tbl>
    <w:p w:rsidR="00E63DA5" w:rsidRDefault="00E63DA5" w:rsidP="00E63DA5">
      <w:r>
        <w:t xml:space="preserve">There are several species of </w:t>
      </w:r>
      <w:r w:rsidR="00E44E8B">
        <w:t xml:space="preserve">leafhoppers </w:t>
      </w:r>
      <w:r>
        <w:t xml:space="preserve">that will feed on peanuts. The potato leafhopper is the most common. This is a light green, wedge-shaped insect that is about </w:t>
      </w:r>
      <w:r w:rsidR="00E44E8B">
        <w:t xml:space="preserve">¼ </w:t>
      </w:r>
      <w:r>
        <w:t xml:space="preserve">inch long. This insect feeds by sucking fluids from the leaves. Damage appears as chlorotic spots on the tip of the leaf that become larger over time (hopper burn). </w:t>
      </w:r>
    </w:p>
    <w:p w:rsidR="00E63DA5" w:rsidRDefault="00E63DA5" w:rsidP="00E63DA5">
      <w:r>
        <w:t>Threshold: Treat when 25 percent of plants show hopper burn damage and insects are present.</w:t>
      </w:r>
    </w:p>
    <w:p w:rsidR="00E63DA5" w:rsidRDefault="00E63DA5" w:rsidP="00E63DA5"/>
    <w:p w:rsidR="00E63DA5" w:rsidRDefault="00E63DA5" w:rsidP="00E63DA5">
      <w:pPr>
        <w:pStyle w:val="Heading4"/>
      </w:pPr>
      <w:r>
        <w:lastRenderedPageBreak/>
        <w:t>Spider Mites</w:t>
      </w:r>
    </w:p>
    <w:tbl>
      <w:tblPr>
        <w:tblW w:w="0" w:type="auto"/>
        <w:tblInd w:w="-3" w:type="dxa"/>
        <w:tblLayout w:type="fixed"/>
        <w:tblCellMar>
          <w:left w:w="0" w:type="dxa"/>
          <w:right w:w="0" w:type="dxa"/>
        </w:tblCellMar>
        <w:tblLook w:val="0000" w:firstRow="0" w:lastRow="0" w:firstColumn="0" w:lastColumn="0" w:noHBand="0" w:noVBand="0"/>
      </w:tblPr>
      <w:tblGrid>
        <w:gridCol w:w="1898"/>
        <w:gridCol w:w="1229"/>
        <w:gridCol w:w="1310"/>
        <w:gridCol w:w="1253"/>
        <w:gridCol w:w="1181"/>
        <w:gridCol w:w="2844"/>
      </w:tblGrid>
      <w:tr w:rsidR="00E63DA5" w:rsidRPr="00E63DA5" w:rsidTr="00E63DA5">
        <w:trPr>
          <w:trHeight w:val="60"/>
          <w:tblHeader/>
        </w:trPr>
        <w:tc>
          <w:tcPr>
            <w:tcW w:w="18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E63DA5" w:rsidRPr="00E63DA5" w:rsidRDefault="00E63DA5" w:rsidP="00E63DA5">
            <w:r w:rsidRPr="00E63DA5">
              <w:rPr>
                <w:b/>
                <w:bCs/>
              </w:rPr>
              <w:t>Insecticide</w:t>
            </w:r>
          </w:p>
        </w:tc>
        <w:tc>
          <w:tcPr>
            <w:tcW w:w="12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E63DA5" w:rsidRPr="00E63DA5" w:rsidRDefault="00E63DA5" w:rsidP="00E63DA5">
            <w:r w:rsidRPr="00E63DA5">
              <w:rPr>
                <w:b/>
                <w:bCs/>
              </w:rPr>
              <w:t>Amount of Formulation per Acre</w:t>
            </w:r>
          </w:p>
        </w:tc>
        <w:tc>
          <w:tcPr>
            <w:tcW w:w="13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E63DA5" w:rsidRPr="00E63DA5" w:rsidRDefault="00E63DA5" w:rsidP="00E63DA5">
            <w:r w:rsidRPr="00E63DA5">
              <w:rPr>
                <w:b/>
                <w:bCs/>
              </w:rPr>
              <w:t>Pounds Active Ingredient per Acre</w:t>
            </w:r>
          </w:p>
        </w:tc>
        <w:tc>
          <w:tcPr>
            <w:tcW w:w="12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E63DA5" w:rsidRPr="00E63DA5" w:rsidRDefault="00E63DA5" w:rsidP="00E63DA5">
            <w:r w:rsidRPr="00E63DA5">
              <w:rPr>
                <w:b/>
                <w:bCs/>
              </w:rPr>
              <w:t>Acres 1 Gallon or 1 Pound Dry Will Treat</w:t>
            </w:r>
          </w:p>
        </w:tc>
        <w:tc>
          <w:tcPr>
            <w:tcW w:w="11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E63DA5" w:rsidRPr="00E63DA5" w:rsidRDefault="00E63DA5" w:rsidP="00E63DA5">
            <w:r w:rsidRPr="00E63DA5">
              <w:rPr>
                <w:b/>
                <w:bCs/>
              </w:rPr>
              <w:t>PHI (days)</w:t>
            </w:r>
          </w:p>
        </w:tc>
        <w:tc>
          <w:tcPr>
            <w:tcW w:w="28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E63DA5" w:rsidRPr="00E63DA5" w:rsidRDefault="00E63DA5" w:rsidP="00E63DA5">
            <w:r w:rsidRPr="00E63DA5">
              <w:rPr>
                <w:b/>
                <w:bCs/>
              </w:rPr>
              <w:t>Comments</w:t>
            </w:r>
          </w:p>
        </w:tc>
      </w:tr>
      <w:tr w:rsidR="00E63DA5" w:rsidRPr="00E63DA5">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r w:rsidRPr="00E63DA5">
              <w:t>propargite (PG)</w:t>
            </w:r>
          </w:p>
          <w:p w:rsidR="00E63DA5" w:rsidRPr="00E63DA5" w:rsidRDefault="00E63DA5" w:rsidP="00E63DA5">
            <w:r w:rsidRPr="00E63DA5">
              <w:t>Comite II 6EC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p w:rsidR="00E63DA5" w:rsidRPr="00E63DA5" w:rsidRDefault="00E63DA5" w:rsidP="00E63DA5">
            <w:r w:rsidRPr="00E63DA5">
              <w:t>36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p w:rsidR="00E63DA5" w:rsidRPr="00E63DA5" w:rsidRDefault="00E63DA5" w:rsidP="00E63DA5">
            <w:r w:rsidRPr="00E63DA5">
              <w:t>1.68</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p w:rsidR="00E63DA5" w:rsidRPr="00E63DA5" w:rsidRDefault="00E63DA5" w:rsidP="00E63DA5">
            <w:r w:rsidRPr="00E63DA5">
              <w:t>3.56</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p w:rsidR="00E63DA5" w:rsidRPr="00E63DA5" w:rsidRDefault="00E63DA5" w:rsidP="00E63DA5">
            <w:r w:rsidRPr="00E63DA5">
              <w:t>14</w:t>
            </w:r>
          </w:p>
        </w:tc>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r w:rsidRPr="00E63DA5">
              <w:t>Do not apply more than twice per season. Do not graze or feed livestock on treated areas or cut treated forage for hay. Foliar burn may occur, especially if air temperature is above 90°F.</w:t>
            </w:r>
          </w:p>
        </w:tc>
      </w:tr>
    </w:tbl>
    <w:p w:rsidR="00E63DA5" w:rsidRDefault="00E44E8B" w:rsidP="00E63DA5">
      <w:r>
        <w:t xml:space="preserve">Spider mites </w:t>
      </w:r>
      <w:r w:rsidR="00E63DA5">
        <w:t xml:space="preserve">are small relatives of insects that feed on the undersides of peanut leaves. Initial infestations may be in small, isolated areas of the field, then move outward. Under low infestations, leaves will become yellow. Under higher pressure, leaves will turn brown to reddish-brown and may fall from the plant. Spider mite infestations tend to be more of a problem in hot, dry periods. </w:t>
      </w:r>
    </w:p>
    <w:p w:rsidR="00E63DA5" w:rsidRDefault="00E63DA5" w:rsidP="00E63DA5">
      <w:r>
        <w:t>Threshold: Treat when populations threaten premature defoliation.</w:t>
      </w:r>
    </w:p>
    <w:p w:rsidR="00E63DA5" w:rsidRDefault="00E63DA5" w:rsidP="00E63DA5"/>
    <w:p w:rsidR="00E63DA5" w:rsidRDefault="00E63DA5" w:rsidP="00E63DA5">
      <w:pPr>
        <w:pStyle w:val="Heading4"/>
      </w:pPr>
      <w:r>
        <w:t>Three-Cornered Alfalfa Hoppers</w:t>
      </w:r>
    </w:p>
    <w:tbl>
      <w:tblPr>
        <w:tblW w:w="0" w:type="auto"/>
        <w:tblInd w:w="-3" w:type="dxa"/>
        <w:tblLayout w:type="fixed"/>
        <w:tblCellMar>
          <w:left w:w="0" w:type="dxa"/>
          <w:right w:w="0" w:type="dxa"/>
        </w:tblCellMar>
        <w:tblLook w:val="0000" w:firstRow="0" w:lastRow="0" w:firstColumn="0" w:lastColumn="0" w:noHBand="0" w:noVBand="0"/>
      </w:tblPr>
      <w:tblGrid>
        <w:gridCol w:w="1898"/>
        <w:gridCol w:w="1229"/>
        <w:gridCol w:w="1310"/>
        <w:gridCol w:w="1253"/>
        <w:gridCol w:w="1181"/>
        <w:gridCol w:w="2844"/>
      </w:tblGrid>
      <w:tr w:rsidR="00E63DA5" w:rsidRPr="00E63DA5" w:rsidTr="00E63DA5">
        <w:trPr>
          <w:trHeight w:val="60"/>
          <w:tblHeader/>
        </w:trPr>
        <w:tc>
          <w:tcPr>
            <w:tcW w:w="18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E63DA5" w:rsidRPr="00E63DA5" w:rsidRDefault="00E63DA5" w:rsidP="00E63DA5">
            <w:r w:rsidRPr="00E63DA5">
              <w:rPr>
                <w:b/>
                <w:bCs/>
              </w:rPr>
              <w:t>Insecticide</w:t>
            </w:r>
          </w:p>
        </w:tc>
        <w:tc>
          <w:tcPr>
            <w:tcW w:w="12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E63DA5" w:rsidRPr="00E63DA5" w:rsidRDefault="00E63DA5" w:rsidP="00E63DA5">
            <w:r w:rsidRPr="00E63DA5">
              <w:rPr>
                <w:b/>
                <w:bCs/>
              </w:rPr>
              <w:t>Amount of Formulation per Acre</w:t>
            </w:r>
          </w:p>
        </w:tc>
        <w:tc>
          <w:tcPr>
            <w:tcW w:w="13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E63DA5" w:rsidRPr="00E63DA5" w:rsidRDefault="00E63DA5" w:rsidP="00E63DA5">
            <w:r w:rsidRPr="00E63DA5">
              <w:rPr>
                <w:b/>
                <w:bCs/>
              </w:rPr>
              <w:t>Pounds Active Ingredient per Acre</w:t>
            </w:r>
          </w:p>
        </w:tc>
        <w:tc>
          <w:tcPr>
            <w:tcW w:w="12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E63DA5" w:rsidRPr="00E63DA5" w:rsidRDefault="00E63DA5" w:rsidP="00E63DA5">
            <w:r w:rsidRPr="00E63DA5">
              <w:rPr>
                <w:b/>
                <w:bCs/>
              </w:rPr>
              <w:t>Acres 1 Gallon or 1 Pound Dry Will Treat</w:t>
            </w:r>
          </w:p>
        </w:tc>
        <w:tc>
          <w:tcPr>
            <w:tcW w:w="11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E63DA5" w:rsidRPr="00E63DA5" w:rsidRDefault="00E63DA5" w:rsidP="00E63DA5">
            <w:r w:rsidRPr="00E63DA5">
              <w:rPr>
                <w:b/>
                <w:bCs/>
              </w:rPr>
              <w:t>PHI (days)</w:t>
            </w:r>
          </w:p>
        </w:tc>
        <w:tc>
          <w:tcPr>
            <w:tcW w:w="28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E63DA5" w:rsidRPr="00E63DA5" w:rsidRDefault="00E63DA5" w:rsidP="00E63DA5">
            <w:r w:rsidRPr="00E63DA5">
              <w:rPr>
                <w:b/>
                <w:bCs/>
              </w:rPr>
              <w:t>Comments</w:t>
            </w:r>
          </w:p>
        </w:tc>
      </w:tr>
      <w:tr w:rsidR="00E63DA5" w:rsidRPr="00E63DA5">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r w:rsidRPr="00E63DA5">
              <w:t>β-cyfluthrin (P)</w:t>
            </w:r>
          </w:p>
          <w:p w:rsidR="00E63DA5" w:rsidRPr="00E63DA5" w:rsidRDefault="00E63DA5" w:rsidP="00E63DA5">
            <w:r w:rsidRPr="00E63DA5">
              <w:t>Baythroid XL 1EC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1.8–2.4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0.014–0.019</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71.11–53.33</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14</w:t>
            </w:r>
          </w:p>
        </w:tc>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E63DA5" w:rsidRPr="00E63DA5" w:rsidRDefault="00E63DA5" w:rsidP="00E63DA5">
            <w:r w:rsidRPr="00E63DA5">
              <w:t>Do not make more than three applications per year.</w:t>
            </w:r>
          </w:p>
        </w:tc>
      </w:tr>
      <w:tr w:rsidR="00E63DA5" w:rsidRPr="00E63DA5">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r w:rsidRPr="00E63DA5">
              <w:t>bifenthrin (P)</w:t>
            </w:r>
          </w:p>
          <w:p w:rsidR="00E63DA5" w:rsidRPr="00E63DA5" w:rsidRDefault="00E63DA5" w:rsidP="00E63DA5">
            <w:r w:rsidRPr="00E63DA5">
              <w:t>Brigade 2 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p w:rsidR="00E63DA5" w:rsidRPr="00E63DA5" w:rsidRDefault="00E63DA5" w:rsidP="00E63DA5">
            <w:r w:rsidRPr="00E63DA5">
              <w:t>2.1–6.4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p w:rsidR="00E63DA5" w:rsidRPr="00E63DA5" w:rsidRDefault="00E63DA5" w:rsidP="00E63DA5">
            <w:r w:rsidRPr="00E63DA5">
              <w:t>0.033–0.1</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p w:rsidR="00E63DA5" w:rsidRPr="00E63DA5" w:rsidRDefault="00E63DA5" w:rsidP="00E63DA5">
            <w:r w:rsidRPr="00E63DA5">
              <w:t>61–20</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p w:rsidR="00E63DA5" w:rsidRPr="00E63DA5" w:rsidRDefault="00E63DA5" w:rsidP="00E63DA5">
            <w:r w:rsidRPr="00E63DA5">
              <w:t>14</w:t>
            </w:r>
          </w:p>
        </w:tc>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E63DA5" w:rsidRPr="00E63DA5" w:rsidRDefault="00E63DA5" w:rsidP="00E63DA5">
            <w:r w:rsidRPr="00E63DA5">
              <w:t>Do not apply more than 0.5 lb AI per acre per season. Do not feed peanut hay to livestock.</w:t>
            </w:r>
          </w:p>
        </w:tc>
      </w:tr>
      <w:tr w:rsidR="00E63DA5" w:rsidRPr="00E63DA5">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r w:rsidRPr="00E63DA5">
              <w:t xml:space="preserve">bifenthrin (P) + </w:t>
            </w:r>
          </w:p>
          <w:p w:rsidR="00E63DA5" w:rsidRPr="00E63DA5" w:rsidRDefault="00E63DA5" w:rsidP="00E63DA5">
            <w:r w:rsidRPr="00E63DA5">
              <w:t>imidacloprid (CN)</w:t>
            </w:r>
          </w:p>
          <w:p w:rsidR="00E63DA5" w:rsidRPr="00E63DA5" w:rsidRDefault="00E63DA5" w:rsidP="00E63DA5">
            <w:r w:rsidRPr="00E63DA5">
              <w:t>Brigadier</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3.5–5.6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34–23</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7</w:t>
            </w:r>
          </w:p>
        </w:tc>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E63DA5" w:rsidRPr="00E63DA5" w:rsidRDefault="00E63DA5" w:rsidP="00E63DA5"/>
        </w:tc>
      </w:tr>
      <w:tr w:rsidR="00E63DA5" w:rsidRPr="00E63DA5">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r w:rsidRPr="00E63DA5">
              <w:t xml:space="preserve">bifenthrin (P) + </w:t>
            </w:r>
          </w:p>
          <w:p w:rsidR="00E63DA5" w:rsidRPr="00E63DA5" w:rsidRDefault="00E63DA5" w:rsidP="00E63DA5">
            <w:r w:rsidRPr="00E63DA5">
              <w:t>Z-cypermethrin (P)</w:t>
            </w:r>
          </w:p>
          <w:p w:rsidR="00E63DA5" w:rsidRPr="00E63DA5" w:rsidRDefault="00E63DA5" w:rsidP="00E63DA5">
            <w:r w:rsidRPr="00E63DA5">
              <w:t>Hero</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4–10.3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32–16</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21</w:t>
            </w:r>
          </w:p>
        </w:tc>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E63DA5" w:rsidRPr="00E63DA5" w:rsidRDefault="00E63DA5" w:rsidP="00E63DA5"/>
        </w:tc>
      </w:tr>
      <w:tr w:rsidR="00E63DA5" w:rsidRPr="00E63DA5">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r w:rsidRPr="00E63DA5">
              <w:t>carbaryl (C)</w:t>
            </w:r>
          </w:p>
          <w:p w:rsidR="00E63DA5" w:rsidRPr="00E63DA5" w:rsidRDefault="00E63DA5" w:rsidP="00E63DA5">
            <w:r w:rsidRPr="00E63DA5">
              <w:t>Sevin 4F, XLR</w:t>
            </w:r>
          </w:p>
          <w:p w:rsidR="00E63DA5" w:rsidRPr="00E63DA5" w:rsidRDefault="00E63DA5" w:rsidP="00E63DA5">
            <w:r w:rsidRPr="00E63DA5">
              <w:t>Sevin 80S</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p w:rsidR="00E63DA5" w:rsidRPr="00E63DA5" w:rsidRDefault="00E63DA5" w:rsidP="00E63DA5">
            <w:r w:rsidRPr="00E63DA5">
              <w:t>32 oz</w:t>
            </w:r>
          </w:p>
          <w:p w:rsidR="00E63DA5" w:rsidRPr="00E63DA5" w:rsidRDefault="00E63DA5" w:rsidP="00E63DA5">
            <w:r w:rsidRPr="00E63DA5">
              <w:t>1.25 lb.</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p w:rsidR="00E63DA5" w:rsidRPr="00E63DA5" w:rsidRDefault="00E63DA5" w:rsidP="00E63DA5">
            <w:r w:rsidRPr="00E63DA5">
              <w:t>1.0</w:t>
            </w:r>
          </w:p>
          <w:p w:rsidR="00E63DA5" w:rsidRPr="00E63DA5" w:rsidRDefault="00E63DA5" w:rsidP="00E63DA5">
            <w:r w:rsidRPr="00E63DA5">
              <w:t>1.0</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p w:rsidR="00E63DA5" w:rsidRPr="00E63DA5" w:rsidRDefault="00E63DA5" w:rsidP="00E63DA5">
            <w:r w:rsidRPr="00E63DA5">
              <w:t>4</w:t>
            </w:r>
          </w:p>
          <w:p w:rsidR="00E63DA5" w:rsidRPr="00E63DA5" w:rsidRDefault="00E63DA5" w:rsidP="00E63DA5">
            <w:r w:rsidRPr="00E63DA5">
              <w:t>4</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p w:rsidR="00E63DA5" w:rsidRPr="00E63DA5" w:rsidRDefault="00E63DA5" w:rsidP="00E63DA5">
            <w:r w:rsidRPr="00E63DA5">
              <w:t>14</w:t>
            </w:r>
          </w:p>
          <w:p w:rsidR="00E63DA5" w:rsidRPr="00E63DA5" w:rsidRDefault="00E63DA5" w:rsidP="00E63DA5">
            <w:r w:rsidRPr="00E63DA5">
              <w:t>14</w:t>
            </w:r>
          </w:p>
        </w:tc>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E63DA5" w:rsidRPr="00E63DA5" w:rsidRDefault="00E63DA5" w:rsidP="00E63DA5">
            <w:r w:rsidRPr="00E63DA5">
              <w:t>Do not apply more than 8 qt per acre per season.</w:t>
            </w:r>
          </w:p>
        </w:tc>
      </w:tr>
      <w:tr w:rsidR="00E63DA5" w:rsidRPr="00E63DA5">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lastRenderedPageBreak/>
              <w:t>cyfluthrin (P)</w:t>
            </w:r>
          </w:p>
          <w:p w:rsidR="00E63DA5" w:rsidRPr="00E63DA5" w:rsidRDefault="00E63DA5" w:rsidP="00E63DA5">
            <w:r w:rsidRPr="00E63DA5">
              <w:t>Tombstone 2EC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1.8–2.4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0.028–0.38</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71.11–53.33</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14</w:t>
            </w:r>
          </w:p>
        </w:tc>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E63DA5" w:rsidRPr="00E63DA5" w:rsidRDefault="00E63DA5" w:rsidP="00E63DA5">
            <w:r w:rsidRPr="00E63DA5">
              <w:t>Do not make more than three applications per year.</w:t>
            </w:r>
          </w:p>
        </w:tc>
      </w:tr>
      <w:tr w:rsidR="00E63DA5" w:rsidRPr="00E63DA5">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r w:rsidRPr="00E63DA5">
              <w:t>γ-cyhalothrin (P)</w:t>
            </w:r>
          </w:p>
          <w:p w:rsidR="00E63DA5" w:rsidRPr="00E63DA5" w:rsidRDefault="00E63DA5" w:rsidP="00E63DA5">
            <w:r w:rsidRPr="00E63DA5">
              <w:t>Declare 1.25EC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0.75–1.25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0.0075–0.0125</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170.67–120.4</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14</w:t>
            </w:r>
          </w:p>
        </w:tc>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E63DA5" w:rsidRPr="00E63DA5" w:rsidRDefault="00E63DA5" w:rsidP="00E63DA5">
            <w:r w:rsidRPr="00E63DA5">
              <w:t>Do not apply more than 0.06 lb AI per acre per season.</w:t>
            </w:r>
          </w:p>
        </w:tc>
      </w:tr>
      <w:tr w:rsidR="00E63DA5" w:rsidRPr="00E63DA5">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r w:rsidRPr="00E63DA5">
              <w:t>λ-cyhalothrin (P)</w:t>
            </w:r>
          </w:p>
          <w:p w:rsidR="00E63DA5" w:rsidRPr="00E63DA5" w:rsidRDefault="00E63DA5" w:rsidP="00E63DA5">
            <w:r w:rsidRPr="00E63DA5">
              <w:t>Karate Z 2.08CS</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p w:rsidR="00E63DA5" w:rsidRPr="00E63DA5" w:rsidRDefault="00E63DA5" w:rsidP="00E63DA5">
            <w:r w:rsidRPr="00E63DA5">
              <w:t>0.96–1.6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p w:rsidR="00E63DA5" w:rsidRPr="00E63DA5" w:rsidRDefault="00E63DA5" w:rsidP="00E63DA5">
            <w:r w:rsidRPr="00E63DA5">
              <w:t>0.015–0.025</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p w:rsidR="00E63DA5" w:rsidRPr="00E63DA5" w:rsidRDefault="00E63DA5" w:rsidP="00E63DA5">
            <w:r w:rsidRPr="00E63DA5">
              <w:t>133.33–80</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p w:rsidR="00E63DA5" w:rsidRPr="00E63DA5" w:rsidRDefault="00E63DA5" w:rsidP="00E63DA5">
            <w:r w:rsidRPr="00E63DA5">
              <w:t>14</w:t>
            </w:r>
          </w:p>
        </w:tc>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E63DA5" w:rsidRPr="00E63DA5" w:rsidRDefault="00E63DA5" w:rsidP="00E63DA5">
            <w:r w:rsidRPr="00E63DA5">
              <w:t>Do not exceed 1 pt per acre per season. Do not graze or use treated vines for animal feed.</w:t>
            </w:r>
          </w:p>
        </w:tc>
      </w:tr>
    </w:tbl>
    <w:p w:rsidR="00E63DA5" w:rsidRDefault="00E44E8B" w:rsidP="00E63DA5">
      <w:r>
        <w:t xml:space="preserve">Three-cornered alfalfa hoppers </w:t>
      </w:r>
      <w:r w:rsidR="00E63DA5">
        <w:t xml:space="preserve">are green, triangular-shaped insects about </w:t>
      </w:r>
      <w:r>
        <w:t xml:space="preserve">¼ </w:t>
      </w:r>
      <w:r w:rsidR="00E63DA5">
        <w:t xml:space="preserve">inch long. Young hoppers or nymphs are green to light brown, wingless, and covered with spines. They will feed around the stem of plants, girdling the stem. This makes the stem prone to breaking easily and interferes with nutrient movement in the plant. Damaged stems will often turn a deep purple color. Three-cornered alfalfa hoppers will also feed on the pegs. </w:t>
      </w:r>
    </w:p>
    <w:p w:rsidR="00E63DA5" w:rsidRDefault="00E63DA5" w:rsidP="00E63DA5">
      <w:r>
        <w:t>Threshold: Treat when fresh damage is present and number</w:t>
      </w:r>
      <w:r w:rsidR="00E44E8B">
        <w:t>s</w:t>
      </w:r>
      <w:r>
        <w:t xml:space="preserve"> approach two insects per 6 row feet.</w:t>
      </w:r>
    </w:p>
    <w:p w:rsidR="00E63DA5" w:rsidRDefault="00E63DA5" w:rsidP="00E63DA5"/>
    <w:p w:rsidR="00E63DA5" w:rsidRDefault="00E63DA5" w:rsidP="00E63DA5">
      <w:pPr>
        <w:pStyle w:val="Heading4"/>
      </w:pPr>
      <w:r>
        <w:t>Thrips: In Furrow</w:t>
      </w:r>
    </w:p>
    <w:tbl>
      <w:tblPr>
        <w:tblW w:w="0" w:type="auto"/>
        <w:tblInd w:w="-3" w:type="dxa"/>
        <w:tblLayout w:type="fixed"/>
        <w:tblCellMar>
          <w:left w:w="0" w:type="dxa"/>
          <w:right w:w="0" w:type="dxa"/>
        </w:tblCellMar>
        <w:tblLook w:val="0000" w:firstRow="0" w:lastRow="0" w:firstColumn="0" w:lastColumn="0" w:noHBand="0" w:noVBand="0"/>
      </w:tblPr>
      <w:tblGrid>
        <w:gridCol w:w="1898"/>
        <w:gridCol w:w="1229"/>
        <w:gridCol w:w="1310"/>
        <w:gridCol w:w="1253"/>
        <w:gridCol w:w="1181"/>
        <w:gridCol w:w="2894"/>
      </w:tblGrid>
      <w:tr w:rsidR="00E63DA5" w:rsidRPr="00E63DA5" w:rsidTr="00E63DA5">
        <w:trPr>
          <w:trHeight w:val="60"/>
          <w:tblHeader/>
        </w:trPr>
        <w:tc>
          <w:tcPr>
            <w:tcW w:w="18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E63DA5" w:rsidRPr="00E63DA5" w:rsidRDefault="00E63DA5" w:rsidP="00E63DA5">
            <w:r w:rsidRPr="00E63DA5">
              <w:rPr>
                <w:b/>
                <w:bCs/>
              </w:rPr>
              <w:t>Insecticide</w:t>
            </w:r>
          </w:p>
        </w:tc>
        <w:tc>
          <w:tcPr>
            <w:tcW w:w="12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E63DA5" w:rsidRPr="00E63DA5" w:rsidRDefault="00E63DA5" w:rsidP="00E63DA5">
            <w:r w:rsidRPr="00E63DA5">
              <w:rPr>
                <w:b/>
                <w:bCs/>
              </w:rPr>
              <w:t>Amount of Formulation per Acre</w:t>
            </w:r>
          </w:p>
        </w:tc>
        <w:tc>
          <w:tcPr>
            <w:tcW w:w="13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E63DA5" w:rsidRPr="00E63DA5" w:rsidRDefault="00E63DA5" w:rsidP="00E63DA5">
            <w:r w:rsidRPr="00E63DA5">
              <w:rPr>
                <w:b/>
                <w:bCs/>
              </w:rPr>
              <w:t>Pounds Active Ingredient per Acre</w:t>
            </w:r>
          </w:p>
        </w:tc>
        <w:tc>
          <w:tcPr>
            <w:tcW w:w="12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E63DA5" w:rsidRPr="00E63DA5" w:rsidRDefault="00E63DA5" w:rsidP="00E63DA5">
            <w:r w:rsidRPr="00E63DA5">
              <w:rPr>
                <w:b/>
                <w:bCs/>
              </w:rPr>
              <w:t>Acres 1 Gallon or 1 Pound Dry Will Treat</w:t>
            </w:r>
          </w:p>
        </w:tc>
        <w:tc>
          <w:tcPr>
            <w:tcW w:w="11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E63DA5" w:rsidRPr="00E63DA5" w:rsidRDefault="00E63DA5" w:rsidP="00E63DA5">
            <w:r w:rsidRPr="00E63DA5">
              <w:rPr>
                <w:b/>
                <w:bCs/>
              </w:rPr>
              <w:t>PHI (days)</w:t>
            </w:r>
          </w:p>
        </w:tc>
        <w:tc>
          <w:tcPr>
            <w:tcW w:w="28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E63DA5" w:rsidRPr="00E63DA5" w:rsidRDefault="00E63DA5" w:rsidP="00E63DA5">
            <w:r w:rsidRPr="00E63DA5">
              <w:rPr>
                <w:b/>
                <w:bCs/>
              </w:rPr>
              <w:t>Comments</w:t>
            </w:r>
          </w:p>
        </w:tc>
      </w:tr>
      <w:tr w:rsidR="00E63DA5" w:rsidRPr="00E63DA5">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r w:rsidRPr="00E63DA5">
              <w:t>phorate (OP)</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r w:rsidRPr="00E63DA5">
              <w:t>5 lb</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r w:rsidRPr="00E63DA5">
              <w:t>1</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r w:rsidRPr="00E63DA5">
              <w:t>–</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r w:rsidRPr="00E63DA5">
              <w:t>90</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E63DA5" w:rsidRPr="00E63DA5" w:rsidRDefault="00E63DA5" w:rsidP="00E63DA5">
            <w:r w:rsidRPr="00E63DA5">
              <w:t>Apply in furrow at planting. Do not graze or feed treated hay or forage to livestock.</w:t>
            </w:r>
          </w:p>
        </w:tc>
      </w:tr>
      <w:tr w:rsidR="00E63DA5" w:rsidRPr="00E63DA5">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r w:rsidRPr="00E63DA5">
              <w:t>imidacloprid (CN)Admire Pro</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7.0–10.5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0.25–0.37</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E63DA5" w:rsidRPr="00E63DA5" w:rsidRDefault="00E63DA5" w:rsidP="00E63DA5">
            <w:r w:rsidRPr="00E63DA5">
              <w:t>In-furrow spray directed on or below the seed.</w:t>
            </w:r>
          </w:p>
        </w:tc>
      </w:tr>
      <w:tr w:rsidR="00E63DA5" w:rsidRPr="00E63DA5">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r w:rsidRPr="00E63DA5">
              <w:t>imidacloprid (CN) + fluopyram (F)</w:t>
            </w:r>
          </w:p>
          <w:p w:rsidR="00E63DA5" w:rsidRPr="00E63DA5" w:rsidRDefault="00E63DA5" w:rsidP="00E63DA5">
            <w:r w:rsidRPr="00E63DA5">
              <w:t>Velum Total</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14.0–18.0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*0.24–0.31</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E63DA5" w:rsidRPr="00E63DA5" w:rsidRDefault="00E63DA5" w:rsidP="00E63DA5">
            <w:r w:rsidRPr="00E63DA5">
              <w:t>*a.i. of imidacloprid in mix.</w:t>
            </w:r>
          </w:p>
        </w:tc>
      </w:tr>
    </w:tbl>
    <w:p w:rsidR="00E63DA5" w:rsidRDefault="00E63DA5" w:rsidP="00E63DA5"/>
    <w:p w:rsidR="00E63DA5" w:rsidRDefault="00E63DA5" w:rsidP="00E63DA5">
      <w:pPr>
        <w:pStyle w:val="Heading4"/>
      </w:pPr>
      <w:r>
        <w:lastRenderedPageBreak/>
        <w:t>Thrips: Foliar</w:t>
      </w:r>
    </w:p>
    <w:tbl>
      <w:tblPr>
        <w:tblW w:w="0" w:type="auto"/>
        <w:tblInd w:w="-3" w:type="dxa"/>
        <w:tblLayout w:type="fixed"/>
        <w:tblCellMar>
          <w:left w:w="0" w:type="dxa"/>
          <w:right w:w="0" w:type="dxa"/>
        </w:tblCellMar>
        <w:tblLook w:val="0000" w:firstRow="0" w:lastRow="0" w:firstColumn="0" w:lastColumn="0" w:noHBand="0" w:noVBand="0"/>
      </w:tblPr>
      <w:tblGrid>
        <w:gridCol w:w="1898"/>
        <w:gridCol w:w="1229"/>
        <w:gridCol w:w="1310"/>
        <w:gridCol w:w="1253"/>
        <w:gridCol w:w="1181"/>
        <w:gridCol w:w="2894"/>
      </w:tblGrid>
      <w:tr w:rsidR="00E63DA5" w:rsidRPr="00E63DA5" w:rsidTr="00E63DA5">
        <w:trPr>
          <w:trHeight w:val="60"/>
          <w:tblHeader/>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rPr>
                <w:b/>
                <w:bCs/>
              </w:rPr>
              <w:t>Insecticide</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rPr>
                <w:b/>
                <w:bCs/>
              </w:rPr>
              <w:t>Amount of Formulation per Acre</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rPr>
                <w:b/>
                <w:bCs/>
              </w:rPr>
              <w:t>Pounds Active Ingredient per Acre</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rPr>
                <w:b/>
                <w:bCs/>
              </w:rPr>
              <w:t>Acres 1 Gallon or 1 Pound Dry Will Treat</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rPr>
                <w:b/>
                <w:bCs/>
              </w:rPr>
              <w:t>PHI (days)</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rPr>
                <w:b/>
                <w:bCs/>
              </w:rPr>
              <w:t>Comments</w:t>
            </w:r>
          </w:p>
        </w:tc>
      </w:tr>
      <w:tr w:rsidR="00E63DA5" w:rsidRPr="00E63DA5">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3DA5" w:rsidRPr="00E63DA5" w:rsidRDefault="00E63DA5" w:rsidP="00E63DA5">
            <w:r w:rsidRPr="00E63DA5">
              <w:t>acephate (OP)</w:t>
            </w:r>
          </w:p>
          <w:p w:rsidR="00E63DA5" w:rsidRPr="00E63DA5" w:rsidRDefault="00E63DA5" w:rsidP="00E63DA5">
            <w:r w:rsidRPr="00E63DA5">
              <w:t>Orthene 90S</w:t>
            </w:r>
          </w:p>
          <w:p w:rsidR="00E63DA5" w:rsidRPr="00E63DA5" w:rsidRDefault="00E63DA5" w:rsidP="00E63DA5">
            <w:r w:rsidRPr="00E63DA5">
              <w:t>Orthene 97AG</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0.42–0.83 lb</w:t>
            </w:r>
          </w:p>
          <w:p w:rsidR="00E63DA5" w:rsidRPr="00E63DA5" w:rsidRDefault="00E63DA5" w:rsidP="00E63DA5">
            <w:r w:rsidRPr="00E63DA5">
              <w:t>0.39–0.77 lb</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0.38–0.75</w:t>
            </w:r>
          </w:p>
          <w:p w:rsidR="00E63DA5" w:rsidRPr="00E63DA5" w:rsidRDefault="00E63DA5" w:rsidP="00E63DA5">
            <w:r w:rsidRPr="00E63DA5">
              <w:t>0.38–0.75</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2.4–1.2</w:t>
            </w:r>
          </w:p>
          <w:p w:rsidR="00E63DA5" w:rsidRPr="00E63DA5" w:rsidRDefault="00E63DA5" w:rsidP="00E63DA5">
            <w:r w:rsidRPr="00E63DA5">
              <w:t>2.6–1.3</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E63DA5" w:rsidRPr="00E63DA5" w:rsidRDefault="00E63DA5" w:rsidP="00E63DA5">
            <w:r w:rsidRPr="00E63DA5">
              <w:t>14</w:t>
            </w:r>
          </w:p>
          <w:p w:rsidR="00E63DA5" w:rsidRPr="00E63DA5" w:rsidRDefault="00E63DA5" w:rsidP="00E63DA5">
            <w:r w:rsidRPr="00E63DA5">
              <w:t>14</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E63DA5" w:rsidRPr="00E63DA5" w:rsidRDefault="00E63DA5" w:rsidP="00E63DA5">
            <w:r w:rsidRPr="00E63DA5">
              <w:t>Do not feed treated foliage to livestock or allow animals to graze treated areas.</w:t>
            </w:r>
          </w:p>
        </w:tc>
      </w:tr>
    </w:tbl>
    <w:p w:rsidR="00E63DA5" w:rsidRDefault="00E63DA5" w:rsidP="00E63DA5">
      <w:r>
        <w:t xml:space="preserve">Controlling </w:t>
      </w:r>
      <w:r w:rsidR="00E44E8B">
        <w:t xml:space="preserve">thrips </w:t>
      </w:r>
      <w:r>
        <w:t xml:space="preserve">significantly reduces the probability of tomato spotted wilt virus. Thrips transmit this disease to the plant when feeding. Therefore, applying an in-furrow insecticide is recommended when planting peanuts. </w:t>
      </w:r>
    </w:p>
    <w:p w:rsidR="00E63DA5" w:rsidRDefault="00E63DA5" w:rsidP="00E63DA5">
      <w:r>
        <w:t>Threshold: Research has shown little benefit from treating thrips with foliar sprays under optimum growing conditions. However, significant yield protection has been observed when peanuts are stressed from soils that are saturated or are extremely dry, at cool temperatures, or when herbicide injury occurs. Under these conditions, consider treating when visual injury appears to be limiting plant development.</w:t>
      </w:r>
    </w:p>
    <w:p w:rsidR="00E63DA5" w:rsidRDefault="00E63DA5" w:rsidP="00E63DA5"/>
    <w:p w:rsidR="00E63DA5" w:rsidRDefault="00E63DA5" w:rsidP="00E63DA5">
      <w:pPr>
        <w:pStyle w:val="Heading3"/>
      </w:pPr>
      <w:bookmarkStart w:id="66" w:name="_Toc30075173"/>
      <w:r>
        <w:t>Soil Insects</w:t>
      </w:r>
      <w:bookmarkEnd w:id="66"/>
    </w:p>
    <w:p w:rsidR="008C013F" w:rsidRDefault="008C013F" w:rsidP="008C013F">
      <w:r>
        <w:t>Monitoring for some soil insects can be done before planting. Dig soil about 4 to 8 inches deep, and pass through a sieve to scout for most soil insects. After crop emergence, monitor in a similar manner, looking closely near the base of the plants. Soil insects are usually more of a problem following a grass crop. In areas known to have a problem, treatment is recommended before planting.</w:t>
      </w:r>
    </w:p>
    <w:p w:rsidR="00E63DA5" w:rsidRDefault="008C013F" w:rsidP="008C013F">
      <w:r>
        <w:t>Threshold: Treat when fresh damage or borers are found at 30 percent of sites scouted.</w:t>
      </w:r>
    </w:p>
    <w:p w:rsidR="008C013F" w:rsidRDefault="008C013F" w:rsidP="008C013F"/>
    <w:p w:rsidR="008C013F" w:rsidRDefault="008C013F" w:rsidP="008C013F">
      <w:pPr>
        <w:pStyle w:val="Heading4"/>
      </w:pPr>
      <w:r>
        <w:t>Lesser Cornstalk Borers</w:t>
      </w:r>
    </w:p>
    <w:tbl>
      <w:tblPr>
        <w:tblW w:w="0" w:type="auto"/>
        <w:tblInd w:w="-3" w:type="dxa"/>
        <w:tblLayout w:type="fixed"/>
        <w:tblCellMar>
          <w:left w:w="0" w:type="dxa"/>
          <w:right w:w="0" w:type="dxa"/>
        </w:tblCellMar>
        <w:tblLook w:val="0000" w:firstRow="0" w:lastRow="0" w:firstColumn="0" w:lastColumn="0" w:noHBand="0" w:noVBand="0"/>
      </w:tblPr>
      <w:tblGrid>
        <w:gridCol w:w="1898"/>
        <w:gridCol w:w="1229"/>
        <w:gridCol w:w="1310"/>
        <w:gridCol w:w="1253"/>
        <w:gridCol w:w="1181"/>
        <w:gridCol w:w="2894"/>
      </w:tblGrid>
      <w:tr w:rsidR="008C013F" w:rsidRPr="008C013F" w:rsidTr="008C013F">
        <w:trPr>
          <w:trHeight w:val="60"/>
          <w:tblHeader/>
        </w:trPr>
        <w:tc>
          <w:tcPr>
            <w:tcW w:w="18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C013F" w:rsidRPr="008C013F" w:rsidRDefault="008C013F" w:rsidP="008C013F">
            <w:r w:rsidRPr="008C013F">
              <w:rPr>
                <w:b/>
                <w:bCs/>
              </w:rPr>
              <w:t>Insecticide</w:t>
            </w:r>
          </w:p>
        </w:tc>
        <w:tc>
          <w:tcPr>
            <w:tcW w:w="12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C013F" w:rsidRPr="008C013F" w:rsidRDefault="008C013F" w:rsidP="008C013F">
            <w:r w:rsidRPr="008C013F">
              <w:rPr>
                <w:b/>
                <w:bCs/>
              </w:rPr>
              <w:t>Amount of Formulation per Acre</w:t>
            </w:r>
          </w:p>
        </w:tc>
        <w:tc>
          <w:tcPr>
            <w:tcW w:w="13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C013F" w:rsidRPr="008C013F" w:rsidRDefault="008C013F" w:rsidP="008C013F">
            <w:r w:rsidRPr="008C013F">
              <w:rPr>
                <w:b/>
                <w:bCs/>
              </w:rPr>
              <w:t>Pounds Active Ingredient per Acre</w:t>
            </w:r>
          </w:p>
        </w:tc>
        <w:tc>
          <w:tcPr>
            <w:tcW w:w="12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C013F" w:rsidRPr="008C013F" w:rsidRDefault="008C013F" w:rsidP="008C013F">
            <w:r w:rsidRPr="008C013F">
              <w:rPr>
                <w:b/>
                <w:bCs/>
              </w:rPr>
              <w:t>Acres 1 Gallon or 1 Pound Dry Will Treat</w:t>
            </w:r>
          </w:p>
        </w:tc>
        <w:tc>
          <w:tcPr>
            <w:tcW w:w="11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C013F" w:rsidRPr="008C013F" w:rsidRDefault="008C013F" w:rsidP="008C013F">
            <w:r w:rsidRPr="008C013F">
              <w:rPr>
                <w:b/>
                <w:bCs/>
              </w:rPr>
              <w:t>PHI (days)</w:t>
            </w:r>
          </w:p>
        </w:tc>
        <w:tc>
          <w:tcPr>
            <w:tcW w:w="28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C013F" w:rsidRPr="008C013F" w:rsidRDefault="008C013F" w:rsidP="008C013F">
            <w:r w:rsidRPr="008C013F">
              <w:rPr>
                <w:b/>
                <w:bCs/>
              </w:rPr>
              <w:t>Comments</w:t>
            </w:r>
          </w:p>
        </w:tc>
      </w:tr>
      <w:tr w:rsidR="008C013F" w:rsidRPr="008C013F">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013F" w:rsidRPr="008C013F" w:rsidRDefault="008C013F" w:rsidP="008C013F">
            <w:r w:rsidRPr="008C013F">
              <w:t>chlorpyrifos (OP)Lorsban 15G</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013F" w:rsidRPr="008C013F" w:rsidRDefault="008C013F" w:rsidP="008C013F"/>
          <w:p w:rsidR="008C013F" w:rsidRPr="008C013F" w:rsidRDefault="008C013F" w:rsidP="008C013F">
            <w:r w:rsidRPr="008C013F">
              <w:t>13.6 lb</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013F" w:rsidRPr="008C013F" w:rsidRDefault="008C013F" w:rsidP="008C013F"/>
          <w:p w:rsidR="008C013F" w:rsidRPr="008C013F" w:rsidRDefault="008C013F" w:rsidP="008C013F">
            <w:r w:rsidRPr="008C013F">
              <w:t>2</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013F" w:rsidRPr="008C013F" w:rsidRDefault="008C013F" w:rsidP="008C013F"/>
          <w:p w:rsidR="008C013F" w:rsidRPr="008C013F" w:rsidRDefault="008C013F" w:rsidP="008C013F">
            <w:r w:rsidRPr="008C013F">
              <w:t>–</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013F" w:rsidRPr="008C013F" w:rsidRDefault="008C013F" w:rsidP="008C013F"/>
          <w:p w:rsidR="008C013F" w:rsidRPr="008C013F" w:rsidRDefault="008C013F" w:rsidP="008C013F">
            <w:r w:rsidRPr="008C013F">
              <w:t>21</w:t>
            </w:r>
          </w:p>
        </w:tc>
        <w:tc>
          <w:tcPr>
            <w:tcW w:w="28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C013F" w:rsidRPr="008C013F" w:rsidRDefault="008C013F" w:rsidP="008C013F">
            <w:r w:rsidRPr="008C013F">
              <w:t>Do not apply more than 30 (broadcast or banded) oz per 1000 feet of row or 26.6 lb per acre per crop season. For banded applications use a 10- to 18-inch band. If banding on row spacings other than 36 inches, use 14.7 oz per 1000 linear feet.</w:t>
            </w:r>
          </w:p>
        </w:tc>
      </w:tr>
    </w:tbl>
    <w:p w:rsidR="008C013F" w:rsidRDefault="008C013F" w:rsidP="008C013F"/>
    <w:p w:rsidR="008C013F" w:rsidRDefault="008C013F" w:rsidP="008C013F">
      <w:pPr>
        <w:pStyle w:val="Heading4"/>
      </w:pPr>
      <w:r>
        <w:lastRenderedPageBreak/>
        <w:t>Southern Corn Rootworms</w:t>
      </w:r>
    </w:p>
    <w:tbl>
      <w:tblPr>
        <w:tblW w:w="0" w:type="auto"/>
        <w:tblInd w:w="-3" w:type="dxa"/>
        <w:tblLayout w:type="fixed"/>
        <w:tblCellMar>
          <w:left w:w="0" w:type="dxa"/>
          <w:right w:w="0" w:type="dxa"/>
        </w:tblCellMar>
        <w:tblLook w:val="0000" w:firstRow="0" w:lastRow="0" w:firstColumn="0" w:lastColumn="0" w:noHBand="0" w:noVBand="0"/>
      </w:tblPr>
      <w:tblGrid>
        <w:gridCol w:w="1898"/>
        <w:gridCol w:w="1229"/>
        <w:gridCol w:w="1310"/>
        <w:gridCol w:w="1253"/>
        <w:gridCol w:w="1181"/>
        <w:gridCol w:w="2844"/>
      </w:tblGrid>
      <w:tr w:rsidR="008C013F" w:rsidRPr="008C013F" w:rsidTr="008C013F">
        <w:trPr>
          <w:trHeight w:val="60"/>
          <w:tblHeader/>
        </w:trPr>
        <w:tc>
          <w:tcPr>
            <w:tcW w:w="18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C013F" w:rsidRPr="008C013F" w:rsidRDefault="008C013F" w:rsidP="008C013F">
            <w:r w:rsidRPr="008C013F">
              <w:rPr>
                <w:b/>
                <w:bCs/>
              </w:rPr>
              <w:t>Insecticide</w:t>
            </w:r>
          </w:p>
        </w:tc>
        <w:tc>
          <w:tcPr>
            <w:tcW w:w="12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C013F" w:rsidRPr="008C013F" w:rsidRDefault="008C013F" w:rsidP="008C013F">
            <w:r w:rsidRPr="008C013F">
              <w:rPr>
                <w:b/>
                <w:bCs/>
              </w:rPr>
              <w:t>Amount of Formulation per Acre</w:t>
            </w:r>
          </w:p>
        </w:tc>
        <w:tc>
          <w:tcPr>
            <w:tcW w:w="13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C013F" w:rsidRPr="008C013F" w:rsidRDefault="008C013F" w:rsidP="008C013F">
            <w:r w:rsidRPr="008C013F">
              <w:rPr>
                <w:b/>
                <w:bCs/>
              </w:rPr>
              <w:t>Pounds Active Ingredient per Acre</w:t>
            </w:r>
          </w:p>
        </w:tc>
        <w:tc>
          <w:tcPr>
            <w:tcW w:w="12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C013F" w:rsidRPr="008C013F" w:rsidRDefault="008C013F" w:rsidP="008C013F">
            <w:r w:rsidRPr="008C013F">
              <w:rPr>
                <w:b/>
                <w:bCs/>
              </w:rPr>
              <w:t>Acres 1 Gallon or 1 Pound Dry Will Treat</w:t>
            </w:r>
          </w:p>
        </w:tc>
        <w:tc>
          <w:tcPr>
            <w:tcW w:w="11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C013F" w:rsidRPr="008C013F" w:rsidRDefault="008C013F" w:rsidP="008C013F">
            <w:r w:rsidRPr="008C013F">
              <w:rPr>
                <w:b/>
                <w:bCs/>
              </w:rPr>
              <w:t>PHI (days)</w:t>
            </w:r>
          </w:p>
        </w:tc>
        <w:tc>
          <w:tcPr>
            <w:tcW w:w="28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C013F" w:rsidRPr="008C013F" w:rsidRDefault="008C013F" w:rsidP="008C013F">
            <w:r w:rsidRPr="008C013F">
              <w:rPr>
                <w:b/>
                <w:bCs/>
              </w:rPr>
              <w:t>Comments</w:t>
            </w:r>
          </w:p>
        </w:tc>
      </w:tr>
      <w:tr w:rsidR="008C013F" w:rsidRPr="008C013F">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013F" w:rsidRPr="008C013F" w:rsidRDefault="008C013F" w:rsidP="008C013F">
            <w:r w:rsidRPr="008C013F">
              <w:t>chlorpyrifos (OP)Lorsban 15G</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013F" w:rsidRPr="008C013F" w:rsidRDefault="008C013F" w:rsidP="008C013F"/>
          <w:p w:rsidR="008C013F" w:rsidRPr="008C013F" w:rsidRDefault="008C013F" w:rsidP="008C013F">
            <w:r w:rsidRPr="008C013F">
              <w:t>13.6 lb</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013F" w:rsidRPr="008C013F" w:rsidRDefault="008C013F" w:rsidP="008C013F"/>
          <w:p w:rsidR="008C013F" w:rsidRPr="008C013F" w:rsidRDefault="008C013F" w:rsidP="008C013F">
            <w:r w:rsidRPr="008C013F">
              <w:t>2</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013F" w:rsidRPr="008C013F" w:rsidRDefault="008C013F" w:rsidP="008C013F"/>
          <w:p w:rsidR="008C013F" w:rsidRPr="008C013F" w:rsidRDefault="008C013F" w:rsidP="008C013F">
            <w:r w:rsidRPr="008C013F">
              <w:t>–</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013F" w:rsidRPr="008C013F" w:rsidRDefault="008C013F" w:rsidP="008C013F"/>
          <w:p w:rsidR="008C013F" w:rsidRPr="008C013F" w:rsidRDefault="008C013F" w:rsidP="008C013F">
            <w:r w:rsidRPr="008C013F">
              <w:t>21</w:t>
            </w:r>
          </w:p>
        </w:tc>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C013F" w:rsidRPr="008C013F" w:rsidRDefault="008C013F" w:rsidP="008C013F">
            <w:r w:rsidRPr="008C013F">
              <w:t>Do not apply more than 30 (banded) oz per 1000 feet of row or 26.6 lb per acre per crop season. For banded applications use a 10- to 18-inch band. If banding on row spacings other than 36 inches, use 14.7 oz per 1000 linear feet.</w:t>
            </w:r>
          </w:p>
        </w:tc>
      </w:tr>
    </w:tbl>
    <w:p w:rsidR="008C013F" w:rsidRDefault="008C013F" w:rsidP="008C013F">
      <w:r>
        <w:t xml:space="preserve">The adult </w:t>
      </w:r>
      <w:r w:rsidR="00E44E8B">
        <w:t xml:space="preserve">southern corn rootworm </w:t>
      </w:r>
      <w:r>
        <w:t xml:space="preserve">is also known as the 12-spotted cucumber beetle. Adults are found on many plants throughout the growing season. Females deposit their eggs at the base of the plants. Upon hatching, the larvae move into the root zone and begin feeding. The larva is about </w:t>
      </w:r>
      <w:r w:rsidR="00E44E8B">
        <w:t xml:space="preserve">½ </w:t>
      </w:r>
      <w:r>
        <w:t>inch long when full-sized. It has three pairs of small legs just behind the head and brownish patches on the head and tail end.</w:t>
      </w:r>
    </w:p>
    <w:p w:rsidR="008C013F" w:rsidRDefault="008C013F" w:rsidP="008C013F">
      <w:r>
        <w:t>Threshold: Treat when fresh damage or insects are found at 30 percent of scouted sites.</w:t>
      </w:r>
    </w:p>
    <w:p w:rsidR="008C013F" w:rsidRDefault="008C013F" w:rsidP="008C013F"/>
    <w:p w:rsidR="008C013F" w:rsidRDefault="008C013F" w:rsidP="008C013F">
      <w:pPr>
        <w:pStyle w:val="Heading4"/>
      </w:pPr>
      <w:r>
        <w:t>Wireworms</w:t>
      </w:r>
    </w:p>
    <w:tbl>
      <w:tblPr>
        <w:tblW w:w="0" w:type="auto"/>
        <w:tblInd w:w="-3" w:type="dxa"/>
        <w:tblLayout w:type="fixed"/>
        <w:tblCellMar>
          <w:left w:w="0" w:type="dxa"/>
          <w:right w:w="0" w:type="dxa"/>
        </w:tblCellMar>
        <w:tblLook w:val="0000" w:firstRow="0" w:lastRow="0" w:firstColumn="0" w:lastColumn="0" w:noHBand="0" w:noVBand="0"/>
      </w:tblPr>
      <w:tblGrid>
        <w:gridCol w:w="1898"/>
        <w:gridCol w:w="1229"/>
        <w:gridCol w:w="1310"/>
        <w:gridCol w:w="1253"/>
        <w:gridCol w:w="1181"/>
        <w:gridCol w:w="2844"/>
      </w:tblGrid>
      <w:tr w:rsidR="008C013F" w:rsidRPr="008C013F" w:rsidTr="008C013F">
        <w:trPr>
          <w:trHeight w:val="60"/>
          <w:tblHeader/>
        </w:trPr>
        <w:tc>
          <w:tcPr>
            <w:tcW w:w="18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C013F" w:rsidRPr="008C013F" w:rsidRDefault="008C013F" w:rsidP="008C013F">
            <w:r w:rsidRPr="008C013F">
              <w:rPr>
                <w:b/>
                <w:bCs/>
              </w:rPr>
              <w:t>Insecticide</w:t>
            </w:r>
          </w:p>
        </w:tc>
        <w:tc>
          <w:tcPr>
            <w:tcW w:w="12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C013F" w:rsidRPr="008C013F" w:rsidRDefault="008C013F" w:rsidP="008C013F">
            <w:r w:rsidRPr="008C013F">
              <w:rPr>
                <w:b/>
                <w:bCs/>
              </w:rPr>
              <w:t>Amount of Formulation per Acre</w:t>
            </w:r>
          </w:p>
        </w:tc>
        <w:tc>
          <w:tcPr>
            <w:tcW w:w="13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C013F" w:rsidRPr="008C013F" w:rsidRDefault="008C013F" w:rsidP="008C013F">
            <w:r w:rsidRPr="008C013F">
              <w:rPr>
                <w:b/>
                <w:bCs/>
              </w:rPr>
              <w:t>Pounds Active Ingredient per Acre</w:t>
            </w:r>
          </w:p>
        </w:tc>
        <w:tc>
          <w:tcPr>
            <w:tcW w:w="12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C013F" w:rsidRPr="008C013F" w:rsidRDefault="008C013F" w:rsidP="008C013F">
            <w:r w:rsidRPr="008C013F">
              <w:rPr>
                <w:b/>
                <w:bCs/>
              </w:rPr>
              <w:t>Acres 1 Gallon or 1 Pound Dry Will Treat</w:t>
            </w:r>
          </w:p>
        </w:tc>
        <w:tc>
          <w:tcPr>
            <w:tcW w:w="11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C013F" w:rsidRPr="008C013F" w:rsidRDefault="008C013F" w:rsidP="008C013F">
            <w:r w:rsidRPr="008C013F">
              <w:rPr>
                <w:b/>
                <w:bCs/>
              </w:rPr>
              <w:t>PHI (days)</w:t>
            </w:r>
          </w:p>
        </w:tc>
        <w:tc>
          <w:tcPr>
            <w:tcW w:w="28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C013F" w:rsidRPr="008C013F" w:rsidRDefault="008C013F" w:rsidP="008C013F">
            <w:r w:rsidRPr="008C013F">
              <w:rPr>
                <w:b/>
                <w:bCs/>
              </w:rPr>
              <w:t>Comments</w:t>
            </w:r>
          </w:p>
        </w:tc>
      </w:tr>
      <w:tr w:rsidR="008C013F" w:rsidRPr="008C013F">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013F" w:rsidRPr="008C013F" w:rsidRDefault="008C013F" w:rsidP="008C013F">
            <w:r w:rsidRPr="008C013F">
              <w:t>chlorpyrifos (OP)Lorsban 15G</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013F" w:rsidRPr="008C013F" w:rsidRDefault="008C013F" w:rsidP="008C013F"/>
          <w:p w:rsidR="008C013F" w:rsidRPr="008C013F" w:rsidRDefault="008C013F" w:rsidP="008C013F">
            <w:r w:rsidRPr="008C013F">
              <w:t>13.6 lb</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013F" w:rsidRPr="008C013F" w:rsidRDefault="008C013F" w:rsidP="008C013F"/>
          <w:p w:rsidR="008C013F" w:rsidRPr="008C013F" w:rsidRDefault="008C013F" w:rsidP="008C013F">
            <w:r w:rsidRPr="008C013F">
              <w:t>2</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013F" w:rsidRPr="008C013F" w:rsidRDefault="008C013F" w:rsidP="008C013F"/>
          <w:p w:rsidR="008C013F" w:rsidRPr="008C013F" w:rsidRDefault="008C013F" w:rsidP="008C013F">
            <w:r w:rsidRPr="008C013F">
              <w:t>–</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013F" w:rsidRPr="008C013F" w:rsidRDefault="008C013F" w:rsidP="008C013F"/>
          <w:p w:rsidR="008C013F" w:rsidRPr="008C013F" w:rsidRDefault="008C013F" w:rsidP="008C013F">
            <w:r w:rsidRPr="008C013F">
              <w:t>21</w:t>
            </w:r>
          </w:p>
        </w:tc>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C013F" w:rsidRPr="008C013F" w:rsidRDefault="008C013F" w:rsidP="008C013F">
            <w:r w:rsidRPr="008C013F">
              <w:t>Suppression only. Do not apply more than 30 oz per 1000 feet of row or 26.6 lb per acre per crop season. For banded applications use a 10- to 18-inch band. If banding on row spacings other than 36 inches, use 14.7 oz per 1000 linear feet.</w:t>
            </w:r>
          </w:p>
        </w:tc>
      </w:tr>
    </w:tbl>
    <w:p w:rsidR="008C013F" w:rsidRDefault="00E44E8B" w:rsidP="008C013F">
      <w:r>
        <w:t xml:space="preserve">Wireworms </w:t>
      </w:r>
      <w:r w:rsidR="008C013F">
        <w:t>are the larval stages of click beetles. The larvae are elongated, slender, and usually brown. Depending on species, larvae may take 2 to 5 years to mature. This pest is often difficult to control in fields that were fallow or in pasture before being planted in peanuts. Large larvae in the field at planting are the most destructive.</w:t>
      </w:r>
    </w:p>
    <w:p w:rsidR="008C013F" w:rsidRDefault="008C013F" w:rsidP="008C013F">
      <w:r>
        <w:t>Threshold: Treat when two or more wireworms are present at each location.</w:t>
      </w:r>
    </w:p>
    <w:p w:rsidR="008C013F" w:rsidRDefault="008C013F" w:rsidP="008C013F"/>
    <w:p w:rsidR="008C013F" w:rsidRDefault="008C013F" w:rsidP="008C013F">
      <w:pPr>
        <w:pStyle w:val="Heading4"/>
      </w:pPr>
      <w:r>
        <w:lastRenderedPageBreak/>
        <w:t>Burrower Bugs</w:t>
      </w:r>
    </w:p>
    <w:tbl>
      <w:tblPr>
        <w:tblW w:w="0" w:type="auto"/>
        <w:tblInd w:w="-3" w:type="dxa"/>
        <w:tblLayout w:type="fixed"/>
        <w:tblCellMar>
          <w:left w:w="0" w:type="dxa"/>
          <w:right w:w="0" w:type="dxa"/>
        </w:tblCellMar>
        <w:tblLook w:val="0000" w:firstRow="0" w:lastRow="0" w:firstColumn="0" w:lastColumn="0" w:noHBand="0" w:noVBand="0"/>
      </w:tblPr>
      <w:tblGrid>
        <w:gridCol w:w="1898"/>
        <w:gridCol w:w="1229"/>
        <w:gridCol w:w="1310"/>
        <w:gridCol w:w="1253"/>
        <w:gridCol w:w="1181"/>
        <w:gridCol w:w="2844"/>
      </w:tblGrid>
      <w:tr w:rsidR="008C013F" w:rsidRPr="008C013F" w:rsidTr="008C013F">
        <w:trPr>
          <w:trHeight w:val="60"/>
          <w:tblHeader/>
        </w:trPr>
        <w:tc>
          <w:tcPr>
            <w:tcW w:w="18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C013F" w:rsidRPr="008C013F" w:rsidRDefault="008C013F" w:rsidP="008C013F">
            <w:r w:rsidRPr="008C013F">
              <w:rPr>
                <w:b/>
                <w:bCs/>
              </w:rPr>
              <w:t>Insecticide</w:t>
            </w:r>
          </w:p>
        </w:tc>
        <w:tc>
          <w:tcPr>
            <w:tcW w:w="12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C013F" w:rsidRPr="008C013F" w:rsidRDefault="008C013F" w:rsidP="008C013F">
            <w:r w:rsidRPr="008C013F">
              <w:rPr>
                <w:b/>
                <w:bCs/>
              </w:rPr>
              <w:t>Amount of Formulation per Acre</w:t>
            </w:r>
          </w:p>
        </w:tc>
        <w:tc>
          <w:tcPr>
            <w:tcW w:w="13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C013F" w:rsidRPr="008C013F" w:rsidRDefault="008C013F" w:rsidP="008C013F">
            <w:r w:rsidRPr="008C013F">
              <w:rPr>
                <w:b/>
                <w:bCs/>
              </w:rPr>
              <w:t>Pounds Active Ingredient per Acre</w:t>
            </w:r>
          </w:p>
        </w:tc>
        <w:tc>
          <w:tcPr>
            <w:tcW w:w="12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C013F" w:rsidRPr="008C013F" w:rsidRDefault="008C013F" w:rsidP="008C013F">
            <w:r w:rsidRPr="008C013F">
              <w:rPr>
                <w:b/>
                <w:bCs/>
              </w:rPr>
              <w:t>Acres 1 Gallon or 1 Pound Dry Will Treat</w:t>
            </w:r>
          </w:p>
        </w:tc>
        <w:tc>
          <w:tcPr>
            <w:tcW w:w="11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C013F" w:rsidRPr="008C013F" w:rsidRDefault="008C013F" w:rsidP="008C013F">
            <w:r w:rsidRPr="008C013F">
              <w:rPr>
                <w:b/>
                <w:bCs/>
              </w:rPr>
              <w:t>PHI (days)</w:t>
            </w:r>
          </w:p>
        </w:tc>
        <w:tc>
          <w:tcPr>
            <w:tcW w:w="28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C013F" w:rsidRPr="008C013F" w:rsidRDefault="008C013F" w:rsidP="008C013F">
            <w:r w:rsidRPr="008C013F">
              <w:rPr>
                <w:b/>
                <w:bCs/>
              </w:rPr>
              <w:t>Comments</w:t>
            </w:r>
          </w:p>
        </w:tc>
      </w:tr>
      <w:tr w:rsidR="008C013F" w:rsidRPr="008C013F">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013F" w:rsidRPr="008C013F" w:rsidRDefault="008C013F" w:rsidP="008C013F">
            <w:r w:rsidRPr="008C013F">
              <w:t>chlorpyrifos (OP)Lorsban 15G</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013F" w:rsidRPr="008C013F" w:rsidRDefault="008C013F" w:rsidP="008C013F"/>
          <w:p w:rsidR="008C013F" w:rsidRPr="008C013F" w:rsidRDefault="008C013F" w:rsidP="008C013F">
            <w:r w:rsidRPr="008C013F">
              <w:t>13.6 lb</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013F" w:rsidRPr="008C013F" w:rsidRDefault="008C013F" w:rsidP="008C013F"/>
          <w:p w:rsidR="008C013F" w:rsidRPr="008C013F" w:rsidRDefault="008C013F" w:rsidP="008C013F">
            <w:r w:rsidRPr="008C013F">
              <w:t>2</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013F" w:rsidRPr="008C013F" w:rsidRDefault="008C013F" w:rsidP="008C013F"/>
          <w:p w:rsidR="008C013F" w:rsidRPr="008C013F" w:rsidRDefault="008C013F" w:rsidP="008C013F">
            <w:r w:rsidRPr="008C013F">
              <w:t>–</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013F" w:rsidRPr="008C013F" w:rsidRDefault="008C013F" w:rsidP="008C013F"/>
          <w:p w:rsidR="008C013F" w:rsidRPr="008C013F" w:rsidRDefault="008C013F" w:rsidP="008C013F">
            <w:r w:rsidRPr="008C013F">
              <w:t>21</w:t>
            </w:r>
          </w:p>
        </w:tc>
        <w:tc>
          <w:tcPr>
            <w:tcW w:w="28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C013F" w:rsidRPr="008C013F" w:rsidRDefault="008C013F" w:rsidP="008C013F">
            <w:r w:rsidRPr="008C013F">
              <w:t>Do not apply more than 30 (broadcast or banded) oz per 1000 feet of row or 26.6 lb per acre per crop season. For banded applications, use a 10- to 18-inch band. If banding on row spacings other than 36 inches, use 14.7 oz per 1000 linear feet.</w:t>
            </w:r>
          </w:p>
        </w:tc>
      </w:tr>
    </w:tbl>
    <w:p w:rsidR="008C013F" w:rsidRDefault="00E44E8B" w:rsidP="008C013F">
      <w:r>
        <w:t xml:space="preserve">Burrower bugs </w:t>
      </w:r>
      <w:r w:rsidR="008C013F">
        <w:t xml:space="preserve">are black, oval-shaped insects with spiny legs. They resemble stink bugs in appearance but are much smaller. Damage is similar to that of stink bugs. They will feed underground, feeding through the shell directly on the nut. </w:t>
      </w:r>
    </w:p>
    <w:p w:rsidR="008C013F" w:rsidRDefault="008C013F" w:rsidP="008C013F">
      <w:r>
        <w:t>Threshold: Treat when two bugs are present per 3 feet of row at pod stage.</w:t>
      </w:r>
    </w:p>
    <w:p w:rsidR="008C013F" w:rsidRDefault="008C013F" w:rsidP="008C013F"/>
    <w:p w:rsidR="008C013F" w:rsidRDefault="008C013F" w:rsidP="008C013F">
      <w:pPr>
        <w:pStyle w:val="Heading2"/>
      </w:pPr>
      <w:bookmarkStart w:id="67" w:name="_Toc30075174"/>
      <w:r>
        <w:t>Pasture Insect Management</w:t>
      </w:r>
      <w:bookmarkEnd w:id="67"/>
    </w:p>
    <w:p w:rsidR="008C013F" w:rsidRDefault="008C013F" w:rsidP="008C013F">
      <w:pPr>
        <w:pStyle w:val="Heading4"/>
      </w:pPr>
      <w:r>
        <w:t>Fall Armyworms</w:t>
      </w:r>
    </w:p>
    <w:tbl>
      <w:tblPr>
        <w:tblW w:w="0" w:type="auto"/>
        <w:tblInd w:w="-3" w:type="dxa"/>
        <w:tblLayout w:type="fixed"/>
        <w:tblCellMar>
          <w:left w:w="0" w:type="dxa"/>
          <w:right w:w="0" w:type="dxa"/>
        </w:tblCellMar>
        <w:tblLook w:val="0000" w:firstRow="0" w:lastRow="0" w:firstColumn="0" w:lastColumn="0" w:noHBand="0" w:noVBand="0"/>
      </w:tblPr>
      <w:tblGrid>
        <w:gridCol w:w="1898"/>
        <w:gridCol w:w="1229"/>
        <w:gridCol w:w="1310"/>
        <w:gridCol w:w="1253"/>
        <w:gridCol w:w="1181"/>
        <w:gridCol w:w="1075"/>
        <w:gridCol w:w="2179"/>
      </w:tblGrid>
      <w:tr w:rsidR="008C013F" w:rsidRPr="008C013F" w:rsidTr="008C013F">
        <w:trPr>
          <w:trHeight w:val="60"/>
          <w:tblHeader/>
        </w:trPr>
        <w:tc>
          <w:tcPr>
            <w:tcW w:w="18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C013F" w:rsidRPr="008C013F" w:rsidRDefault="008C013F" w:rsidP="008C013F">
            <w:r w:rsidRPr="008C013F">
              <w:rPr>
                <w:b/>
                <w:bCs/>
              </w:rPr>
              <w:t>Insecticide</w:t>
            </w:r>
          </w:p>
        </w:tc>
        <w:tc>
          <w:tcPr>
            <w:tcW w:w="12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C013F" w:rsidRPr="008C013F" w:rsidRDefault="008C013F" w:rsidP="008C013F">
            <w:r w:rsidRPr="008C013F">
              <w:rPr>
                <w:b/>
                <w:bCs/>
              </w:rPr>
              <w:t>Amount of Formulation per Acre</w:t>
            </w:r>
          </w:p>
        </w:tc>
        <w:tc>
          <w:tcPr>
            <w:tcW w:w="13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C013F" w:rsidRPr="008C013F" w:rsidRDefault="008C013F" w:rsidP="008C013F">
            <w:r w:rsidRPr="008C013F">
              <w:rPr>
                <w:b/>
                <w:bCs/>
              </w:rPr>
              <w:t>Pounds Active Ingredient per Acre</w:t>
            </w:r>
          </w:p>
        </w:tc>
        <w:tc>
          <w:tcPr>
            <w:tcW w:w="12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C013F" w:rsidRPr="008C013F" w:rsidRDefault="008C013F" w:rsidP="008C013F">
            <w:r w:rsidRPr="008C013F">
              <w:rPr>
                <w:b/>
                <w:bCs/>
              </w:rPr>
              <w:t>Acres 1 Gallon or 1 Pound Dry Will Treat</w:t>
            </w:r>
          </w:p>
        </w:tc>
        <w:tc>
          <w:tcPr>
            <w:tcW w:w="11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C013F" w:rsidRPr="008C013F" w:rsidRDefault="008C013F" w:rsidP="008C013F">
            <w:r w:rsidRPr="008C013F">
              <w:rPr>
                <w:b/>
                <w:bCs/>
              </w:rPr>
              <w:t>Pre-Grazing Interval (days)</w:t>
            </w:r>
          </w:p>
        </w:tc>
        <w:tc>
          <w:tcPr>
            <w:tcW w:w="10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C013F" w:rsidRPr="008C013F" w:rsidRDefault="008C013F" w:rsidP="008C013F">
            <w:r w:rsidRPr="008C013F">
              <w:rPr>
                <w:b/>
                <w:bCs/>
              </w:rPr>
              <w:t>PHI (days)</w:t>
            </w:r>
          </w:p>
        </w:tc>
        <w:tc>
          <w:tcPr>
            <w:tcW w:w="21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C013F" w:rsidRPr="008C013F" w:rsidRDefault="008C013F" w:rsidP="008C013F">
            <w:r w:rsidRPr="008C013F">
              <w:rPr>
                <w:b/>
                <w:bCs/>
              </w:rPr>
              <w:t>Comments</w:t>
            </w:r>
          </w:p>
        </w:tc>
      </w:tr>
      <w:tr w:rsidR="008C013F" w:rsidRPr="008C013F">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013F" w:rsidRPr="008C013F" w:rsidRDefault="008C013F" w:rsidP="008C013F">
            <w:r w:rsidRPr="008C013F">
              <w:t>β-cyfluthrin (P)</w:t>
            </w:r>
          </w:p>
          <w:p w:rsidR="008C013F" w:rsidRPr="008C013F" w:rsidRDefault="008C013F" w:rsidP="008C013F">
            <w:r w:rsidRPr="008C013F">
              <w:t>*Baythroid XL 1EC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C013F" w:rsidRPr="008C013F" w:rsidRDefault="008C013F" w:rsidP="008C013F">
            <w:r w:rsidRPr="008C013F">
              <w:t xml:space="preserve">1.6–1.9 oz </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C013F" w:rsidRPr="008C013F" w:rsidRDefault="008C013F" w:rsidP="008C013F">
            <w:r w:rsidRPr="008C013F">
              <w:t>0.013–0.015</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C013F" w:rsidRPr="008C013F" w:rsidRDefault="008C013F" w:rsidP="008C013F">
            <w:r w:rsidRPr="008C013F">
              <w:t>80–67</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C013F" w:rsidRPr="008C013F" w:rsidRDefault="008C013F" w:rsidP="008C013F">
            <w:r w:rsidRPr="008C013F">
              <w:t>0</w:t>
            </w:r>
          </w:p>
        </w:tc>
        <w:tc>
          <w:tcPr>
            <w:tcW w:w="107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C013F" w:rsidRPr="008C013F" w:rsidRDefault="008C013F" w:rsidP="008C013F">
            <w:r w:rsidRPr="008C013F">
              <w:t>0</w:t>
            </w:r>
          </w:p>
        </w:tc>
        <w:tc>
          <w:tcPr>
            <w:tcW w:w="217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C013F" w:rsidRPr="008C013F" w:rsidRDefault="008C013F" w:rsidP="008C013F">
            <w:r w:rsidRPr="008C013F">
              <w:t>0 day restriction for grazing or hay.</w:t>
            </w:r>
          </w:p>
        </w:tc>
      </w:tr>
      <w:tr w:rsidR="008C013F" w:rsidRPr="008C013F">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013F" w:rsidRPr="008C013F" w:rsidRDefault="008C013F" w:rsidP="008C013F">
            <w:r w:rsidRPr="008C013F">
              <w:t>carbaryl (C)</w:t>
            </w:r>
          </w:p>
          <w:p w:rsidR="008C013F" w:rsidRPr="008C013F" w:rsidRDefault="008C013F" w:rsidP="008C013F">
            <w:r w:rsidRPr="008C013F">
              <w:t>Sevin XLR 4L</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013F" w:rsidRPr="008C013F" w:rsidRDefault="008C013F" w:rsidP="008C013F"/>
          <w:p w:rsidR="008C013F" w:rsidRPr="008C013F" w:rsidRDefault="008C013F" w:rsidP="008C013F">
            <w:r w:rsidRPr="008C013F">
              <w:t>1.0–1.5 qt</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013F" w:rsidRPr="008C013F" w:rsidRDefault="008C013F" w:rsidP="008C013F"/>
          <w:p w:rsidR="008C013F" w:rsidRPr="008C013F" w:rsidRDefault="008C013F" w:rsidP="008C013F">
            <w:r w:rsidRPr="008C013F">
              <w:t>1–1.5</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013F" w:rsidRPr="008C013F" w:rsidRDefault="008C013F" w:rsidP="008C013F"/>
          <w:p w:rsidR="008C013F" w:rsidRPr="008C013F" w:rsidRDefault="008C013F" w:rsidP="008C013F">
            <w:r w:rsidRPr="008C013F">
              <w:t>4–2.6</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013F" w:rsidRPr="008C013F" w:rsidRDefault="008C013F" w:rsidP="008C013F"/>
          <w:p w:rsidR="008C013F" w:rsidRPr="008C013F" w:rsidRDefault="008C013F" w:rsidP="008C013F">
            <w:r w:rsidRPr="008C013F">
              <w:t>14</w:t>
            </w:r>
          </w:p>
        </w:tc>
        <w:tc>
          <w:tcPr>
            <w:tcW w:w="107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013F" w:rsidRPr="008C013F" w:rsidRDefault="008C013F" w:rsidP="008C013F"/>
          <w:p w:rsidR="008C013F" w:rsidRPr="008C013F" w:rsidRDefault="008C013F" w:rsidP="008C013F">
            <w:r w:rsidRPr="008C013F">
              <w:t>14</w:t>
            </w:r>
          </w:p>
        </w:tc>
        <w:tc>
          <w:tcPr>
            <w:tcW w:w="217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C013F" w:rsidRPr="008C013F" w:rsidRDefault="008C013F" w:rsidP="008C013F">
            <w:r w:rsidRPr="008C013F">
              <w:t>Must remove cattle. Do not apply within 14 days of harvest or grazing. Other Sevin formulations are also available.</w:t>
            </w:r>
          </w:p>
        </w:tc>
      </w:tr>
      <w:tr w:rsidR="008C013F" w:rsidRPr="008C013F">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013F" w:rsidRPr="008C013F" w:rsidRDefault="008C013F" w:rsidP="008C013F">
            <w:r w:rsidRPr="008C013F">
              <w:t>carbaryl (C)</w:t>
            </w:r>
          </w:p>
          <w:p w:rsidR="008C013F" w:rsidRPr="008C013F" w:rsidRDefault="008C013F" w:rsidP="008C013F">
            <w:r w:rsidRPr="008C013F">
              <w:t>Sevin 80WSP</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C013F" w:rsidRPr="008C013F" w:rsidRDefault="008C013F" w:rsidP="008C013F">
            <w:r w:rsidRPr="008C013F">
              <w:t>1.25–1.88 lb</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C013F" w:rsidRPr="008C013F" w:rsidRDefault="008C013F" w:rsidP="008C013F">
            <w:r w:rsidRPr="008C013F">
              <w:t>1.0–1.5</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C013F" w:rsidRPr="008C013F" w:rsidRDefault="008C013F" w:rsidP="008C013F">
            <w:r w:rsidRPr="008C013F">
              <w:t>0.8–0.53</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C013F" w:rsidRPr="008C013F" w:rsidRDefault="008C013F" w:rsidP="008C013F">
            <w:r w:rsidRPr="008C013F">
              <w:t>14</w:t>
            </w:r>
          </w:p>
        </w:tc>
        <w:tc>
          <w:tcPr>
            <w:tcW w:w="107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C013F" w:rsidRPr="008C013F" w:rsidRDefault="008C013F" w:rsidP="008C013F">
            <w:r w:rsidRPr="008C013F">
              <w:t>14</w:t>
            </w:r>
          </w:p>
        </w:tc>
        <w:tc>
          <w:tcPr>
            <w:tcW w:w="217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C013F" w:rsidRPr="008C013F" w:rsidRDefault="008C013F" w:rsidP="008C013F">
            <w:r w:rsidRPr="008C013F">
              <w:t>Do not apply within 14 days of harvest or grazing.</w:t>
            </w:r>
          </w:p>
        </w:tc>
      </w:tr>
      <w:tr w:rsidR="008C013F" w:rsidRPr="008C013F">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013F" w:rsidRPr="008C013F" w:rsidRDefault="008C013F" w:rsidP="008C013F">
            <w:r w:rsidRPr="008C013F">
              <w:t>chlorantraniliprole (D)</w:t>
            </w:r>
          </w:p>
          <w:p w:rsidR="008C013F" w:rsidRPr="008C013F" w:rsidRDefault="008C013F" w:rsidP="008C013F">
            <w:r w:rsidRPr="008C013F">
              <w:t>Prevathon 0.43SC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C013F" w:rsidRPr="008C013F" w:rsidRDefault="008C013F" w:rsidP="008C013F">
            <w:r w:rsidRPr="008C013F">
              <w:t>14–20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C013F" w:rsidRPr="008C013F" w:rsidRDefault="008C013F" w:rsidP="008C013F">
            <w:r w:rsidRPr="008C013F">
              <w:t>0.047–0.067</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C013F" w:rsidRPr="008C013F" w:rsidRDefault="008C013F" w:rsidP="008C013F">
            <w:r w:rsidRPr="008C013F">
              <w:t>9–6.4</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C013F" w:rsidRPr="008C013F" w:rsidRDefault="008C013F" w:rsidP="008C013F">
            <w:r w:rsidRPr="008C013F">
              <w:t>0</w:t>
            </w:r>
          </w:p>
        </w:tc>
        <w:tc>
          <w:tcPr>
            <w:tcW w:w="107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C013F" w:rsidRPr="008C013F" w:rsidRDefault="008C013F" w:rsidP="008C013F">
            <w:r w:rsidRPr="008C013F">
              <w:t>0</w:t>
            </w:r>
          </w:p>
        </w:tc>
        <w:tc>
          <w:tcPr>
            <w:tcW w:w="217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C013F" w:rsidRPr="008C013F" w:rsidRDefault="008C013F" w:rsidP="008C013F">
            <w:r w:rsidRPr="008C013F">
              <w:t>Remove livestock before spraying.</w:t>
            </w:r>
          </w:p>
        </w:tc>
      </w:tr>
      <w:tr w:rsidR="008C013F" w:rsidRPr="008C013F">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013F" w:rsidRPr="008C013F" w:rsidRDefault="008C013F" w:rsidP="008C013F">
            <w:r w:rsidRPr="008C013F">
              <w:lastRenderedPageBreak/>
              <w:t>diflubenzuron (IGR)</w:t>
            </w:r>
          </w:p>
          <w:p w:rsidR="008C013F" w:rsidRPr="008C013F" w:rsidRDefault="008C013F" w:rsidP="008C013F">
            <w:r w:rsidRPr="008C013F">
              <w:t>Dimilin 2L</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013F" w:rsidRPr="008C013F" w:rsidRDefault="008C013F" w:rsidP="008C013F"/>
          <w:p w:rsidR="008C013F" w:rsidRPr="008C013F" w:rsidRDefault="008C013F" w:rsidP="008C013F">
            <w:r w:rsidRPr="008C013F">
              <w:t>2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013F" w:rsidRPr="008C013F" w:rsidRDefault="008C013F" w:rsidP="008C013F"/>
          <w:p w:rsidR="008C013F" w:rsidRPr="008C013F" w:rsidRDefault="008C013F" w:rsidP="008C013F">
            <w:r w:rsidRPr="008C013F">
              <w:t>0.031</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013F" w:rsidRPr="008C013F" w:rsidRDefault="008C013F" w:rsidP="008C013F"/>
          <w:p w:rsidR="008C013F" w:rsidRPr="008C013F" w:rsidRDefault="008C013F" w:rsidP="008C013F">
            <w:r w:rsidRPr="008C013F">
              <w:t>64</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013F" w:rsidRPr="008C013F" w:rsidRDefault="008C013F" w:rsidP="008C013F"/>
          <w:p w:rsidR="008C013F" w:rsidRPr="008C013F" w:rsidRDefault="008C013F" w:rsidP="008C013F">
            <w:r w:rsidRPr="008C013F">
              <w:t>0</w:t>
            </w:r>
          </w:p>
        </w:tc>
        <w:tc>
          <w:tcPr>
            <w:tcW w:w="107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013F" w:rsidRPr="008C013F" w:rsidRDefault="008C013F" w:rsidP="008C013F"/>
          <w:p w:rsidR="008C013F" w:rsidRPr="008C013F" w:rsidRDefault="008C013F" w:rsidP="008C013F">
            <w:r w:rsidRPr="008C013F">
              <w:t>1</w:t>
            </w:r>
          </w:p>
        </w:tc>
        <w:tc>
          <w:tcPr>
            <w:tcW w:w="217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C013F" w:rsidRPr="008C013F" w:rsidRDefault="008C013F" w:rsidP="008C013F">
            <w:r w:rsidRPr="008C013F">
              <w:t>Allow 1 day after treatment before cutting for hay. Apply when larvae are less than one-half inch in size.</w:t>
            </w:r>
          </w:p>
        </w:tc>
      </w:tr>
      <w:tr w:rsidR="008C013F" w:rsidRPr="008C013F">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013F" w:rsidRPr="008C013F" w:rsidRDefault="008C013F" w:rsidP="008C013F">
            <w:r w:rsidRPr="008C013F">
              <w:t>λ-cyhalothrin (P)</w:t>
            </w:r>
          </w:p>
          <w:p w:rsidR="008C013F" w:rsidRPr="008C013F" w:rsidRDefault="008C013F" w:rsidP="008C013F">
            <w:r w:rsidRPr="008C013F">
              <w:t>*Karate Z 2.08CS</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013F" w:rsidRPr="008C013F" w:rsidRDefault="008C013F" w:rsidP="008C013F"/>
          <w:p w:rsidR="008C013F" w:rsidRPr="008C013F" w:rsidRDefault="008C013F" w:rsidP="008C013F">
            <w:r w:rsidRPr="008C013F">
              <w:t xml:space="preserve">1.28–1.92 oz </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013F" w:rsidRPr="008C013F" w:rsidRDefault="008C013F" w:rsidP="008C013F"/>
          <w:p w:rsidR="008C013F" w:rsidRPr="008C013F" w:rsidRDefault="008C013F" w:rsidP="008C013F">
            <w:r w:rsidRPr="008C013F">
              <w:t>0.02–0.03</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013F" w:rsidRPr="008C013F" w:rsidRDefault="008C013F" w:rsidP="008C013F"/>
          <w:p w:rsidR="008C013F" w:rsidRPr="008C013F" w:rsidRDefault="008C013F" w:rsidP="008C013F">
            <w:r w:rsidRPr="008C013F">
              <w:t>100–66.7</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013F" w:rsidRPr="008C013F" w:rsidRDefault="008C013F" w:rsidP="008C013F"/>
          <w:p w:rsidR="008C013F" w:rsidRPr="008C013F" w:rsidRDefault="008C013F" w:rsidP="008C013F">
            <w:r w:rsidRPr="008C013F">
              <w:t>0</w:t>
            </w:r>
          </w:p>
        </w:tc>
        <w:tc>
          <w:tcPr>
            <w:tcW w:w="107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013F" w:rsidRPr="008C013F" w:rsidRDefault="008C013F" w:rsidP="008C013F"/>
          <w:p w:rsidR="008C013F" w:rsidRPr="008C013F" w:rsidRDefault="008C013F" w:rsidP="008C013F">
            <w:r w:rsidRPr="008C013F">
              <w:t>7</w:t>
            </w:r>
          </w:p>
        </w:tc>
        <w:tc>
          <w:tcPr>
            <w:tcW w:w="217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C013F" w:rsidRPr="008C013F" w:rsidRDefault="008C013F" w:rsidP="008C013F">
            <w:r w:rsidRPr="008C013F">
              <w:t>Do not apply within 7 days of harvest; 0 day restriction for grazing. Target larvae under one-half inch in size.</w:t>
            </w:r>
          </w:p>
        </w:tc>
      </w:tr>
      <w:tr w:rsidR="008C013F" w:rsidRPr="008C013F">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013F" w:rsidRPr="008C013F" w:rsidRDefault="008C013F" w:rsidP="008C013F">
            <w:r w:rsidRPr="008C013F">
              <w:t xml:space="preserve">malathion (OP) </w:t>
            </w:r>
          </w:p>
          <w:p w:rsidR="008C013F" w:rsidRPr="008C013F" w:rsidRDefault="008C013F" w:rsidP="008C013F">
            <w:r w:rsidRPr="008C013F">
              <w:t>Malathion 57EC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013F" w:rsidRPr="008C013F" w:rsidRDefault="008C013F" w:rsidP="008C013F"/>
          <w:p w:rsidR="008C013F" w:rsidRPr="008C013F" w:rsidRDefault="008C013F" w:rsidP="008C013F">
            <w:r w:rsidRPr="008C013F">
              <w:t>1 qt</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013F" w:rsidRPr="008C013F" w:rsidRDefault="008C013F" w:rsidP="008C013F"/>
          <w:p w:rsidR="008C013F" w:rsidRPr="008C013F" w:rsidRDefault="008C013F" w:rsidP="008C013F">
            <w:r w:rsidRPr="008C013F">
              <w:t>1.25</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013F" w:rsidRPr="008C013F" w:rsidRDefault="008C013F" w:rsidP="008C013F"/>
          <w:p w:rsidR="008C013F" w:rsidRPr="008C013F" w:rsidRDefault="008C013F" w:rsidP="008C013F">
            <w:r w:rsidRPr="008C013F">
              <w:t>4</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013F" w:rsidRPr="008C013F" w:rsidRDefault="008C013F" w:rsidP="008C013F"/>
          <w:p w:rsidR="008C013F" w:rsidRPr="008C013F" w:rsidRDefault="008C013F" w:rsidP="008C013F">
            <w:r w:rsidRPr="008C013F">
              <w:t>0</w:t>
            </w:r>
          </w:p>
        </w:tc>
        <w:tc>
          <w:tcPr>
            <w:tcW w:w="107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013F" w:rsidRPr="008C013F" w:rsidRDefault="008C013F" w:rsidP="008C013F"/>
          <w:p w:rsidR="008C013F" w:rsidRPr="008C013F" w:rsidRDefault="008C013F" w:rsidP="008C013F">
            <w:r w:rsidRPr="008C013F">
              <w:t>0</w:t>
            </w:r>
          </w:p>
        </w:tc>
        <w:tc>
          <w:tcPr>
            <w:tcW w:w="217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C013F" w:rsidRPr="008C013F" w:rsidRDefault="008C013F" w:rsidP="008C013F">
            <w:r w:rsidRPr="008C013F">
              <w:t>Must remove cattle. Allow spray to dry before harvest or grazing.</w:t>
            </w:r>
          </w:p>
        </w:tc>
      </w:tr>
      <w:tr w:rsidR="008C013F" w:rsidRPr="008C013F">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013F" w:rsidRPr="008C013F" w:rsidRDefault="008C013F" w:rsidP="008C013F">
            <w:r w:rsidRPr="008C013F">
              <w:t>methoxyfenozide (IGR)</w:t>
            </w:r>
          </w:p>
          <w:p w:rsidR="008C013F" w:rsidRPr="008C013F" w:rsidRDefault="008C013F" w:rsidP="008C013F">
            <w:r w:rsidRPr="008C013F">
              <w:t>Intrepid 2F</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013F" w:rsidRPr="008C013F" w:rsidRDefault="008C013F" w:rsidP="008C013F"/>
          <w:p w:rsidR="008C013F" w:rsidRPr="008C013F" w:rsidRDefault="008C013F" w:rsidP="008C013F">
            <w:r w:rsidRPr="008C013F">
              <w:t>4–8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013F" w:rsidRPr="008C013F" w:rsidRDefault="008C013F" w:rsidP="008C013F"/>
          <w:p w:rsidR="008C013F" w:rsidRPr="008C013F" w:rsidRDefault="008C013F" w:rsidP="008C013F">
            <w:r w:rsidRPr="008C013F">
              <w:t>0.06–0.12</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013F" w:rsidRPr="008C013F" w:rsidRDefault="008C013F" w:rsidP="008C013F"/>
          <w:p w:rsidR="008C013F" w:rsidRPr="008C013F" w:rsidRDefault="008C013F" w:rsidP="008C013F">
            <w:r w:rsidRPr="008C013F">
              <w:t>32–16</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013F" w:rsidRPr="008C013F" w:rsidRDefault="008C013F" w:rsidP="008C013F"/>
          <w:p w:rsidR="008C013F" w:rsidRPr="008C013F" w:rsidRDefault="008C013F" w:rsidP="008C013F">
            <w:r w:rsidRPr="008C013F">
              <w:t>0</w:t>
            </w:r>
          </w:p>
        </w:tc>
        <w:tc>
          <w:tcPr>
            <w:tcW w:w="107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013F" w:rsidRPr="008C013F" w:rsidRDefault="008C013F" w:rsidP="008C013F"/>
          <w:p w:rsidR="008C013F" w:rsidRPr="008C013F" w:rsidRDefault="008C013F" w:rsidP="008C013F">
            <w:r w:rsidRPr="008C013F">
              <w:t>7</w:t>
            </w:r>
          </w:p>
        </w:tc>
        <w:tc>
          <w:tcPr>
            <w:tcW w:w="217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C013F" w:rsidRPr="008C013F" w:rsidRDefault="008C013F" w:rsidP="008C013F">
            <w:r w:rsidRPr="008C013F">
              <w:t>Do not apply within 7 days of harvest; 0 day application restriction for grazing.</w:t>
            </w:r>
          </w:p>
        </w:tc>
      </w:tr>
      <w:tr w:rsidR="008C013F" w:rsidRPr="008C013F">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013F" w:rsidRPr="008C013F" w:rsidRDefault="008C013F" w:rsidP="008C013F">
            <w:r w:rsidRPr="008C013F">
              <w:t>spinosad (SPN)</w:t>
            </w:r>
          </w:p>
          <w:p w:rsidR="008C013F" w:rsidRPr="008C013F" w:rsidRDefault="008C013F" w:rsidP="008C013F">
            <w:r w:rsidRPr="008C013F">
              <w:t>Blackhawk 36% WDG</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013F" w:rsidRPr="008C013F" w:rsidRDefault="008C013F" w:rsidP="008C013F"/>
          <w:p w:rsidR="008C013F" w:rsidRPr="008C013F" w:rsidRDefault="008C013F" w:rsidP="008C013F">
            <w:r w:rsidRPr="008C013F">
              <w:t>1.1–2.2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013F" w:rsidRPr="008C013F" w:rsidRDefault="008C013F" w:rsidP="008C013F"/>
          <w:p w:rsidR="008C013F" w:rsidRPr="008C013F" w:rsidRDefault="008C013F" w:rsidP="008C013F">
            <w:r w:rsidRPr="008C013F">
              <w:t>0.025–0.05</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013F" w:rsidRPr="008C013F" w:rsidRDefault="008C013F" w:rsidP="008C013F"/>
          <w:p w:rsidR="008C013F" w:rsidRPr="008C013F" w:rsidRDefault="008C013F" w:rsidP="008C013F">
            <w:r w:rsidRPr="008C013F">
              <w:t>14.5–7.3</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013F" w:rsidRPr="008C013F" w:rsidRDefault="008C013F" w:rsidP="008C013F"/>
          <w:p w:rsidR="008C013F" w:rsidRPr="008C013F" w:rsidRDefault="008C013F" w:rsidP="008C013F">
            <w:r w:rsidRPr="008C013F">
              <w:t>0</w:t>
            </w:r>
          </w:p>
        </w:tc>
        <w:tc>
          <w:tcPr>
            <w:tcW w:w="107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013F" w:rsidRPr="008C013F" w:rsidRDefault="008C013F" w:rsidP="008C013F"/>
          <w:p w:rsidR="008C013F" w:rsidRPr="008C013F" w:rsidRDefault="008C013F" w:rsidP="008C013F">
            <w:r w:rsidRPr="008C013F">
              <w:t>3</w:t>
            </w:r>
          </w:p>
        </w:tc>
        <w:tc>
          <w:tcPr>
            <w:tcW w:w="217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C013F" w:rsidRPr="008C013F" w:rsidRDefault="008C013F" w:rsidP="008C013F">
            <w:r w:rsidRPr="008C013F">
              <w:t>Do not apply within 3 days of harvest; 0 day restriction for grazing. Do not allow grazing until spray is dry.</w:t>
            </w:r>
          </w:p>
        </w:tc>
      </w:tr>
      <w:tr w:rsidR="008C013F" w:rsidRPr="008C013F">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013F" w:rsidRPr="008C013F" w:rsidRDefault="008C013F" w:rsidP="008C013F">
            <w:r w:rsidRPr="008C013F">
              <w:t>Z-cypermethrin (P)</w:t>
            </w:r>
          </w:p>
          <w:p w:rsidR="008C013F" w:rsidRPr="008C013F" w:rsidRDefault="008C013F" w:rsidP="008C013F">
            <w:r w:rsidRPr="008C013F">
              <w:t>*Mustang Max 0.8EC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013F" w:rsidRPr="008C013F" w:rsidRDefault="008C013F" w:rsidP="008C013F"/>
          <w:p w:rsidR="008C013F" w:rsidRPr="008C013F" w:rsidRDefault="008C013F" w:rsidP="008C013F">
            <w:r w:rsidRPr="008C013F">
              <w:t>2.8–4.0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013F" w:rsidRPr="008C013F" w:rsidRDefault="008C013F" w:rsidP="008C013F"/>
          <w:p w:rsidR="008C013F" w:rsidRPr="008C013F" w:rsidRDefault="008C013F" w:rsidP="008C013F">
            <w:r w:rsidRPr="008C013F">
              <w:t>0.0175–0.025</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013F" w:rsidRPr="008C013F" w:rsidRDefault="008C013F" w:rsidP="008C013F"/>
          <w:p w:rsidR="008C013F" w:rsidRPr="008C013F" w:rsidRDefault="008C013F" w:rsidP="008C013F">
            <w:r w:rsidRPr="008C013F">
              <w:t>45.7–32</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013F" w:rsidRPr="008C013F" w:rsidRDefault="008C013F" w:rsidP="008C013F"/>
          <w:p w:rsidR="008C013F" w:rsidRPr="008C013F" w:rsidRDefault="008C013F" w:rsidP="008C013F">
            <w:r w:rsidRPr="008C013F">
              <w:t>0</w:t>
            </w:r>
          </w:p>
        </w:tc>
        <w:tc>
          <w:tcPr>
            <w:tcW w:w="107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013F" w:rsidRPr="008C013F" w:rsidRDefault="008C013F" w:rsidP="008C013F"/>
          <w:p w:rsidR="008C013F" w:rsidRPr="008C013F" w:rsidRDefault="008C013F" w:rsidP="008C013F">
            <w:r w:rsidRPr="008C013F">
              <w:t>0</w:t>
            </w:r>
          </w:p>
        </w:tc>
        <w:tc>
          <w:tcPr>
            <w:tcW w:w="217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C013F" w:rsidRPr="008C013F" w:rsidRDefault="008C013F" w:rsidP="008C013F">
            <w:r w:rsidRPr="008C013F">
              <w:t>0 day application restriction for forage or hay. Do not allow grazing until spray is dry.</w:t>
            </w:r>
          </w:p>
        </w:tc>
      </w:tr>
    </w:tbl>
    <w:p w:rsidR="008C013F" w:rsidRDefault="008C013F" w:rsidP="008C013F">
      <w:r w:rsidRPr="008C013F">
        <w:t>*Denotes restricted-use insecticides. Must have private or commercial applicators’ license to purchase and apply restricted-use insecticides.</w:t>
      </w:r>
    </w:p>
    <w:p w:rsidR="008C013F" w:rsidRDefault="008C013F" w:rsidP="008C013F"/>
    <w:p w:rsidR="008C013F" w:rsidRDefault="008C013F" w:rsidP="008C013F">
      <w:r>
        <w:t xml:space="preserve">Two types of armyworms commonly feed in hay and pastures in Mississippi. They are true armyworms and fall armyworms. True armyworms are a problem in early spring, and fall armyworms occur in late summer (beginning mid- to late July). </w:t>
      </w:r>
    </w:p>
    <w:p w:rsidR="008C013F" w:rsidRDefault="008C013F" w:rsidP="008C013F">
      <w:r>
        <w:t xml:space="preserve">The adults (moths) are rarely seen during the day but become active in the late evening and during the night. Female moths lay eggs in the lower leaves of host plants. Feeding begins shortly after the eggs hatch. These </w:t>
      </w:r>
      <w:r>
        <w:lastRenderedPageBreak/>
        <w:t xml:space="preserve">young larvae feed in the lower canopy, close to the ground, until they are approximately 1 inch long. Once the worms reach this size, they can eat a large amount of foliage. </w:t>
      </w:r>
    </w:p>
    <w:p w:rsidR="008C013F" w:rsidRDefault="008C013F" w:rsidP="008C013F">
      <w:r>
        <w:t>Begin looking for true armyworm outbreaks in early spring and fall armyworm outbreaks mid- to late July. Scout fields on a regular basis during periods of armyworm activity. Barnyard grass and broadleaf signal grass are favored hosts of armyworms. These are good indicator plants; if there are no worms on these hosts, your Bermuda grass is probably OK. Consider cost, efficacy, mode of action, size of the larvae, grazing, and haying restrictions before choosing a product.</w:t>
      </w:r>
    </w:p>
    <w:p w:rsidR="008C013F" w:rsidRDefault="008C013F" w:rsidP="008C013F">
      <w:r>
        <w:t>Threshold: To prevent excessive damage, treat when you find three or more caterpillars per square foot. Do not count caterpillars that are less than ¼-inch long.</w:t>
      </w:r>
    </w:p>
    <w:p w:rsidR="008C013F" w:rsidRDefault="008C013F" w:rsidP="008C013F"/>
    <w:p w:rsidR="008C013F" w:rsidRDefault="008C013F" w:rsidP="008C013F">
      <w:pPr>
        <w:pStyle w:val="Heading4"/>
      </w:pPr>
      <w:r>
        <w:t>Bermudagrass Stem Maggots</w:t>
      </w:r>
    </w:p>
    <w:tbl>
      <w:tblPr>
        <w:tblW w:w="0" w:type="auto"/>
        <w:tblInd w:w="-3" w:type="dxa"/>
        <w:tblLayout w:type="fixed"/>
        <w:tblCellMar>
          <w:left w:w="0" w:type="dxa"/>
          <w:right w:w="0" w:type="dxa"/>
        </w:tblCellMar>
        <w:tblLook w:val="0000" w:firstRow="0" w:lastRow="0" w:firstColumn="0" w:lastColumn="0" w:noHBand="0" w:noVBand="0"/>
      </w:tblPr>
      <w:tblGrid>
        <w:gridCol w:w="1898"/>
        <w:gridCol w:w="1229"/>
        <w:gridCol w:w="1310"/>
        <w:gridCol w:w="1253"/>
        <w:gridCol w:w="1181"/>
        <w:gridCol w:w="1075"/>
        <w:gridCol w:w="1920"/>
      </w:tblGrid>
      <w:tr w:rsidR="008C013F" w:rsidRPr="008C013F" w:rsidTr="008C013F">
        <w:trPr>
          <w:trHeight w:val="60"/>
          <w:tblHeader/>
        </w:trPr>
        <w:tc>
          <w:tcPr>
            <w:tcW w:w="18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C013F" w:rsidRPr="008C013F" w:rsidRDefault="008C013F" w:rsidP="008C013F">
            <w:r w:rsidRPr="008C013F">
              <w:rPr>
                <w:b/>
                <w:bCs/>
              </w:rPr>
              <w:t>Insecticide</w:t>
            </w:r>
          </w:p>
        </w:tc>
        <w:tc>
          <w:tcPr>
            <w:tcW w:w="12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C013F" w:rsidRPr="008C013F" w:rsidRDefault="008C013F" w:rsidP="008C013F">
            <w:r w:rsidRPr="008C013F">
              <w:rPr>
                <w:b/>
                <w:bCs/>
              </w:rPr>
              <w:t>Amount of Formulation per Acre</w:t>
            </w:r>
          </w:p>
        </w:tc>
        <w:tc>
          <w:tcPr>
            <w:tcW w:w="13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C013F" w:rsidRPr="008C013F" w:rsidRDefault="008C013F" w:rsidP="008C013F">
            <w:r w:rsidRPr="008C013F">
              <w:rPr>
                <w:b/>
                <w:bCs/>
              </w:rPr>
              <w:t>Pounds Active Ingredient per Acre</w:t>
            </w:r>
          </w:p>
        </w:tc>
        <w:tc>
          <w:tcPr>
            <w:tcW w:w="12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C013F" w:rsidRPr="008C013F" w:rsidRDefault="008C013F" w:rsidP="008C013F">
            <w:r w:rsidRPr="008C013F">
              <w:rPr>
                <w:b/>
                <w:bCs/>
              </w:rPr>
              <w:t>Acres 1 Gallon or 1 Pound Dry Will Treat</w:t>
            </w:r>
          </w:p>
        </w:tc>
        <w:tc>
          <w:tcPr>
            <w:tcW w:w="11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C013F" w:rsidRPr="008C013F" w:rsidRDefault="008C013F" w:rsidP="008C013F">
            <w:r w:rsidRPr="008C013F">
              <w:rPr>
                <w:b/>
                <w:bCs/>
              </w:rPr>
              <w:t>Pre-Grazing Interval (days)</w:t>
            </w:r>
          </w:p>
        </w:tc>
        <w:tc>
          <w:tcPr>
            <w:tcW w:w="10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C013F" w:rsidRPr="008C013F" w:rsidRDefault="008C013F" w:rsidP="008C013F">
            <w:r w:rsidRPr="008C013F">
              <w:rPr>
                <w:b/>
                <w:bCs/>
              </w:rPr>
              <w:t>PHI (days)</w:t>
            </w:r>
          </w:p>
        </w:tc>
        <w:tc>
          <w:tcPr>
            <w:tcW w:w="19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C013F" w:rsidRPr="008C013F" w:rsidRDefault="008C013F" w:rsidP="008C013F">
            <w:r w:rsidRPr="008C013F">
              <w:rPr>
                <w:b/>
                <w:bCs/>
              </w:rPr>
              <w:t>Comments</w:t>
            </w:r>
          </w:p>
        </w:tc>
      </w:tr>
      <w:tr w:rsidR="008C013F" w:rsidRPr="008C013F">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013F" w:rsidRPr="008C013F" w:rsidRDefault="008C013F" w:rsidP="008C013F">
            <w:r w:rsidRPr="008C013F">
              <w:t>Z-cypermethrin (P)</w:t>
            </w:r>
          </w:p>
          <w:p w:rsidR="008C013F" w:rsidRPr="008C013F" w:rsidRDefault="008C013F" w:rsidP="008C013F">
            <w:r w:rsidRPr="008C013F">
              <w:t>*Mustang Max 0.8 EC</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C013F" w:rsidRPr="008C013F" w:rsidRDefault="008C013F" w:rsidP="008C013F">
            <w:r w:rsidRPr="008C013F">
              <w:t xml:space="preserve">2.8 oz </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C013F" w:rsidRPr="008C013F" w:rsidRDefault="008C013F" w:rsidP="008C013F">
            <w:r w:rsidRPr="008C013F">
              <w:t>0.0175</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C013F" w:rsidRPr="008C013F" w:rsidRDefault="008C013F" w:rsidP="008C013F">
            <w:r w:rsidRPr="008C013F">
              <w:t>45</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C013F" w:rsidRPr="008C013F" w:rsidRDefault="008C013F" w:rsidP="008C013F">
            <w:r w:rsidRPr="008C013F">
              <w:t>0</w:t>
            </w:r>
          </w:p>
        </w:tc>
        <w:tc>
          <w:tcPr>
            <w:tcW w:w="107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C013F" w:rsidRPr="008C013F" w:rsidRDefault="008C013F" w:rsidP="008C013F">
            <w:r w:rsidRPr="008C013F">
              <w:t>0</w:t>
            </w:r>
          </w:p>
        </w:tc>
        <w:tc>
          <w:tcPr>
            <w:tcW w:w="19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C013F" w:rsidRPr="008C013F" w:rsidRDefault="008C013F" w:rsidP="008C013F">
            <w:r w:rsidRPr="008C013F">
              <w:t>Do not allow grazing until spray is dry.</w:t>
            </w:r>
          </w:p>
        </w:tc>
      </w:tr>
      <w:tr w:rsidR="008C013F" w:rsidRPr="008C013F">
        <w:trPr>
          <w:trHeight w:val="544"/>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013F" w:rsidRPr="008C013F" w:rsidRDefault="008C013F" w:rsidP="008C013F">
            <w:r w:rsidRPr="008C013F">
              <w:t>cyfluthrin (P)</w:t>
            </w:r>
          </w:p>
          <w:p w:rsidR="008C013F" w:rsidRPr="008C013F" w:rsidRDefault="008C013F" w:rsidP="008C013F">
            <w:r w:rsidRPr="008C013F">
              <w:t>*Baythroid XL, 1 lb/gal</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C013F" w:rsidRPr="008C013F" w:rsidRDefault="008C013F" w:rsidP="008C013F">
            <w:r w:rsidRPr="008C013F">
              <w:t>1.6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C013F" w:rsidRPr="008C013F" w:rsidRDefault="008C013F" w:rsidP="008C013F">
            <w:r w:rsidRPr="008C013F">
              <w:t>0.013</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C013F" w:rsidRPr="008C013F" w:rsidRDefault="008C013F" w:rsidP="008C013F">
            <w:r w:rsidRPr="008C013F">
              <w:t>80</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C013F" w:rsidRPr="008C013F" w:rsidRDefault="008C013F" w:rsidP="008C013F">
            <w:r w:rsidRPr="008C013F">
              <w:t>0</w:t>
            </w:r>
          </w:p>
        </w:tc>
        <w:tc>
          <w:tcPr>
            <w:tcW w:w="107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8C013F" w:rsidRPr="008C013F" w:rsidRDefault="008C013F" w:rsidP="008C013F">
            <w:r w:rsidRPr="008C013F">
              <w:t>0</w:t>
            </w:r>
          </w:p>
        </w:tc>
        <w:tc>
          <w:tcPr>
            <w:tcW w:w="19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C013F" w:rsidRPr="008C013F" w:rsidRDefault="008C013F" w:rsidP="008C013F">
            <w:r w:rsidRPr="008C013F">
              <w:t>0-day restriction for grazing or hay.</w:t>
            </w:r>
          </w:p>
        </w:tc>
      </w:tr>
      <w:tr w:rsidR="008C013F" w:rsidRPr="008C013F">
        <w:trPr>
          <w:trHeight w:val="60"/>
        </w:trPr>
        <w:tc>
          <w:tcPr>
            <w:tcW w:w="18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013F" w:rsidRPr="008C013F" w:rsidRDefault="008C013F" w:rsidP="008C013F">
            <w:r w:rsidRPr="008C013F">
              <w:t>λ-cyhalothrin (P)</w:t>
            </w:r>
          </w:p>
          <w:p w:rsidR="008C013F" w:rsidRPr="008C013F" w:rsidRDefault="008C013F" w:rsidP="008C013F">
            <w:r w:rsidRPr="008C013F">
              <w:t>*Karate Z, 2.08 lb/gal</w:t>
            </w:r>
          </w:p>
        </w:tc>
        <w:tc>
          <w:tcPr>
            <w:tcW w:w="1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013F" w:rsidRPr="008C013F" w:rsidRDefault="008C013F" w:rsidP="008C013F"/>
          <w:p w:rsidR="008C013F" w:rsidRPr="008C013F" w:rsidRDefault="008C013F" w:rsidP="008C013F">
            <w:r w:rsidRPr="008C013F">
              <w:t>1.28 oz</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013F" w:rsidRPr="008C013F" w:rsidRDefault="008C013F" w:rsidP="008C013F"/>
          <w:p w:rsidR="008C013F" w:rsidRPr="008C013F" w:rsidRDefault="008C013F" w:rsidP="008C013F">
            <w:r w:rsidRPr="008C013F">
              <w:t>0.02</w:t>
            </w:r>
          </w:p>
        </w:tc>
        <w:tc>
          <w:tcPr>
            <w:tcW w:w="12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013F" w:rsidRPr="008C013F" w:rsidRDefault="008C013F" w:rsidP="008C013F"/>
          <w:p w:rsidR="008C013F" w:rsidRPr="008C013F" w:rsidRDefault="008C013F" w:rsidP="008C013F">
            <w:r w:rsidRPr="008C013F">
              <w:t>100</w:t>
            </w:r>
          </w:p>
        </w:tc>
        <w:tc>
          <w:tcPr>
            <w:tcW w:w="11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013F" w:rsidRPr="008C013F" w:rsidRDefault="008C013F" w:rsidP="008C013F"/>
          <w:p w:rsidR="008C013F" w:rsidRPr="008C013F" w:rsidRDefault="008C013F" w:rsidP="008C013F">
            <w:r w:rsidRPr="008C013F">
              <w:t>0</w:t>
            </w:r>
          </w:p>
        </w:tc>
        <w:tc>
          <w:tcPr>
            <w:tcW w:w="107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013F" w:rsidRPr="008C013F" w:rsidRDefault="008C013F" w:rsidP="008C013F"/>
          <w:p w:rsidR="008C013F" w:rsidRPr="008C013F" w:rsidRDefault="008C013F" w:rsidP="008C013F">
            <w:r w:rsidRPr="008C013F">
              <w:t>7</w:t>
            </w:r>
          </w:p>
        </w:tc>
        <w:tc>
          <w:tcPr>
            <w:tcW w:w="19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C013F" w:rsidRPr="008C013F" w:rsidRDefault="008C013F" w:rsidP="008C013F">
            <w:r w:rsidRPr="008C013F">
              <w:t>Do not apply within 7 days of harvest; 0-day restriction for grazing. Target larvae under 1/2-inch in size.</w:t>
            </w:r>
          </w:p>
        </w:tc>
      </w:tr>
    </w:tbl>
    <w:p w:rsidR="008C013F" w:rsidRDefault="008C013F" w:rsidP="008C013F">
      <w:r>
        <w:t xml:space="preserve">This information is for preliminary planning purposes only. Generic products containing some of the active ingredients listed above are also available. Be sure to carefully read the label of any product you plan to use, and follow all label restrictions carefully.  </w:t>
      </w:r>
    </w:p>
    <w:p w:rsidR="008C013F" w:rsidRDefault="008C013F" w:rsidP="008C013F">
      <w:r>
        <w:t>*Denotes restricted-use pesticides. Must have private or commercial applicator’s license to purchase and apply restricted-use pesticides.</w:t>
      </w:r>
    </w:p>
    <w:p w:rsidR="008C013F" w:rsidRDefault="008C013F" w:rsidP="008C013F"/>
    <w:p w:rsidR="008C013F" w:rsidRPr="008C013F" w:rsidRDefault="008C013F" w:rsidP="008C013F">
      <w:r w:rsidRPr="00E44E8B">
        <w:t>Bermudagrass stem maggot</w:t>
      </w:r>
      <w:r w:rsidRPr="008C013F">
        <w:t xml:space="preserve"> (BGSM), </w:t>
      </w:r>
      <w:r w:rsidRPr="008C013F">
        <w:rPr>
          <w:i/>
          <w:iCs/>
        </w:rPr>
        <w:t>Antherigona reversura</w:t>
      </w:r>
      <w:r w:rsidRPr="008C013F">
        <w:t>, is a nonnative pest of bermudagrass hayfields that was first found in Mississippi in 2012. Bermudagrass hay producers need to become familiar with this new pest because it has the potential to cause significant reductions in bermudagrass hay yields.</w:t>
      </w:r>
    </w:p>
    <w:p w:rsidR="008C013F" w:rsidRPr="008C013F" w:rsidRDefault="008C013F" w:rsidP="008C013F">
      <w:r w:rsidRPr="008C013F">
        <w:t xml:space="preserve">Adult flies are about the size of horn flies and have yellow abdomens. The legless, white larvae bore inside the tips of bermudagrass shoots, feeding down to the first internode and killing the shoot tip and emerging leaves. At first, this may seem like relatively minor damage, but heavy infestations can essentially stop a field from growing. When viewed from a distance, heavily infested fields have an unusual bronzed appearance due to the large number of dead, infested shoot tips. Such infestations have occurred across the Southeast, and yield reductions have been estimated to range from 20 percent to 50 percent. Fine-stemmed bermudagrass </w:t>
      </w:r>
      <w:r w:rsidRPr="008C013F">
        <w:lastRenderedPageBreak/>
        <w:t>varieties, like most of those we currently grow, are most susceptible to attack, as are highly managed, well-fertilized fields.</w:t>
      </w:r>
    </w:p>
    <w:p w:rsidR="008C013F" w:rsidRPr="008C013F" w:rsidRDefault="008C013F" w:rsidP="008C013F">
      <w:r w:rsidRPr="008C013F">
        <w:t>Populations increase through the growing season, so if the previous cutting sustained significant injury, assume damage will be even higher in the next cutting—unless you treat the field. Pastures are not seriously affected because grazing continually removes susceptible shoots. BGSM is specific to bermudagrass (it does not attack other types of grasses).</w:t>
      </w:r>
    </w:p>
    <w:p w:rsidR="008C013F" w:rsidRPr="008C013F" w:rsidRDefault="008C013F" w:rsidP="008C013F">
      <w:r w:rsidRPr="008C013F">
        <w:t xml:space="preserve">With currently available insecticides, the larvae cannot be controlled once they have bored into the stem. Management depends on controlling adult flies before they lay eggs. Once a field has sustained heavy damage with a high percent of shoots infested, the best course of action is to harvest the field and prepare to control the flies in the next cutting. Because stem maggot populations are usually low in the spring and increase as the growing season progresses, infestations in the earlier cuttings of hay may not be high enough to cause significant damage, but the risk of damage increases for each successive cutting. </w:t>
      </w:r>
    </w:p>
    <w:p w:rsidR="008C013F" w:rsidRPr="008C013F" w:rsidRDefault="008C013F" w:rsidP="008C013F">
      <w:r w:rsidRPr="008C013F">
        <w:t>Base treatment decisions on the amount of damage sustained in the previous cutting. If a field had 15–20 percent or more damaged shoot tips in the previous cutting, plan on treating for BGSM in the next cutting as described here:</w:t>
      </w:r>
    </w:p>
    <w:p w:rsidR="008C013F" w:rsidRPr="008C013F" w:rsidRDefault="008C013F" w:rsidP="008C013F">
      <w:pPr>
        <w:pStyle w:val="ListParagraph"/>
        <w:numPr>
          <w:ilvl w:val="0"/>
          <w:numId w:val="18"/>
        </w:numPr>
      </w:pPr>
      <w:r w:rsidRPr="008C013F">
        <w:t>Harvest the field and remove the bales.</w:t>
      </w:r>
    </w:p>
    <w:p w:rsidR="008C013F" w:rsidRPr="008C013F" w:rsidRDefault="008C013F" w:rsidP="008C013F">
      <w:pPr>
        <w:pStyle w:val="ListParagraph"/>
        <w:numPr>
          <w:ilvl w:val="0"/>
          <w:numId w:val="18"/>
        </w:numPr>
      </w:pPr>
      <w:r w:rsidRPr="008C013F">
        <w:t>Spray 5–7 days after harvest (as soon as the field begins to green up again).</w:t>
      </w:r>
    </w:p>
    <w:p w:rsidR="008C013F" w:rsidRPr="008C013F" w:rsidRDefault="008C013F" w:rsidP="008C013F">
      <w:pPr>
        <w:pStyle w:val="ListParagraph"/>
        <w:numPr>
          <w:ilvl w:val="0"/>
          <w:numId w:val="18"/>
        </w:numPr>
      </w:pPr>
      <w:r w:rsidRPr="008C013F">
        <w:t xml:space="preserve">Use the low rate of one of the pyrethroid insecticides that is labeled for fall armyworms. </w:t>
      </w:r>
    </w:p>
    <w:p w:rsidR="008C013F" w:rsidRPr="008C013F" w:rsidRDefault="008C013F" w:rsidP="008C013F">
      <w:pPr>
        <w:pStyle w:val="ListParagraph"/>
        <w:numPr>
          <w:ilvl w:val="0"/>
          <w:numId w:val="18"/>
        </w:numPr>
      </w:pPr>
      <w:r w:rsidRPr="008C013F">
        <w:t>Spray again 5–7 days later.</w:t>
      </w:r>
    </w:p>
    <w:p w:rsidR="008C013F" w:rsidRPr="008C013F" w:rsidRDefault="008C013F" w:rsidP="008C013F">
      <w:pPr>
        <w:pStyle w:val="ListParagraph"/>
        <w:numPr>
          <w:ilvl w:val="0"/>
          <w:numId w:val="18"/>
        </w:numPr>
      </w:pPr>
      <w:r w:rsidRPr="008C013F">
        <w:t>You may wish to add 2 fl oz Dimilin 2L to the second spray if fall armyworms are a threat.</w:t>
      </w:r>
    </w:p>
    <w:p w:rsidR="008C013F" w:rsidRPr="008C013F" w:rsidRDefault="008C013F" w:rsidP="008C013F">
      <w:pPr>
        <w:pStyle w:val="ListParagraph"/>
        <w:numPr>
          <w:ilvl w:val="0"/>
          <w:numId w:val="18"/>
        </w:numPr>
      </w:pPr>
      <w:r w:rsidRPr="008C013F">
        <w:t>Cut as soon as maturity and weather allow.</w:t>
      </w:r>
    </w:p>
    <w:p w:rsidR="008C013F" w:rsidRPr="008C013F" w:rsidRDefault="008C013F" w:rsidP="008C013F">
      <w:r w:rsidRPr="008C013F">
        <w:t>Unfortunately, the timing required for control of BGSM does not coincide with the time in the growth cycle when fall armyworms are most likely to require control. Pyrethroid insecticides are effective against both pests, but BGSM sprays have to be applied early in the growth cycle, while fall armyworm infestations are most likely to occur in the later weeks of a crop growth cycle. Do not expect that sprays applied to control BGSM will provide season-long protection against fall armyworms. Continue to scout fields regularly for fall armyworms, and treat promptly when infestations occur.</w:t>
      </w:r>
    </w:p>
    <w:p w:rsidR="008C013F" w:rsidRPr="008C013F" w:rsidRDefault="008C013F" w:rsidP="008C013F"/>
    <w:p w:rsidR="008C013F" w:rsidRDefault="00B344FB" w:rsidP="00B344FB">
      <w:pPr>
        <w:pStyle w:val="Heading3"/>
      </w:pPr>
      <w:bookmarkStart w:id="68" w:name="_Toc30075175"/>
      <w:r>
        <w:t>Insecticide Classes, Reentry Intervals, and EPA Registration Numbers</w:t>
      </w:r>
      <w:bookmarkEnd w:id="68"/>
    </w:p>
    <w:p w:rsidR="00B344FB" w:rsidRDefault="00B344FB" w:rsidP="00B344FB">
      <w:r>
        <w:t>The reentry interval is the time period required by federal law between application of pesticides to crops and the entrance of workers into those crops without protective clothing. Reentry intervals serve to protect workers from possible pesticide poisoning. Growers, scouts, and other farm laborers must effectively communicate when and where pesticides have been applied. Reentry periods vary by product. Scouts should not enter fields until all reentry intervals have expired. Safety is of utmost importance. Be sure to establish proper communication channels with all parties involved.</w:t>
      </w:r>
    </w:p>
    <w:p w:rsidR="00B344FB" w:rsidRDefault="00B344FB" w:rsidP="00B344FB">
      <w:r>
        <w:t>Producers are required to keep records, including EPA product registration numbers, of all insecticides applied to fields. Reentry intervals and product registration numbers for products not listed below are provided on the insecticide labels.</w:t>
      </w:r>
    </w:p>
    <w:p w:rsidR="00B344FB" w:rsidRDefault="00B344FB" w:rsidP="00B344FB"/>
    <w:tbl>
      <w:tblPr>
        <w:tblW w:w="11153" w:type="dxa"/>
        <w:tblInd w:w="-3" w:type="dxa"/>
        <w:tblLayout w:type="fixed"/>
        <w:tblCellMar>
          <w:left w:w="0" w:type="dxa"/>
          <w:right w:w="0" w:type="dxa"/>
        </w:tblCellMar>
        <w:tblLook w:val="0000" w:firstRow="0" w:lastRow="0" w:firstColumn="0" w:lastColumn="0" w:noHBand="0" w:noVBand="0"/>
      </w:tblPr>
      <w:tblGrid>
        <w:gridCol w:w="2158"/>
        <w:gridCol w:w="2056"/>
        <w:gridCol w:w="1800"/>
        <w:gridCol w:w="1800"/>
        <w:gridCol w:w="1800"/>
        <w:gridCol w:w="1539"/>
      </w:tblGrid>
      <w:tr w:rsidR="00B344FB" w:rsidRPr="00B344FB" w:rsidTr="00B344FB">
        <w:trPr>
          <w:trHeight w:val="60"/>
          <w:tblHeader/>
        </w:trPr>
        <w:tc>
          <w:tcPr>
            <w:tcW w:w="21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pPr>
              <w:rPr>
                <w:b/>
              </w:rPr>
            </w:pPr>
            <w:r w:rsidRPr="00B344FB">
              <w:rPr>
                <w:b/>
              </w:rPr>
              <w:t>Insecticide</w:t>
            </w:r>
          </w:p>
        </w:tc>
        <w:tc>
          <w:tcPr>
            <w:tcW w:w="20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pPr>
              <w:rPr>
                <w:b/>
              </w:rPr>
            </w:pPr>
            <w:r w:rsidRPr="00B344FB">
              <w:rPr>
                <w:b/>
              </w:rPr>
              <w:t>Company</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pPr>
              <w:rPr>
                <w:b/>
              </w:rPr>
            </w:pPr>
            <w:r w:rsidRPr="00B344FB">
              <w:rPr>
                <w:b/>
              </w:rPr>
              <w:t>IRAC Class</w:t>
            </w:r>
            <w:r w:rsidR="00E44E8B">
              <w:rPr>
                <w:b/>
              </w:rPr>
              <w:t>*</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pPr>
              <w:rPr>
                <w:b/>
              </w:rPr>
            </w:pPr>
            <w:r w:rsidRPr="00B344FB">
              <w:rPr>
                <w:b/>
              </w:rPr>
              <w:t>REI (hours)</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pPr>
              <w:rPr>
                <w:b/>
              </w:rPr>
            </w:pPr>
            <w:r w:rsidRPr="00B344FB">
              <w:rPr>
                <w:b/>
              </w:rPr>
              <w:t xml:space="preserve">Restricted Use </w:t>
            </w:r>
          </w:p>
        </w:tc>
        <w:tc>
          <w:tcPr>
            <w:tcW w:w="15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pPr>
              <w:rPr>
                <w:b/>
              </w:rPr>
            </w:pPr>
            <w:r w:rsidRPr="00B344FB">
              <w:rPr>
                <w:b/>
              </w:rPr>
              <w:t>EPA Number</w:t>
            </w:r>
            <w:r w:rsidR="00E44E8B">
              <w:rPr>
                <w:b/>
              </w:rPr>
              <w:t>**</w:t>
            </w:r>
          </w:p>
        </w:tc>
      </w:tr>
      <w:tr w:rsidR="00B344FB" w:rsidRPr="00B344FB" w:rsidTr="00B344FB">
        <w:trPr>
          <w:trHeight w:val="60"/>
        </w:trPr>
        <w:tc>
          <w:tcPr>
            <w:tcW w:w="21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Actara 25 WDG</w:t>
            </w:r>
          </w:p>
        </w:tc>
        <w:tc>
          <w:tcPr>
            <w:tcW w:w="20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Syngenta</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4A</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12</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tc>
        <w:tc>
          <w:tcPr>
            <w:tcW w:w="15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100-938</w:t>
            </w:r>
          </w:p>
        </w:tc>
      </w:tr>
      <w:tr w:rsidR="00B344FB" w:rsidRPr="00B344FB" w:rsidTr="00B344FB">
        <w:trPr>
          <w:trHeight w:val="60"/>
        </w:trPr>
        <w:tc>
          <w:tcPr>
            <w:tcW w:w="21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Adjourn 0.66EC</w:t>
            </w:r>
          </w:p>
        </w:tc>
        <w:tc>
          <w:tcPr>
            <w:tcW w:w="20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Adama</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3A</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12</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X</w:t>
            </w:r>
          </w:p>
        </w:tc>
        <w:tc>
          <w:tcPr>
            <w:tcW w:w="15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352-515-66222</w:t>
            </w:r>
          </w:p>
        </w:tc>
      </w:tr>
      <w:tr w:rsidR="00B344FB" w:rsidRPr="00B344FB" w:rsidTr="00B344FB">
        <w:trPr>
          <w:trHeight w:val="60"/>
        </w:trPr>
        <w:tc>
          <w:tcPr>
            <w:tcW w:w="21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Admire Pro 4.6SC</w:t>
            </w:r>
          </w:p>
        </w:tc>
        <w:tc>
          <w:tcPr>
            <w:tcW w:w="20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Bayer</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4A</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12</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tc>
        <w:tc>
          <w:tcPr>
            <w:tcW w:w="15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264-827</w:t>
            </w:r>
          </w:p>
        </w:tc>
      </w:tr>
      <w:tr w:rsidR="00B344FB" w:rsidRPr="00B344FB" w:rsidTr="00B344FB">
        <w:trPr>
          <w:trHeight w:val="60"/>
        </w:trPr>
        <w:tc>
          <w:tcPr>
            <w:tcW w:w="21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Aeris</w:t>
            </w:r>
          </w:p>
        </w:tc>
        <w:tc>
          <w:tcPr>
            <w:tcW w:w="20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Bayer</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4A, 1A</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X</w:t>
            </w:r>
          </w:p>
        </w:tc>
        <w:tc>
          <w:tcPr>
            <w:tcW w:w="15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264-1057</w:t>
            </w:r>
          </w:p>
        </w:tc>
      </w:tr>
      <w:tr w:rsidR="00B344FB" w:rsidRPr="00B344FB" w:rsidTr="00B344FB">
        <w:trPr>
          <w:trHeight w:val="60"/>
        </w:trPr>
        <w:tc>
          <w:tcPr>
            <w:tcW w:w="21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lastRenderedPageBreak/>
              <w:t>AgLogic 15G</w:t>
            </w:r>
          </w:p>
        </w:tc>
        <w:tc>
          <w:tcPr>
            <w:tcW w:w="20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AgLogic</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1A</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48</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X</w:t>
            </w:r>
          </w:p>
        </w:tc>
        <w:tc>
          <w:tcPr>
            <w:tcW w:w="15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tc>
      </w:tr>
      <w:tr w:rsidR="00B344FB" w:rsidRPr="00B344FB" w:rsidTr="00B344FB">
        <w:trPr>
          <w:trHeight w:val="60"/>
        </w:trPr>
        <w:tc>
          <w:tcPr>
            <w:tcW w:w="21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Agri-Mek .7SC</w:t>
            </w:r>
          </w:p>
        </w:tc>
        <w:tc>
          <w:tcPr>
            <w:tcW w:w="20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Syngenta</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6</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12</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X</w:t>
            </w:r>
          </w:p>
        </w:tc>
        <w:tc>
          <w:tcPr>
            <w:tcW w:w="15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100-1351</w:t>
            </w:r>
          </w:p>
        </w:tc>
      </w:tr>
      <w:tr w:rsidR="00B344FB" w:rsidRPr="00B344FB" w:rsidTr="00B344FB">
        <w:trPr>
          <w:trHeight w:val="60"/>
        </w:trPr>
        <w:tc>
          <w:tcPr>
            <w:tcW w:w="21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Agri-Mek 1.5EC</w:t>
            </w:r>
          </w:p>
        </w:tc>
        <w:tc>
          <w:tcPr>
            <w:tcW w:w="20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Syngenta</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6</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12</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X</w:t>
            </w:r>
          </w:p>
        </w:tc>
        <w:tc>
          <w:tcPr>
            <w:tcW w:w="15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100-989</w:t>
            </w:r>
          </w:p>
        </w:tc>
      </w:tr>
      <w:tr w:rsidR="00B344FB" w:rsidRPr="00B344FB" w:rsidTr="00B344FB">
        <w:trPr>
          <w:trHeight w:val="60"/>
        </w:trPr>
        <w:tc>
          <w:tcPr>
            <w:tcW w:w="21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Ambush 2EC</w:t>
            </w:r>
          </w:p>
        </w:tc>
        <w:tc>
          <w:tcPr>
            <w:tcW w:w="20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Amvac</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3A</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12</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X</w:t>
            </w:r>
          </w:p>
        </w:tc>
        <w:tc>
          <w:tcPr>
            <w:tcW w:w="15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5481-549</w:t>
            </w:r>
          </w:p>
        </w:tc>
      </w:tr>
      <w:tr w:rsidR="00B344FB" w:rsidRPr="00B344FB" w:rsidTr="00B344FB">
        <w:trPr>
          <w:trHeight w:val="60"/>
        </w:trPr>
        <w:tc>
          <w:tcPr>
            <w:tcW w:w="21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Ammo 2.5EC</w:t>
            </w:r>
          </w:p>
        </w:tc>
        <w:tc>
          <w:tcPr>
            <w:tcW w:w="20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FMC</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3A</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12</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X</w:t>
            </w:r>
          </w:p>
        </w:tc>
        <w:tc>
          <w:tcPr>
            <w:tcW w:w="15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279-3027-5905</w:t>
            </w:r>
          </w:p>
        </w:tc>
      </w:tr>
      <w:tr w:rsidR="00B344FB" w:rsidRPr="00B344FB" w:rsidTr="00B344FB">
        <w:trPr>
          <w:trHeight w:val="60"/>
        </w:trPr>
        <w:tc>
          <w:tcPr>
            <w:tcW w:w="21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Asana XL 0.66EC</w:t>
            </w:r>
          </w:p>
        </w:tc>
        <w:tc>
          <w:tcPr>
            <w:tcW w:w="20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 xml:space="preserve">Valent </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3A</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12</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X</w:t>
            </w:r>
          </w:p>
        </w:tc>
        <w:tc>
          <w:tcPr>
            <w:tcW w:w="15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352-515</w:t>
            </w:r>
          </w:p>
        </w:tc>
      </w:tr>
      <w:tr w:rsidR="00B344FB" w:rsidRPr="00B344FB" w:rsidTr="00B344FB">
        <w:trPr>
          <w:trHeight w:val="60"/>
        </w:trPr>
        <w:tc>
          <w:tcPr>
            <w:tcW w:w="21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Assail 30 SG</w:t>
            </w:r>
          </w:p>
        </w:tc>
        <w:tc>
          <w:tcPr>
            <w:tcW w:w="20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UPL</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4A</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12</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tc>
        <w:tc>
          <w:tcPr>
            <w:tcW w:w="15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8033-36-70506</w:t>
            </w:r>
          </w:p>
        </w:tc>
      </w:tr>
      <w:tr w:rsidR="00B344FB" w:rsidRPr="00B344FB" w:rsidTr="00B344FB">
        <w:trPr>
          <w:trHeight w:val="60"/>
        </w:trPr>
        <w:tc>
          <w:tcPr>
            <w:tcW w:w="21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Athena</w:t>
            </w:r>
          </w:p>
        </w:tc>
        <w:tc>
          <w:tcPr>
            <w:tcW w:w="20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FMC</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12</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X</w:t>
            </w:r>
          </w:p>
        </w:tc>
        <w:tc>
          <w:tcPr>
            <w:tcW w:w="15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279-3356</w:t>
            </w:r>
          </w:p>
        </w:tc>
      </w:tr>
      <w:tr w:rsidR="00B344FB" w:rsidRPr="00B344FB" w:rsidTr="00B344FB">
        <w:trPr>
          <w:trHeight w:val="60"/>
        </w:trPr>
        <w:tc>
          <w:tcPr>
            <w:tcW w:w="21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Aztec 2.1G</w:t>
            </w:r>
          </w:p>
        </w:tc>
        <w:tc>
          <w:tcPr>
            <w:tcW w:w="20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Amvac</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48</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X</w:t>
            </w:r>
          </w:p>
        </w:tc>
        <w:tc>
          <w:tcPr>
            <w:tcW w:w="15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5481-9030</w:t>
            </w:r>
          </w:p>
        </w:tc>
      </w:tr>
      <w:tr w:rsidR="00B344FB" w:rsidRPr="00B344FB" w:rsidTr="00B344FB">
        <w:trPr>
          <w:trHeight w:val="60"/>
        </w:trPr>
        <w:tc>
          <w:tcPr>
            <w:tcW w:w="21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Battalion 0.2EC</w:t>
            </w:r>
          </w:p>
        </w:tc>
        <w:tc>
          <w:tcPr>
            <w:tcW w:w="20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Arysta LifeScience</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3A</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12</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X</w:t>
            </w:r>
          </w:p>
        </w:tc>
        <w:tc>
          <w:tcPr>
            <w:tcW w:w="15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66330-374</w:t>
            </w:r>
          </w:p>
        </w:tc>
      </w:tr>
      <w:tr w:rsidR="00B344FB" w:rsidRPr="00B344FB" w:rsidTr="00B344FB">
        <w:trPr>
          <w:trHeight w:val="60"/>
        </w:trPr>
        <w:tc>
          <w:tcPr>
            <w:tcW w:w="21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Baythroid XL 1E</w:t>
            </w:r>
          </w:p>
        </w:tc>
        <w:tc>
          <w:tcPr>
            <w:tcW w:w="20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 xml:space="preserve">Bayer </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3A</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12</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X</w:t>
            </w:r>
          </w:p>
        </w:tc>
        <w:tc>
          <w:tcPr>
            <w:tcW w:w="15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264-840</w:t>
            </w:r>
          </w:p>
        </w:tc>
      </w:tr>
      <w:tr w:rsidR="00B344FB" w:rsidRPr="00B344FB" w:rsidTr="00B344FB">
        <w:trPr>
          <w:trHeight w:val="60"/>
        </w:trPr>
        <w:tc>
          <w:tcPr>
            <w:tcW w:w="21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Belay 2.13</w:t>
            </w:r>
          </w:p>
        </w:tc>
        <w:tc>
          <w:tcPr>
            <w:tcW w:w="20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 xml:space="preserve">Valent </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4A</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12</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tc>
        <w:tc>
          <w:tcPr>
            <w:tcW w:w="15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59639-150</w:t>
            </w:r>
          </w:p>
        </w:tc>
      </w:tr>
      <w:tr w:rsidR="00B344FB" w:rsidRPr="00B344FB" w:rsidTr="00B344FB">
        <w:trPr>
          <w:trHeight w:val="60"/>
        </w:trPr>
        <w:tc>
          <w:tcPr>
            <w:tcW w:w="21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Beleaf 50SG</w:t>
            </w:r>
          </w:p>
        </w:tc>
        <w:tc>
          <w:tcPr>
            <w:tcW w:w="20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FMC</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9C</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12</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tc>
        <w:tc>
          <w:tcPr>
            <w:tcW w:w="15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71512-10-279</w:t>
            </w:r>
          </w:p>
        </w:tc>
      </w:tr>
      <w:tr w:rsidR="00B344FB" w:rsidRPr="00B344FB" w:rsidTr="00B344FB">
        <w:trPr>
          <w:trHeight w:val="60"/>
        </w:trPr>
        <w:tc>
          <w:tcPr>
            <w:tcW w:w="21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Belt 4SC</w:t>
            </w:r>
          </w:p>
        </w:tc>
        <w:tc>
          <w:tcPr>
            <w:tcW w:w="20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 xml:space="preserve">Bayer </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28</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12</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tc>
        <w:tc>
          <w:tcPr>
            <w:tcW w:w="15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264-1025</w:t>
            </w:r>
          </w:p>
        </w:tc>
      </w:tr>
      <w:tr w:rsidR="00B344FB" w:rsidRPr="00B344FB" w:rsidTr="00B344FB">
        <w:trPr>
          <w:trHeight w:val="60"/>
        </w:trPr>
        <w:tc>
          <w:tcPr>
            <w:tcW w:w="21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Besiege</w:t>
            </w:r>
          </w:p>
        </w:tc>
        <w:tc>
          <w:tcPr>
            <w:tcW w:w="20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Syngenta</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3A, 28</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24</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X</w:t>
            </w:r>
          </w:p>
        </w:tc>
        <w:tc>
          <w:tcPr>
            <w:tcW w:w="15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100-1402</w:t>
            </w:r>
          </w:p>
        </w:tc>
      </w:tr>
      <w:tr w:rsidR="00B344FB" w:rsidRPr="00B344FB" w:rsidTr="00B344FB">
        <w:trPr>
          <w:trHeight w:val="60"/>
        </w:trPr>
        <w:tc>
          <w:tcPr>
            <w:tcW w:w="21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Bidrin 8E</w:t>
            </w:r>
          </w:p>
        </w:tc>
        <w:tc>
          <w:tcPr>
            <w:tcW w:w="20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Amvac</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1B</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6 days</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X</w:t>
            </w:r>
          </w:p>
        </w:tc>
        <w:tc>
          <w:tcPr>
            <w:tcW w:w="15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5481-448</w:t>
            </w:r>
          </w:p>
        </w:tc>
      </w:tr>
      <w:tr w:rsidR="00B344FB" w:rsidRPr="00B344FB" w:rsidTr="00B344FB">
        <w:trPr>
          <w:trHeight w:val="60"/>
        </w:trPr>
        <w:tc>
          <w:tcPr>
            <w:tcW w:w="21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Bidrin XPII</w:t>
            </w:r>
          </w:p>
        </w:tc>
        <w:tc>
          <w:tcPr>
            <w:tcW w:w="20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Amvac</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3A, 1B</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6 days</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X</w:t>
            </w:r>
          </w:p>
        </w:tc>
        <w:tc>
          <w:tcPr>
            <w:tcW w:w="15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5481-9024</w:t>
            </w:r>
          </w:p>
        </w:tc>
      </w:tr>
      <w:tr w:rsidR="00B344FB" w:rsidRPr="00B344FB" w:rsidTr="00B344FB">
        <w:trPr>
          <w:trHeight w:val="60"/>
        </w:trPr>
        <w:tc>
          <w:tcPr>
            <w:tcW w:w="21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Bifenture 2EC</w:t>
            </w:r>
          </w:p>
        </w:tc>
        <w:tc>
          <w:tcPr>
            <w:tcW w:w="20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UPL</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3A</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12</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X</w:t>
            </w:r>
          </w:p>
        </w:tc>
        <w:tc>
          <w:tcPr>
            <w:tcW w:w="15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70506-57</w:t>
            </w:r>
          </w:p>
        </w:tc>
      </w:tr>
      <w:tr w:rsidR="00B344FB" w:rsidRPr="00B344FB" w:rsidTr="00B344FB">
        <w:trPr>
          <w:trHeight w:val="60"/>
        </w:trPr>
        <w:tc>
          <w:tcPr>
            <w:tcW w:w="21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Blackhawk</w:t>
            </w:r>
          </w:p>
        </w:tc>
        <w:tc>
          <w:tcPr>
            <w:tcW w:w="20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Corteva</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5</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4</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tc>
        <w:tc>
          <w:tcPr>
            <w:tcW w:w="15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62719-523</w:t>
            </w:r>
          </w:p>
        </w:tc>
      </w:tr>
      <w:tr w:rsidR="00B344FB" w:rsidRPr="00B344FB" w:rsidTr="00B344FB">
        <w:trPr>
          <w:trHeight w:val="60"/>
        </w:trPr>
        <w:tc>
          <w:tcPr>
            <w:tcW w:w="21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Brigade 2EC</w:t>
            </w:r>
          </w:p>
        </w:tc>
        <w:tc>
          <w:tcPr>
            <w:tcW w:w="20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FMC</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3A</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12</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X</w:t>
            </w:r>
          </w:p>
        </w:tc>
        <w:tc>
          <w:tcPr>
            <w:tcW w:w="15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279-3313</w:t>
            </w:r>
          </w:p>
        </w:tc>
      </w:tr>
      <w:tr w:rsidR="00B344FB" w:rsidRPr="00B344FB" w:rsidTr="00B344FB">
        <w:trPr>
          <w:trHeight w:val="60"/>
        </w:trPr>
        <w:tc>
          <w:tcPr>
            <w:tcW w:w="21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Brigadier</w:t>
            </w:r>
          </w:p>
        </w:tc>
        <w:tc>
          <w:tcPr>
            <w:tcW w:w="20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FMC</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3A,4A</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12</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X</w:t>
            </w:r>
          </w:p>
        </w:tc>
        <w:tc>
          <w:tcPr>
            <w:tcW w:w="15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279-3332</w:t>
            </w:r>
          </w:p>
        </w:tc>
      </w:tr>
      <w:tr w:rsidR="00B344FB" w:rsidRPr="00B344FB" w:rsidTr="00B344FB">
        <w:trPr>
          <w:trHeight w:val="60"/>
        </w:trPr>
        <w:tc>
          <w:tcPr>
            <w:tcW w:w="21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Capture LFR</w:t>
            </w:r>
          </w:p>
        </w:tc>
        <w:tc>
          <w:tcPr>
            <w:tcW w:w="20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FMC</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3A</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12</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X</w:t>
            </w:r>
          </w:p>
        </w:tc>
        <w:tc>
          <w:tcPr>
            <w:tcW w:w="15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279-3302</w:t>
            </w:r>
          </w:p>
        </w:tc>
      </w:tr>
      <w:tr w:rsidR="00B344FB" w:rsidRPr="00B344FB" w:rsidTr="00B344FB">
        <w:trPr>
          <w:trHeight w:val="60"/>
        </w:trPr>
        <w:tc>
          <w:tcPr>
            <w:tcW w:w="21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Carbaryl 4L</w:t>
            </w:r>
          </w:p>
        </w:tc>
        <w:tc>
          <w:tcPr>
            <w:tcW w:w="20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Loveland</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1A</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12</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tc>
        <w:tc>
          <w:tcPr>
            <w:tcW w:w="15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34704-447</w:t>
            </w:r>
          </w:p>
        </w:tc>
      </w:tr>
      <w:tr w:rsidR="00B344FB" w:rsidRPr="00B344FB" w:rsidTr="00B344FB">
        <w:trPr>
          <w:trHeight w:val="60"/>
        </w:trPr>
        <w:tc>
          <w:tcPr>
            <w:tcW w:w="21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Carbine 50WG</w:t>
            </w:r>
          </w:p>
        </w:tc>
        <w:tc>
          <w:tcPr>
            <w:tcW w:w="20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FMC</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9C</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12</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tc>
        <w:tc>
          <w:tcPr>
            <w:tcW w:w="15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71512-9-279</w:t>
            </w:r>
          </w:p>
        </w:tc>
      </w:tr>
      <w:tr w:rsidR="00B344FB" w:rsidRPr="00B344FB" w:rsidTr="00B344FB">
        <w:trPr>
          <w:trHeight w:val="60"/>
        </w:trPr>
        <w:tc>
          <w:tcPr>
            <w:tcW w:w="21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Centric 40WG</w:t>
            </w:r>
          </w:p>
        </w:tc>
        <w:tc>
          <w:tcPr>
            <w:tcW w:w="20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Syngenta</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4A</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12</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tc>
        <w:tc>
          <w:tcPr>
            <w:tcW w:w="15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100-1147</w:t>
            </w:r>
          </w:p>
        </w:tc>
      </w:tr>
      <w:tr w:rsidR="00B344FB" w:rsidRPr="00B344FB" w:rsidTr="00B344FB">
        <w:trPr>
          <w:trHeight w:val="60"/>
        </w:trPr>
        <w:tc>
          <w:tcPr>
            <w:tcW w:w="21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Comite II 6EC</w:t>
            </w:r>
          </w:p>
        </w:tc>
        <w:tc>
          <w:tcPr>
            <w:tcW w:w="20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Arysta LifeScience</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12C</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144</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tc>
        <w:tc>
          <w:tcPr>
            <w:tcW w:w="15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400-154</w:t>
            </w:r>
          </w:p>
        </w:tc>
      </w:tr>
      <w:tr w:rsidR="00B344FB" w:rsidRPr="00B344FB" w:rsidTr="00B344FB">
        <w:trPr>
          <w:trHeight w:val="60"/>
        </w:trPr>
        <w:tc>
          <w:tcPr>
            <w:tcW w:w="21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Coragen 1.67SC</w:t>
            </w:r>
          </w:p>
        </w:tc>
        <w:tc>
          <w:tcPr>
            <w:tcW w:w="20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 xml:space="preserve">FMC </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28</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tc>
        <w:tc>
          <w:tcPr>
            <w:tcW w:w="15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352-729</w:t>
            </w:r>
          </w:p>
        </w:tc>
      </w:tr>
      <w:tr w:rsidR="00B344FB" w:rsidRPr="00B344FB" w:rsidTr="00B344FB">
        <w:trPr>
          <w:trHeight w:val="60"/>
        </w:trPr>
        <w:tc>
          <w:tcPr>
            <w:tcW w:w="21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Counter 15G</w:t>
            </w:r>
          </w:p>
        </w:tc>
        <w:tc>
          <w:tcPr>
            <w:tcW w:w="20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Amvac</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1B</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48</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X</w:t>
            </w:r>
          </w:p>
        </w:tc>
        <w:tc>
          <w:tcPr>
            <w:tcW w:w="15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5481-545</w:t>
            </w:r>
          </w:p>
        </w:tc>
      </w:tr>
      <w:tr w:rsidR="00B344FB" w:rsidRPr="00B344FB" w:rsidTr="00B344FB">
        <w:trPr>
          <w:trHeight w:val="60"/>
        </w:trPr>
        <w:tc>
          <w:tcPr>
            <w:tcW w:w="21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lastRenderedPageBreak/>
              <w:t>Cruiser 5FS</w:t>
            </w:r>
          </w:p>
        </w:tc>
        <w:tc>
          <w:tcPr>
            <w:tcW w:w="20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Syngenta</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4A</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12</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tc>
        <w:tc>
          <w:tcPr>
            <w:tcW w:w="15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100-941</w:t>
            </w:r>
          </w:p>
        </w:tc>
      </w:tr>
      <w:tr w:rsidR="00B344FB" w:rsidRPr="00B344FB" w:rsidTr="00B344FB">
        <w:trPr>
          <w:trHeight w:val="60"/>
        </w:trPr>
        <w:tc>
          <w:tcPr>
            <w:tcW w:w="21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Declare 1.25</w:t>
            </w:r>
          </w:p>
        </w:tc>
        <w:tc>
          <w:tcPr>
            <w:tcW w:w="20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FMC</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3A</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24</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X</w:t>
            </w:r>
          </w:p>
        </w:tc>
        <w:tc>
          <w:tcPr>
            <w:tcW w:w="15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67760-96</w:t>
            </w:r>
          </w:p>
        </w:tc>
      </w:tr>
      <w:tr w:rsidR="00B344FB" w:rsidRPr="00B344FB" w:rsidTr="00B344FB">
        <w:trPr>
          <w:trHeight w:val="60"/>
        </w:trPr>
        <w:tc>
          <w:tcPr>
            <w:tcW w:w="21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Delta Gold 1.5EC</w:t>
            </w:r>
          </w:p>
        </w:tc>
        <w:tc>
          <w:tcPr>
            <w:tcW w:w="20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Winfield Solutions LLC</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3A</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12</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X</w:t>
            </w:r>
          </w:p>
        </w:tc>
        <w:tc>
          <w:tcPr>
            <w:tcW w:w="15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264-783-67760</w:t>
            </w:r>
          </w:p>
        </w:tc>
      </w:tr>
      <w:tr w:rsidR="00B344FB" w:rsidRPr="00B344FB" w:rsidTr="00B344FB">
        <w:trPr>
          <w:trHeight w:val="60"/>
        </w:trPr>
        <w:tc>
          <w:tcPr>
            <w:tcW w:w="21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Diamond 0.83EC</w:t>
            </w:r>
          </w:p>
        </w:tc>
        <w:tc>
          <w:tcPr>
            <w:tcW w:w="20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Adama</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15</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12</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tc>
        <w:tc>
          <w:tcPr>
            <w:tcW w:w="15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66222-35-400</w:t>
            </w:r>
          </w:p>
        </w:tc>
      </w:tr>
      <w:tr w:rsidR="00B344FB" w:rsidRPr="00B344FB" w:rsidTr="00B344FB">
        <w:trPr>
          <w:trHeight w:val="60"/>
        </w:trPr>
        <w:tc>
          <w:tcPr>
            <w:tcW w:w="21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Dimethoate 4EC</w:t>
            </w:r>
          </w:p>
        </w:tc>
        <w:tc>
          <w:tcPr>
            <w:tcW w:w="20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FMC</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1B</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12</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tc>
        <w:tc>
          <w:tcPr>
            <w:tcW w:w="15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66222-56</w:t>
            </w:r>
          </w:p>
        </w:tc>
      </w:tr>
      <w:tr w:rsidR="00B344FB" w:rsidRPr="00B344FB" w:rsidTr="00B344FB">
        <w:trPr>
          <w:trHeight w:val="60"/>
        </w:trPr>
        <w:tc>
          <w:tcPr>
            <w:tcW w:w="21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Dimilin 2L</w:t>
            </w:r>
          </w:p>
        </w:tc>
        <w:tc>
          <w:tcPr>
            <w:tcW w:w="20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Arysta LifeScience</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15</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12</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X</w:t>
            </w:r>
          </w:p>
        </w:tc>
        <w:tc>
          <w:tcPr>
            <w:tcW w:w="15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400-461</w:t>
            </w:r>
          </w:p>
        </w:tc>
      </w:tr>
      <w:tr w:rsidR="00B344FB" w:rsidRPr="00B344FB" w:rsidTr="00B344FB">
        <w:trPr>
          <w:trHeight w:val="60"/>
        </w:trPr>
        <w:tc>
          <w:tcPr>
            <w:tcW w:w="21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Discipline 2EC</w:t>
            </w:r>
          </w:p>
        </w:tc>
        <w:tc>
          <w:tcPr>
            <w:tcW w:w="20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Amvac</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3A</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12</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X</w:t>
            </w:r>
          </w:p>
        </w:tc>
        <w:tc>
          <w:tcPr>
            <w:tcW w:w="15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5481-517</w:t>
            </w:r>
          </w:p>
        </w:tc>
      </w:tr>
      <w:tr w:rsidR="00B344FB" w:rsidRPr="00B344FB" w:rsidTr="00B344FB">
        <w:trPr>
          <w:trHeight w:val="60"/>
        </w:trPr>
        <w:tc>
          <w:tcPr>
            <w:tcW w:w="21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Endigo ZC</w:t>
            </w:r>
          </w:p>
        </w:tc>
        <w:tc>
          <w:tcPr>
            <w:tcW w:w="20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Syngenta</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3A,4A</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24</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X</w:t>
            </w:r>
          </w:p>
        </w:tc>
        <w:tc>
          <w:tcPr>
            <w:tcW w:w="15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100-1276</w:t>
            </w:r>
          </w:p>
        </w:tc>
      </w:tr>
      <w:tr w:rsidR="00B344FB" w:rsidRPr="00B344FB" w:rsidTr="00B344FB">
        <w:trPr>
          <w:trHeight w:val="60"/>
        </w:trPr>
        <w:tc>
          <w:tcPr>
            <w:tcW w:w="21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Fanfare 2EC</w:t>
            </w:r>
          </w:p>
        </w:tc>
        <w:tc>
          <w:tcPr>
            <w:tcW w:w="20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Adama</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3A</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12</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X</w:t>
            </w:r>
          </w:p>
        </w:tc>
        <w:tc>
          <w:tcPr>
            <w:tcW w:w="15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66222-99</w:t>
            </w:r>
          </w:p>
        </w:tc>
      </w:tr>
      <w:tr w:rsidR="00B344FB" w:rsidRPr="00B344FB" w:rsidTr="00B344FB">
        <w:trPr>
          <w:trHeight w:val="60"/>
        </w:trPr>
        <w:tc>
          <w:tcPr>
            <w:tcW w:w="21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Force 3G</w:t>
            </w:r>
          </w:p>
        </w:tc>
        <w:tc>
          <w:tcPr>
            <w:tcW w:w="20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Syngenta</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3a</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0</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X</w:t>
            </w:r>
          </w:p>
        </w:tc>
        <w:tc>
          <w:tcPr>
            <w:tcW w:w="15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100-1075</w:t>
            </w:r>
          </w:p>
        </w:tc>
      </w:tr>
      <w:tr w:rsidR="00B344FB" w:rsidRPr="00B344FB" w:rsidTr="00B344FB">
        <w:trPr>
          <w:trHeight w:val="60"/>
        </w:trPr>
        <w:tc>
          <w:tcPr>
            <w:tcW w:w="21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Fulfill 50 WDG</w:t>
            </w:r>
          </w:p>
        </w:tc>
        <w:tc>
          <w:tcPr>
            <w:tcW w:w="20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Syngenta</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9B</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12</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tc>
        <w:tc>
          <w:tcPr>
            <w:tcW w:w="15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100-912</w:t>
            </w:r>
          </w:p>
        </w:tc>
      </w:tr>
      <w:tr w:rsidR="00B344FB" w:rsidRPr="00B344FB" w:rsidTr="00B344FB">
        <w:trPr>
          <w:trHeight w:val="60"/>
        </w:trPr>
        <w:tc>
          <w:tcPr>
            <w:tcW w:w="21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Fyfanon ULV 9.9C</w:t>
            </w:r>
          </w:p>
        </w:tc>
        <w:tc>
          <w:tcPr>
            <w:tcW w:w="20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FMA</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1B, 3A</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24</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X</w:t>
            </w:r>
          </w:p>
        </w:tc>
        <w:tc>
          <w:tcPr>
            <w:tcW w:w="15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67760-108</w:t>
            </w:r>
          </w:p>
        </w:tc>
      </w:tr>
      <w:tr w:rsidR="00B344FB" w:rsidRPr="00B344FB" w:rsidTr="00B344FB">
        <w:trPr>
          <w:trHeight w:val="60"/>
        </w:trPr>
        <w:tc>
          <w:tcPr>
            <w:tcW w:w="21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Gaucho 600</w:t>
            </w:r>
          </w:p>
        </w:tc>
        <w:tc>
          <w:tcPr>
            <w:tcW w:w="20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Bayer</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4A</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12</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tc>
        <w:tc>
          <w:tcPr>
            <w:tcW w:w="15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264-968</w:t>
            </w:r>
          </w:p>
        </w:tc>
      </w:tr>
      <w:tr w:rsidR="00B344FB" w:rsidRPr="00B344FB" w:rsidTr="00B344FB">
        <w:trPr>
          <w:trHeight w:val="60"/>
        </w:trPr>
        <w:tc>
          <w:tcPr>
            <w:tcW w:w="21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Gaucho XT</w:t>
            </w:r>
          </w:p>
        </w:tc>
        <w:tc>
          <w:tcPr>
            <w:tcW w:w="20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 xml:space="preserve">Bayer </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4A</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12</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tc>
        <w:tc>
          <w:tcPr>
            <w:tcW w:w="15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264-971</w:t>
            </w:r>
          </w:p>
        </w:tc>
      </w:tr>
      <w:tr w:rsidR="00B344FB" w:rsidRPr="00B344FB" w:rsidTr="00B344FB">
        <w:trPr>
          <w:trHeight w:val="60"/>
        </w:trPr>
        <w:tc>
          <w:tcPr>
            <w:tcW w:w="21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Hero 1.24</w:t>
            </w:r>
          </w:p>
        </w:tc>
        <w:tc>
          <w:tcPr>
            <w:tcW w:w="20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FMC</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3A</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12</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X</w:t>
            </w:r>
          </w:p>
        </w:tc>
        <w:tc>
          <w:tcPr>
            <w:tcW w:w="15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279-3315</w:t>
            </w:r>
          </w:p>
        </w:tc>
      </w:tr>
      <w:tr w:rsidR="00B344FB" w:rsidRPr="00B344FB" w:rsidTr="00B344FB">
        <w:trPr>
          <w:trHeight w:val="60"/>
        </w:trPr>
        <w:tc>
          <w:tcPr>
            <w:tcW w:w="21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Imidan 70W</w:t>
            </w:r>
          </w:p>
        </w:tc>
        <w:tc>
          <w:tcPr>
            <w:tcW w:w="20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Gowan</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1B</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4–5 days</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tc>
        <w:tc>
          <w:tcPr>
            <w:tcW w:w="15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10163-169</w:t>
            </w:r>
          </w:p>
        </w:tc>
      </w:tr>
      <w:tr w:rsidR="00B344FB" w:rsidRPr="00B344FB" w:rsidTr="00B344FB">
        <w:trPr>
          <w:trHeight w:val="60"/>
        </w:trPr>
        <w:tc>
          <w:tcPr>
            <w:tcW w:w="21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Intrepid 2F</w:t>
            </w:r>
          </w:p>
        </w:tc>
        <w:tc>
          <w:tcPr>
            <w:tcW w:w="20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Corteva</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18</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4</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tc>
        <w:tc>
          <w:tcPr>
            <w:tcW w:w="15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62719-442</w:t>
            </w:r>
          </w:p>
        </w:tc>
      </w:tr>
      <w:tr w:rsidR="00B344FB" w:rsidRPr="00B344FB" w:rsidTr="00B344FB">
        <w:trPr>
          <w:trHeight w:val="60"/>
        </w:trPr>
        <w:tc>
          <w:tcPr>
            <w:tcW w:w="21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Intrepid Edge</w:t>
            </w:r>
          </w:p>
        </w:tc>
        <w:tc>
          <w:tcPr>
            <w:tcW w:w="20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Corteva</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5,18</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4</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tc>
        <w:tc>
          <w:tcPr>
            <w:tcW w:w="15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62719-666</w:t>
            </w:r>
          </w:p>
        </w:tc>
      </w:tr>
      <w:tr w:rsidR="00B344FB" w:rsidRPr="00B344FB" w:rsidTr="00B344FB">
        <w:trPr>
          <w:trHeight w:val="60"/>
        </w:trPr>
        <w:tc>
          <w:tcPr>
            <w:tcW w:w="21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Karate Z 2.08CS</w:t>
            </w:r>
          </w:p>
        </w:tc>
        <w:tc>
          <w:tcPr>
            <w:tcW w:w="20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Syngenta</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3A</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24</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X</w:t>
            </w:r>
          </w:p>
        </w:tc>
        <w:tc>
          <w:tcPr>
            <w:tcW w:w="15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100-1097</w:t>
            </w:r>
          </w:p>
        </w:tc>
      </w:tr>
      <w:tr w:rsidR="00B344FB" w:rsidRPr="00B344FB" w:rsidTr="00B344FB">
        <w:trPr>
          <w:trHeight w:val="60"/>
        </w:trPr>
        <w:tc>
          <w:tcPr>
            <w:tcW w:w="21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Knack 0.86</w:t>
            </w:r>
          </w:p>
        </w:tc>
        <w:tc>
          <w:tcPr>
            <w:tcW w:w="20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 xml:space="preserve">Valent </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7C</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12</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tc>
        <w:tc>
          <w:tcPr>
            <w:tcW w:w="15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59639-95</w:t>
            </w:r>
          </w:p>
        </w:tc>
      </w:tr>
      <w:tr w:rsidR="00B344FB" w:rsidRPr="00B344FB" w:rsidTr="00B344FB">
        <w:trPr>
          <w:trHeight w:val="60"/>
        </w:trPr>
        <w:tc>
          <w:tcPr>
            <w:tcW w:w="21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Lambda-Cy 1EC</w:t>
            </w:r>
          </w:p>
        </w:tc>
        <w:tc>
          <w:tcPr>
            <w:tcW w:w="20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UPL</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3A</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24</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X</w:t>
            </w:r>
          </w:p>
        </w:tc>
        <w:tc>
          <w:tcPr>
            <w:tcW w:w="15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70506-121</w:t>
            </w:r>
          </w:p>
        </w:tc>
      </w:tr>
      <w:tr w:rsidR="00B344FB" w:rsidRPr="00B344FB" w:rsidTr="00B344FB">
        <w:trPr>
          <w:trHeight w:val="60"/>
        </w:trPr>
        <w:tc>
          <w:tcPr>
            <w:tcW w:w="21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Lannate 2.4LV</w:t>
            </w:r>
          </w:p>
        </w:tc>
        <w:tc>
          <w:tcPr>
            <w:tcW w:w="20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 xml:space="preserve">Corteva </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1A</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48</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X</w:t>
            </w:r>
          </w:p>
        </w:tc>
        <w:tc>
          <w:tcPr>
            <w:tcW w:w="15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352-384</w:t>
            </w:r>
          </w:p>
        </w:tc>
      </w:tr>
      <w:tr w:rsidR="00B344FB" w:rsidRPr="00B344FB" w:rsidTr="00B344FB">
        <w:trPr>
          <w:trHeight w:val="60"/>
        </w:trPr>
        <w:tc>
          <w:tcPr>
            <w:tcW w:w="21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Leverage 360</w:t>
            </w:r>
          </w:p>
        </w:tc>
        <w:tc>
          <w:tcPr>
            <w:tcW w:w="20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Bayer</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3A,4A</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12</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X</w:t>
            </w:r>
          </w:p>
        </w:tc>
        <w:tc>
          <w:tcPr>
            <w:tcW w:w="15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264-1104</w:t>
            </w:r>
          </w:p>
        </w:tc>
      </w:tr>
      <w:tr w:rsidR="00B344FB" w:rsidRPr="00B344FB" w:rsidTr="00B344FB">
        <w:trPr>
          <w:trHeight w:val="60"/>
        </w:trPr>
        <w:tc>
          <w:tcPr>
            <w:tcW w:w="21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Lorsban 15G</w:t>
            </w:r>
          </w:p>
        </w:tc>
        <w:tc>
          <w:tcPr>
            <w:tcW w:w="20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Corteva</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1B</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24</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X</w:t>
            </w:r>
          </w:p>
        </w:tc>
        <w:tc>
          <w:tcPr>
            <w:tcW w:w="15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62719-34</w:t>
            </w:r>
          </w:p>
        </w:tc>
      </w:tr>
      <w:tr w:rsidR="00B344FB" w:rsidRPr="00B344FB" w:rsidTr="00B344FB">
        <w:trPr>
          <w:trHeight w:val="60"/>
        </w:trPr>
        <w:tc>
          <w:tcPr>
            <w:tcW w:w="21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Lorsban 4E</w:t>
            </w:r>
          </w:p>
        </w:tc>
        <w:tc>
          <w:tcPr>
            <w:tcW w:w="20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Corteva</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1B</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24</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X</w:t>
            </w:r>
          </w:p>
        </w:tc>
        <w:tc>
          <w:tcPr>
            <w:tcW w:w="15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62719-220</w:t>
            </w:r>
          </w:p>
        </w:tc>
      </w:tr>
      <w:tr w:rsidR="00B344FB" w:rsidRPr="00B344FB" w:rsidTr="00B344FB">
        <w:trPr>
          <w:trHeight w:val="60"/>
        </w:trPr>
        <w:tc>
          <w:tcPr>
            <w:tcW w:w="21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 xml:space="preserve">Lorsban Advanced </w:t>
            </w:r>
          </w:p>
        </w:tc>
        <w:tc>
          <w:tcPr>
            <w:tcW w:w="20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Dow</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1B</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24</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X</w:t>
            </w:r>
          </w:p>
        </w:tc>
        <w:tc>
          <w:tcPr>
            <w:tcW w:w="15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62719-591</w:t>
            </w:r>
          </w:p>
        </w:tc>
      </w:tr>
      <w:tr w:rsidR="00B344FB" w:rsidRPr="00B344FB" w:rsidTr="00B344FB">
        <w:trPr>
          <w:trHeight w:val="60"/>
        </w:trPr>
        <w:tc>
          <w:tcPr>
            <w:tcW w:w="21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Malathion 5</w:t>
            </w:r>
          </w:p>
        </w:tc>
        <w:tc>
          <w:tcPr>
            <w:tcW w:w="20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Winfield Solutions LLC</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1B</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12</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tc>
        <w:tc>
          <w:tcPr>
            <w:tcW w:w="15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9779-5</w:t>
            </w:r>
          </w:p>
        </w:tc>
      </w:tr>
      <w:tr w:rsidR="00B344FB" w:rsidRPr="00B344FB" w:rsidTr="00B344FB">
        <w:trPr>
          <w:trHeight w:val="60"/>
        </w:trPr>
        <w:tc>
          <w:tcPr>
            <w:tcW w:w="21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Malathion 57 EC</w:t>
            </w:r>
          </w:p>
        </w:tc>
        <w:tc>
          <w:tcPr>
            <w:tcW w:w="20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Loveland</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1B</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12</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tc>
        <w:tc>
          <w:tcPr>
            <w:tcW w:w="15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34704-108</w:t>
            </w:r>
          </w:p>
        </w:tc>
      </w:tr>
      <w:tr w:rsidR="00B344FB" w:rsidRPr="00B344FB" w:rsidTr="00B344FB">
        <w:trPr>
          <w:trHeight w:val="60"/>
        </w:trPr>
        <w:tc>
          <w:tcPr>
            <w:tcW w:w="21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lastRenderedPageBreak/>
              <w:t>Mocap 6EC</w:t>
            </w:r>
          </w:p>
        </w:tc>
        <w:tc>
          <w:tcPr>
            <w:tcW w:w="20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Amvac</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1B</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48</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X</w:t>
            </w:r>
          </w:p>
        </w:tc>
        <w:tc>
          <w:tcPr>
            <w:tcW w:w="15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5481-9041</w:t>
            </w:r>
          </w:p>
        </w:tc>
      </w:tr>
      <w:tr w:rsidR="00B344FB" w:rsidRPr="00B344FB" w:rsidTr="00B344FB">
        <w:trPr>
          <w:trHeight w:val="60"/>
        </w:trPr>
        <w:tc>
          <w:tcPr>
            <w:tcW w:w="21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Movento 2SC</w:t>
            </w:r>
          </w:p>
        </w:tc>
        <w:tc>
          <w:tcPr>
            <w:tcW w:w="20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Bayer</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23</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24</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tc>
        <w:tc>
          <w:tcPr>
            <w:tcW w:w="15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264-1050</w:t>
            </w:r>
          </w:p>
        </w:tc>
      </w:tr>
      <w:tr w:rsidR="00B344FB" w:rsidRPr="00B344FB" w:rsidTr="00B344FB">
        <w:trPr>
          <w:trHeight w:val="60"/>
        </w:trPr>
        <w:tc>
          <w:tcPr>
            <w:tcW w:w="21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Mustang Max 0.8EC</w:t>
            </w:r>
          </w:p>
        </w:tc>
        <w:tc>
          <w:tcPr>
            <w:tcW w:w="20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FMC</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3A</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12</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X</w:t>
            </w:r>
          </w:p>
        </w:tc>
        <w:tc>
          <w:tcPr>
            <w:tcW w:w="15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279-3426</w:t>
            </w:r>
          </w:p>
        </w:tc>
      </w:tr>
      <w:tr w:rsidR="00B344FB" w:rsidRPr="00B344FB" w:rsidTr="00B344FB">
        <w:trPr>
          <w:trHeight w:val="60"/>
        </w:trPr>
        <w:tc>
          <w:tcPr>
            <w:tcW w:w="21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Nipsit Inside</w:t>
            </w:r>
          </w:p>
        </w:tc>
        <w:tc>
          <w:tcPr>
            <w:tcW w:w="20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 xml:space="preserve">Valent </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4A</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12</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tc>
        <w:tc>
          <w:tcPr>
            <w:tcW w:w="15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59639-151</w:t>
            </w:r>
          </w:p>
        </w:tc>
      </w:tr>
      <w:tr w:rsidR="00B344FB" w:rsidRPr="00B344FB" w:rsidTr="00B344FB">
        <w:trPr>
          <w:trHeight w:val="60"/>
        </w:trPr>
        <w:tc>
          <w:tcPr>
            <w:tcW w:w="21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Oberon 4SC</w:t>
            </w:r>
          </w:p>
        </w:tc>
        <w:tc>
          <w:tcPr>
            <w:tcW w:w="20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Bayer</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23</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12</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tc>
        <w:tc>
          <w:tcPr>
            <w:tcW w:w="15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264-850</w:t>
            </w:r>
          </w:p>
        </w:tc>
      </w:tr>
      <w:tr w:rsidR="00B344FB" w:rsidRPr="00B344FB" w:rsidTr="00B344FB">
        <w:trPr>
          <w:trHeight w:val="60"/>
        </w:trPr>
        <w:tc>
          <w:tcPr>
            <w:tcW w:w="21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Orthene 90S</w:t>
            </w:r>
          </w:p>
        </w:tc>
        <w:tc>
          <w:tcPr>
            <w:tcW w:w="20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Amvac</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1B</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24</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tc>
        <w:tc>
          <w:tcPr>
            <w:tcW w:w="15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59639-33</w:t>
            </w:r>
          </w:p>
        </w:tc>
      </w:tr>
      <w:tr w:rsidR="00B344FB" w:rsidRPr="00B344FB" w:rsidTr="00B344FB">
        <w:trPr>
          <w:trHeight w:val="60"/>
        </w:trPr>
        <w:tc>
          <w:tcPr>
            <w:tcW w:w="21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Orthene 97AG</w:t>
            </w:r>
          </w:p>
        </w:tc>
        <w:tc>
          <w:tcPr>
            <w:tcW w:w="20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Amvac</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1B</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24</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tc>
        <w:tc>
          <w:tcPr>
            <w:tcW w:w="15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5481-8978</w:t>
            </w:r>
          </w:p>
        </w:tc>
      </w:tr>
      <w:tr w:rsidR="00B344FB" w:rsidRPr="00B344FB" w:rsidTr="00B344FB">
        <w:trPr>
          <w:trHeight w:val="60"/>
        </w:trPr>
        <w:tc>
          <w:tcPr>
            <w:tcW w:w="21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Platinum 2SC</w:t>
            </w:r>
          </w:p>
        </w:tc>
        <w:tc>
          <w:tcPr>
            <w:tcW w:w="20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Syngenta</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4A</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12</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tc>
        <w:tc>
          <w:tcPr>
            <w:tcW w:w="15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100-939</w:t>
            </w:r>
          </w:p>
        </w:tc>
      </w:tr>
      <w:tr w:rsidR="00B344FB" w:rsidRPr="00B344FB" w:rsidTr="00B344FB">
        <w:trPr>
          <w:trHeight w:val="60"/>
        </w:trPr>
        <w:tc>
          <w:tcPr>
            <w:tcW w:w="21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Poncho 600</w:t>
            </w:r>
          </w:p>
        </w:tc>
        <w:tc>
          <w:tcPr>
            <w:tcW w:w="20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Bayer</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4A</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tc>
        <w:tc>
          <w:tcPr>
            <w:tcW w:w="15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264-789</w:t>
            </w:r>
          </w:p>
        </w:tc>
      </w:tr>
      <w:tr w:rsidR="00B344FB" w:rsidRPr="00B344FB" w:rsidTr="00B344FB">
        <w:trPr>
          <w:trHeight w:val="60"/>
        </w:trPr>
        <w:tc>
          <w:tcPr>
            <w:tcW w:w="21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Portal 0.4EC</w:t>
            </w:r>
          </w:p>
        </w:tc>
        <w:tc>
          <w:tcPr>
            <w:tcW w:w="20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 xml:space="preserve">Nichino America </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21A</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12</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tc>
        <w:tc>
          <w:tcPr>
            <w:tcW w:w="15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71711-19</w:t>
            </w:r>
          </w:p>
        </w:tc>
      </w:tr>
      <w:tr w:rsidR="00B344FB" w:rsidRPr="00B344FB" w:rsidTr="00B344FB">
        <w:trPr>
          <w:trHeight w:val="60"/>
        </w:trPr>
        <w:tc>
          <w:tcPr>
            <w:tcW w:w="21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 xml:space="preserve">Pounce </w:t>
            </w:r>
          </w:p>
        </w:tc>
        <w:tc>
          <w:tcPr>
            <w:tcW w:w="20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FMC</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3A</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12</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X</w:t>
            </w:r>
          </w:p>
        </w:tc>
        <w:tc>
          <w:tcPr>
            <w:tcW w:w="15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279-3059</w:t>
            </w:r>
          </w:p>
        </w:tc>
      </w:tr>
      <w:tr w:rsidR="00B344FB" w:rsidRPr="00B344FB" w:rsidTr="00B344FB">
        <w:trPr>
          <w:trHeight w:val="60"/>
        </w:trPr>
        <w:tc>
          <w:tcPr>
            <w:tcW w:w="21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Prevathon 2.4SC</w:t>
            </w:r>
          </w:p>
        </w:tc>
        <w:tc>
          <w:tcPr>
            <w:tcW w:w="20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 xml:space="preserve">Corteva </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28</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4</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tc>
        <w:tc>
          <w:tcPr>
            <w:tcW w:w="15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352-844</w:t>
            </w:r>
          </w:p>
        </w:tc>
      </w:tr>
      <w:tr w:rsidR="00B344FB" w:rsidRPr="00B344FB" w:rsidTr="00B344FB">
        <w:trPr>
          <w:trHeight w:val="60"/>
        </w:trPr>
        <w:tc>
          <w:tcPr>
            <w:tcW w:w="21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Radiant SC</w:t>
            </w:r>
          </w:p>
        </w:tc>
        <w:tc>
          <w:tcPr>
            <w:tcW w:w="20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Corteva</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5</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4</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tc>
        <w:tc>
          <w:tcPr>
            <w:tcW w:w="15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62719-545</w:t>
            </w:r>
          </w:p>
        </w:tc>
      </w:tr>
      <w:tr w:rsidR="00B344FB" w:rsidRPr="00B344FB" w:rsidTr="00B344FB">
        <w:trPr>
          <w:trHeight w:val="60"/>
        </w:trPr>
        <w:tc>
          <w:tcPr>
            <w:tcW w:w="21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Rimon 0.83EC</w:t>
            </w:r>
          </w:p>
        </w:tc>
        <w:tc>
          <w:tcPr>
            <w:tcW w:w="20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Arysta LifeScience</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15</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12</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tc>
        <w:tc>
          <w:tcPr>
            <w:tcW w:w="15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66222-35-400</w:t>
            </w:r>
          </w:p>
        </w:tc>
      </w:tr>
      <w:tr w:rsidR="00B344FB" w:rsidRPr="00B344FB" w:rsidTr="00B344FB">
        <w:trPr>
          <w:trHeight w:val="60"/>
        </w:trPr>
        <w:tc>
          <w:tcPr>
            <w:tcW w:w="21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Sevin 4F</w:t>
            </w:r>
          </w:p>
        </w:tc>
        <w:tc>
          <w:tcPr>
            <w:tcW w:w="20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Wilbur-Ellis Company</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1A</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12</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tc>
        <w:tc>
          <w:tcPr>
            <w:tcW w:w="15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61842-38</w:t>
            </w:r>
          </w:p>
        </w:tc>
      </w:tr>
      <w:tr w:rsidR="00B344FB" w:rsidRPr="00B344FB" w:rsidTr="00B344FB">
        <w:trPr>
          <w:trHeight w:val="60"/>
        </w:trPr>
        <w:tc>
          <w:tcPr>
            <w:tcW w:w="21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Sevin XLR 4L</w:t>
            </w:r>
          </w:p>
        </w:tc>
        <w:tc>
          <w:tcPr>
            <w:tcW w:w="20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NovaSource</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1A</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12</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tc>
        <w:tc>
          <w:tcPr>
            <w:tcW w:w="15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61842-37</w:t>
            </w:r>
          </w:p>
        </w:tc>
      </w:tr>
      <w:tr w:rsidR="00B344FB" w:rsidRPr="00B344FB" w:rsidTr="00B344FB">
        <w:trPr>
          <w:trHeight w:val="60"/>
        </w:trPr>
        <w:tc>
          <w:tcPr>
            <w:tcW w:w="21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Silencer 1 EC</w:t>
            </w:r>
          </w:p>
        </w:tc>
        <w:tc>
          <w:tcPr>
            <w:tcW w:w="20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Adama</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3A</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24</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X</w:t>
            </w:r>
          </w:p>
        </w:tc>
        <w:tc>
          <w:tcPr>
            <w:tcW w:w="15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6622-104</w:t>
            </w:r>
          </w:p>
        </w:tc>
      </w:tr>
      <w:tr w:rsidR="00B344FB" w:rsidRPr="00B344FB" w:rsidTr="00B344FB">
        <w:trPr>
          <w:trHeight w:val="60"/>
        </w:trPr>
        <w:tc>
          <w:tcPr>
            <w:tcW w:w="21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Stallion</w:t>
            </w:r>
          </w:p>
        </w:tc>
        <w:tc>
          <w:tcPr>
            <w:tcW w:w="20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FMC</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3A, 1B</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24</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X</w:t>
            </w:r>
          </w:p>
        </w:tc>
        <w:tc>
          <w:tcPr>
            <w:tcW w:w="15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279-9545</w:t>
            </w:r>
          </w:p>
        </w:tc>
      </w:tr>
      <w:tr w:rsidR="00B344FB" w:rsidRPr="00B344FB" w:rsidTr="00B344FB">
        <w:trPr>
          <w:trHeight w:val="60"/>
        </w:trPr>
        <w:tc>
          <w:tcPr>
            <w:tcW w:w="21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Steward 1.25EC</w:t>
            </w:r>
          </w:p>
        </w:tc>
        <w:tc>
          <w:tcPr>
            <w:tcW w:w="20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 xml:space="preserve">Corteva </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22A</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12</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tc>
        <w:tc>
          <w:tcPr>
            <w:tcW w:w="15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352-638</w:t>
            </w:r>
          </w:p>
        </w:tc>
      </w:tr>
      <w:tr w:rsidR="00B344FB" w:rsidRPr="00B344FB" w:rsidTr="00B344FB">
        <w:trPr>
          <w:trHeight w:val="60"/>
        </w:trPr>
        <w:tc>
          <w:tcPr>
            <w:tcW w:w="21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Strafer 70WP</w:t>
            </w:r>
          </w:p>
        </w:tc>
        <w:tc>
          <w:tcPr>
            <w:tcW w:w="20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Gowan</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4A</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12</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tc>
        <w:tc>
          <w:tcPr>
            <w:tcW w:w="15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8033-24-10163</w:t>
            </w:r>
          </w:p>
        </w:tc>
      </w:tr>
      <w:tr w:rsidR="00B344FB" w:rsidRPr="00B344FB" w:rsidTr="00B344FB">
        <w:trPr>
          <w:trHeight w:val="60"/>
        </w:trPr>
        <w:tc>
          <w:tcPr>
            <w:tcW w:w="21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Tenchu 20SG</w:t>
            </w:r>
          </w:p>
        </w:tc>
        <w:tc>
          <w:tcPr>
            <w:tcW w:w="20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Mitsui Chemicals Agro</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4A</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12</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tc>
        <w:tc>
          <w:tcPr>
            <w:tcW w:w="15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86203-25</w:t>
            </w:r>
          </w:p>
        </w:tc>
      </w:tr>
      <w:tr w:rsidR="00B344FB" w:rsidRPr="00B344FB" w:rsidTr="00B344FB">
        <w:trPr>
          <w:trHeight w:val="60"/>
        </w:trPr>
        <w:tc>
          <w:tcPr>
            <w:tcW w:w="21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Thimet 20G</w:t>
            </w:r>
          </w:p>
        </w:tc>
        <w:tc>
          <w:tcPr>
            <w:tcW w:w="20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Amvac</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1B</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48</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X</w:t>
            </w:r>
          </w:p>
        </w:tc>
        <w:tc>
          <w:tcPr>
            <w:tcW w:w="15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5481-530</w:t>
            </w:r>
          </w:p>
        </w:tc>
      </w:tr>
      <w:tr w:rsidR="00B344FB" w:rsidRPr="00B344FB" w:rsidTr="00B344FB">
        <w:trPr>
          <w:trHeight w:val="60"/>
        </w:trPr>
        <w:tc>
          <w:tcPr>
            <w:tcW w:w="21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Tombstone 2E</w:t>
            </w:r>
          </w:p>
        </w:tc>
        <w:tc>
          <w:tcPr>
            <w:tcW w:w="20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Loveland</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3A</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12</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X</w:t>
            </w:r>
          </w:p>
        </w:tc>
        <w:tc>
          <w:tcPr>
            <w:tcW w:w="15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34704-912</w:t>
            </w:r>
          </w:p>
        </w:tc>
      </w:tr>
      <w:tr w:rsidR="00B344FB" w:rsidRPr="00B344FB" w:rsidTr="00B344FB">
        <w:trPr>
          <w:trHeight w:val="60"/>
        </w:trPr>
        <w:tc>
          <w:tcPr>
            <w:tcW w:w="21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Transform WG</w:t>
            </w:r>
          </w:p>
        </w:tc>
        <w:tc>
          <w:tcPr>
            <w:tcW w:w="20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Corteva</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4C</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24</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tc>
        <w:tc>
          <w:tcPr>
            <w:tcW w:w="15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62719-625</w:t>
            </w:r>
          </w:p>
        </w:tc>
      </w:tr>
      <w:tr w:rsidR="00B344FB" w:rsidRPr="00B344FB" w:rsidTr="00B344FB">
        <w:trPr>
          <w:trHeight w:val="60"/>
        </w:trPr>
        <w:tc>
          <w:tcPr>
            <w:tcW w:w="21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 xml:space="preserve">Velum Total </w:t>
            </w:r>
          </w:p>
        </w:tc>
        <w:tc>
          <w:tcPr>
            <w:tcW w:w="20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 xml:space="preserve">Bayer </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7, 4A</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12</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tc>
        <w:tc>
          <w:tcPr>
            <w:tcW w:w="15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264-1171</w:t>
            </w:r>
          </w:p>
        </w:tc>
      </w:tr>
      <w:tr w:rsidR="00B344FB" w:rsidRPr="00B344FB" w:rsidTr="00B344FB">
        <w:trPr>
          <w:trHeight w:val="60"/>
        </w:trPr>
        <w:tc>
          <w:tcPr>
            <w:tcW w:w="21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 xml:space="preserve">Voliam Flexi </w:t>
            </w:r>
          </w:p>
        </w:tc>
        <w:tc>
          <w:tcPr>
            <w:tcW w:w="20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Syngenta</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4A, 28</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14</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tc>
        <w:tc>
          <w:tcPr>
            <w:tcW w:w="15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100-1319</w:t>
            </w:r>
          </w:p>
        </w:tc>
      </w:tr>
      <w:tr w:rsidR="00B344FB" w:rsidRPr="00B344FB" w:rsidTr="00B344FB">
        <w:trPr>
          <w:trHeight w:val="60"/>
        </w:trPr>
        <w:tc>
          <w:tcPr>
            <w:tcW w:w="21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Vydate C-LV 3.77</w:t>
            </w:r>
          </w:p>
        </w:tc>
        <w:tc>
          <w:tcPr>
            <w:tcW w:w="20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 xml:space="preserve">Corteva </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1A</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48</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X</w:t>
            </w:r>
          </w:p>
        </w:tc>
        <w:tc>
          <w:tcPr>
            <w:tcW w:w="15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352-532</w:t>
            </w:r>
          </w:p>
        </w:tc>
      </w:tr>
      <w:tr w:rsidR="00B344FB" w:rsidRPr="00B344FB" w:rsidTr="00B344FB">
        <w:trPr>
          <w:trHeight w:val="60"/>
        </w:trPr>
        <w:tc>
          <w:tcPr>
            <w:tcW w:w="21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lastRenderedPageBreak/>
              <w:t>Warrior 1EC</w:t>
            </w:r>
          </w:p>
        </w:tc>
        <w:tc>
          <w:tcPr>
            <w:tcW w:w="20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Syngenta</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3A</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24</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X</w:t>
            </w:r>
          </w:p>
        </w:tc>
        <w:tc>
          <w:tcPr>
            <w:tcW w:w="15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100-1112</w:t>
            </w:r>
          </w:p>
        </w:tc>
      </w:tr>
      <w:tr w:rsidR="00B344FB" w:rsidRPr="00B344FB" w:rsidTr="00B344FB">
        <w:trPr>
          <w:trHeight w:val="60"/>
        </w:trPr>
        <w:tc>
          <w:tcPr>
            <w:tcW w:w="21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Zeal 72WSP</w:t>
            </w:r>
          </w:p>
        </w:tc>
        <w:tc>
          <w:tcPr>
            <w:tcW w:w="20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 xml:space="preserve">Valent </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10B</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12</w:t>
            </w:r>
          </w:p>
        </w:tc>
        <w:tc>
          <w:tcPr>
            <w:tcW w:w="1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tc>
        <w:tc>
          <w:tcPr>
            <w:tcW w:w="15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59639-123</w:t>
            </w:r>
          </w:p>
        </w:tc>
      </w:tr>
    </w:tbl>
    <w:p w:rsidR="00B344FB" w:rsidRPr="00B344FB" w:rsidRDefault="00E44E8B" w:rsidP="00B344FB">
      <w:r>
        <w:t>*</w:t>
      </w:r>
      <w:r w:rsidR="00B344FB" w:rsidRPr="00B344FB">
        <w:t xml:space="preserve">Insecticide mode of actions class as identified by Insecticide Resistance Action Committee: 1A, carbamates; 1B, organophosphates; 3A, pyrethroids; 4A, neonicotinoids; 5, spinosyns; 6, avermectins; 9C, flonicamid; 10B, etoxazole; 12C, organosulfurs; 15, benzolureas; 18, diacylhydrazines; 21A, METI acaricides; 22A, oxadiazines; 23 = spiromesifen; 28, diamides; UN = unknown. </w:t>
      </w:r>
    </w:p>
    <w:p w:rsidR="00B344FB" w:rsidRDefault="00B344FB" w:rsidP="00B344FB">
      <w:r w:rsidRPr="00B344FB">
        <w:t>**Registration numbers change with company brands, although the product name or active ingredient may be the same. Check the label to be sure.</w:t>
      </w:r>
    </w:p>
    <w:p w:rsidR="00B344FB" w:rsidRDefault="00B344FB" w:rsidP="00B344FB"/>
    <w:p w:rsidR="00B344FB" w:rsidRDefault="00B344FB" w:rsidP="00B344FB">
      <w:pPr>
        <w:pStyle w:val="Heading5"/>
      </w:pPr>
      <w:r>
        <w:t>Trade Names of Generic Insecticides</w:t>
      </w:r>
    </w:p>
    <w:tbl>
      <w:tblPr>
        <w:tblW w:w="11155" w:type="dxa"/>
        <w:tblInd w:w="-3" w:type="dxa"/>
        <w:tblLayout w:type="fixed"/>
        <w:tblCellMar>
          <w:left w:w="0" w:type="dxa"/>
          <w:right w:w="0" w:type="dxa"/>
        </w:tblCellMar>
        <w:tblLook w:val="0000" w:firstRow="0" w:lastRow="0" w:firstColumn="0" w:lastColumn="0" w:noHBand="0" w:noVBand="0"/>
      </w:tblPr>
      <w:tblGrid>
        <w:gridCol w:w="1776"/>
        <w:gridCol w:w="9379"/>
      </w:tblGrid>
      <w:tr w:rsidR="00B344FB" w:rsidRPr="00B344FB" w:rsidTr="00B344FB">
        <w:trPr>
          <w:trHeight w:val="60"/>
          <w:tblHeader/>
        </w:trPr>
        <w:tc>
          <w:tcPr>
            <w:tcW w:w="17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pPr>
              <w:rPr>
                <w:b/>
              </w:rPr>
            </w:pPr>
            <w:r w:rsidRPr="00B344FB">
              <w:rPr>
                <w:b/>
              </w:rPr>
              <w:t>Active Ingredient</w:t>
            </w:r>
          </w:p>
        </w:tc>
        <w:tc>
          <w:tcPr>
            <w:tcW w:w="937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pPr>
              <w:rPr>
                <w:b/>
              </w:rPr>
            </w:pPr>
            <w:r w:rsidRPr="00B344FB">
              <w:rPr>
                <w:b/>
              </w:rPr>
              <w:t xml:space="preserve">Trade Names </w:t>
            </w:r>
          </w:p>
        </w:tc>
      </w:tr>
      <w:tr w:rsidR="00B344FB" w:rsidRPr="00B344FB" w:rsidTr="00B344FB">
        <w:trPr>
          <w:trHeight w:val="60"/>
        </w:trPr>
        <w:tc>
          <w:tcPr>
            <w:tcW w:w="17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abamectin</w:t>
            </w:r>
          </w:p>
        </w:tc>
        <w:tc>
          <w:tcPr>
            <w:tcW w:w="937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Abba, Abacus, AbamectinE, Agri-Mek, Avid, Clinch, Epi-Mek, Flora-Mek, Reaper, Temprano, Varsity, Zephyr, Zoro</w:t>
            </w:r>
          </w:p>
        </w:tc>
      </w:tr>
      <w:tr w:rsidR="00B344FB" w:rsidRPr="00B344FB" w:rsidTr="00B344FB">
        <w:trPr>
          <w:trHeight w:val="60"/>
        </w:trPr>
        <w:tc>
          <w:tcPr>
            <w:tcW w:w="17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acephate</w:t>
            </w:r>
          </w:p>
        </w:tc>
        <w:tc>
          <w:tcPr>
            <w:tcW w:w="937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 xml:space="preserve">Acephate, Bracket, Orthene, Avatar </w:t>
            </w:r>
          </w:p>
        </w:tc>
      </w:tr>
      <w:tr w:rsidR="00B344FB" w:rsidRPr="00B344FB" w:rsidTr="00B344FB">
        <w:trPr>
          <w:trHeight w:val="60"/>
        </w:trPr>
        <w:tc>
          <w:tcPr>
            <w:tcW w:w="17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acetamiprid</w:t>
            </w:r>
          </w:p>
        </w:tc>
        <w:tc>
          <w:tcPr>
            <w:tcW w:w="937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 xml:space="preserve">Assail, Intruder, Tristar </w:t>
            </w:r>
          </w:p>
        </w:tc>
      </w:tr>
      <w:tr w:rsidR="00B344FB" w:rsidRPr="00B344FB" w:rsidTr="00B344FB">
        <w:trPr>
          <w:trHeight w:val="60"/>
        </w:trPr>
        <w:tc>
          <w:tcPr>
            <w:tcW w:w="17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beta-cyfluthrin</w:t>
            </w:r>
          </w:p>
        </w:tc>
        <w:tc>
          <w:tcPr>
            <w:tcW w:w="937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 xml:space="preserve">Baythroid XL </w:t>
            </w:r>
          </w:p>
        </w:tc>
      </w:tr>
      <w:tr w:rsidR="00B344FB" w:rsidRPr="00B344FB" w:rsidTr="00B344FB">
        <w:trPr>
          <w:trHeight w:val="60"/>
        </w:trPr>
        <w:tc>
          <w:tcPr>
            <w:tcW w:w="17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bifenthrin</w:t>
            </w:r>
          </w:p>
        </w:tc>
        <w:tc>
          <w:tcPr>
            <w:tcW w:w="937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Bifentrhin AG, Bifenture, Bisect, Brigade, Capture, Discipline, Empower, Fanfare, Menace, Onyx, Sniper, Talstar, Tundra, UpStar, Wisdom</w:t>
            </w:r>
          </w:p>
        </w:tc>
      </w:tr>
      <w:tr w:rsidR="00B344FB" w:rsidRPr="00B344FB" w:rsidTr="00B344FB">
        <w:trPr>
          <w:trHeight w:val="60"/>
        </w:trPr>
        <w:tc>
          <w:tcPr>
            <w:tcW w:w="17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buprofezin</w:t>
            </w:r>
          </w:p>
        </w:tc>
        <w:tc>
          <w:tcPr>
            <w:tcW w:w="937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 xml:space="preserve">Applaud, Centaur, Courier, Talus </w:t>
            </w:r>
          </w:p>
        </w:tc>
      </w:tr>
      <w:tr w:rsidR="00B344FB" w:rsidRPr="00B344FB" w:rsidTr="00B344FB">
        <w:trPr>
          <w:trHeight w:val="60"/>
        </w:trPr>
        <w:tc>
          <w:tcPr>
            <w:tcW w:w="17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chlorpyrifos</w:t>
            </w:r>
          </w:p>
        </w:tc>
        <w:tc>
          <w:tcPr>
            <w:tcW w:w="937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Chlorpyrifos, Govern, Hatchet, Look-On, Lorsban, Nufos, Warhawk, Whirlwind, Yuma, Eraser, Pilot, CPF, Vulcan</w:t>
            </w:r>
          </w:p>
        </w:tc>
      </w:tr>
      <w:tr w:rsidR="00B344FB" w:rsidRPr="00B344FB" w:rsidTr="00B344FB">
        <w:trPr>
          <w:trHeight w:val="60"/>
        </w:trPr>
        <w:tc>
          <w:tcPr>
            <w:tcW w:w="17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chlothianidin</w:t>
            </w:r>
          </w:p>
        </w:tc>
        <w:tc>
          <w:tcPr>
            <w:tcW w:w="937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Belay, Clutch, Poncho, Nipsit Inside, Arena</w:t>
            </w:r>
          </w:p>
        </w:tc>
      </w:tr>
      <w:tr w:rsidR="00B344FB" w:rsidRPr="00B344FB" w:rsidTr="00B344FB">
        <w:trPr>
          <w:trHeight w:val="60"/>
        </w:trPr>
        <w:tc>
          <w:tcPr>
            <w:tcW w:w="17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cyfluthrin</w:t>
            </w:r>
          </w:p>
        </w:tc>
        <w:tc>
          <w:tcPr>
            <w:tcW w:w="937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Decathlon, Renounce, Tempo, Tombstone</w:t>
            </w:r>
          </w:p>
        </w:tc>
      </w:tr>
      <w:tr w:rsidR="00B344FB" w:rsidRPr="00B344FB" w:rsidTr="00B344FB">
        <w:trPr>
          <w:trHeight w:val="60"/>
        </w:trPr>
        <w:tc>
          <w:tcPr>
            <w:tcW w:w="17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cypermethrin</w:t>
            </w:r>
          </w:p>
        </w:tc>
        <w:tc>
          <w:tcPr>
            <w:tcW w:w="937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Ammo, Battery, Cypermethrin, Mustang, UP-Cycle, Cyper-G, Holster</w:t>
            </w:r>
          </w:p>
        </w:tc>
      </w:tr>
      <w:tr w:rsidR="00B344FB" w:rsidRPr="00B344FB" w:rsidTr="00B344FB">
        <w:trPr>
          <w:trHeight w:val="60"/>
        </w:trPr>
        <w:tc>
          <w:tcPr>
            <w:tcW w:w="17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deltamethrin</w:t>
            </w:r>
          </w:p>
        </w:tc>
        <w:tc>
          <w:tcPr>
            <w:tcW w:w="937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Chipco Choice, Chipco FireStar, DeltaDust, DeltaGard, Delta Gold, Over 'n Out!, Shooter, Top Choice, Battalion, Centynal, Suspend</w:t>
            </w:r>
          </w:p>
        </w:tc>
      </w:tr>
      <w:tr w:rsidR="00B344FB" w:rsidRPr="00B344FB" w:rsidTr="00B344FB">
        <w:trPr>
          <w:trHeight w:val="60"/>
        </w:trPr>
        <w:tc>
          <w:tcPr>
            <w:tcW w:w="17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esfenvalerate</w:t>
            </w:r>
          </w:p>
        </w:tc>
        <w:tc>
          <w:tcPr>
            <w:tcW w:w="937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Adjourn, Asana XL, S-FenvaloStar</w:t>
            </w:r>
          </w:p>
        </w:tc>
      </w:tr>
      <w:tr w:rsidR="00B344FB" w:rsidRPr="00B344FB" w:rsidTr="00B344FB">
        <w:trPr>
          <w:trHeight w:val="60"/>
        </w:trPr>
        <w:tc>
          <w:tcPr>
            <w:tcW w:w="17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gamma-cyhalothrin</w:t>
            </w:r>
          </w:p>
        </w:tc>
        <w:tc>
          <w:tcPr>
            <w:tcW w:w="937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Declare</w:t>
            </w:r>
          </w:p>
        </w:tc>
      </w:tr>
      <w:tr w:rsidR="00B344FB" w:rsidRPr="00B344FB" w:rsidTr="00B344FB">
        <w:trPr>
          <w:trHeight w:val="60"/>
        </w:trPr>
        <w:tc>
          <w:tcPr>
            <w:tcW w:w="17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lambda-cyhalothrin</w:t>
            </w:r>
          </w:p>
        </w:tc>
        <w:tc>
          <w:tcPr>
            <w:tcW w:w="937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Batle, Grizzly, Helena Lambda, Karate, Karate Z, Lambda T, Lambda-Cy, Lambda-Cyhalothin, LambdaStar, Mystic Z, Silencer, Taiga Z, Warrior II, Warrior Z, Kendo, Jitzu, Lamcap, Paradigm</w:t>
            </w:r>
          </w:p>
        </w:tc>
      </w:tr>
      <w:tr w:rsidR="00B344FB" w:rsidRPr="00B344FB" w:rsidTr="00B344FB">
        <w:trPr>
          <w:trHeight w:val="60"/>
        </w:trPr>
        <w:tc>
          <w:tcPr>
            <w:tcW w:w="17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imidacloprid</w:t>
            </w:r>
          </w:p>
        </w:tc>
        <w:tc>
          <w:tcPr>
            <w:tcW w:w="937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Admire, Adnise, Advise Max, Alias, Couraze, Couraze Max, Imida E, Imidacloprid, Imidashot DF, ImiGold, Nuprid, Pasada, Prey, Provado, Sherpa, Trimax Pro, Widow, Wrangler, Zenith</w:t>
            </w:r>
          </w:p>
        </w:tc>
      </w:tr>
      <w:tr w:rsidR="00B344FB" w:rsidRPr="00B344FB" w:rsidTr="00B344FB">
        <w:trPr>
          <w:trHeight w:val="60"/>
        </w:trPr>
        <w:tc>
          <w:tcPr>
            <w:tcW w:w="17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malathion</w:t>
            </w:r>
          </w:p>
        </w:tc>
        <w:tc>
          <w:tcPr>
            <w:tcW w:w="937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Fyfanon, Malathion</w:t>
            </w:r>
          </w:p>
        </w:tc>
      </w:tr>
      <w:tr w:rsidR="00B344FB" w:rsidRPr="00B344FB" w:rsidTr="00B344FB">
        <w:trPr>
          <w:trHeight w:val="60"/>
        </w:trPr>
        <w:tc>
          <w:tcPr>
            <w:tcW w:w="17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lastRenderedPageBreak/>
              <w:t>permethrin</w:t>
            </w:r>
          </w:p>
        </w:tc>
        <w:tc>
          <w:tcPr>
            <w:tcW w:w="937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Actronban, Ambush, Arctic, Astro, Ectiban, Permectrin, Permethrin, Perm-UP, Pounce</w:t>
            </w:r>
          </w:p>
        </w:tc>
      </w:tr>
      <w:tr w:rsidR="00B344FB" w:rsidRPr="00B344FB" w:rsidTr="00B344FB">
        <w:trPr>
          <w:trHeight w:val="60"/>
        </w:trPr>
        <w:tc>
          <w:tcPr>
            <w:tcW w:w="17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pyripoxyfen</w:t>
            </w:r>
          </w:p>
        </w:tc>
        <w:tc>
          <w:tcPr>
            <w:tcW w:w="937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Distance, Esteem, Knack, Seize</w:t>
            </w:r>
          </w:p>
        </w:tc>
      </w:tr>
      <w:tr w:rsidR="00B344FB" w:rsidRPr="00B344FB" w:rsidTr="00B344FB">
        <w:trPr>
          <w:trHeight w:val="60"/>
        </w:trPr>
        <w:tc>
          <w:tcPr>
            <w:tcW w:w="17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spinosad</w:t>
            </w:r>
          </w:p>
        </w:tc>
        <w:tc>
          <w:tcPr>
            <w:tcW w:w="937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Blackhawk, Conserve, Entrust, SpinTor, Success, Tracer, Contain, Senset</w:t>
            </w:r>
          </w:p>
        </w:tc>
      </w:tr>
      <w:tr w:rsidR="00B344FB" w:rsidRPr="00B344FB" w:rsidTr="00B344FB">
        <w:trPr>
          <w:trHeight w:val="60"/>
        </w:trPr>
        <w:tc>
          <w:tcPr>
            <w:tcW w:w="17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zeta-cypermethrin</w:t>
            </w:r>
          </w:p>
        </w:tc>
        <w:tc>
          <w:tcPr>
            <w:tcW w:w="937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344FB" w:rsidRPr="00B344FB" w:rsidRDefault="00B344FB" w:rsidP="00B344FB">
            <w:r w:rsidRPr="00B344FB">
              <w:t xml:space="preserve">Mustang Maxx, Respect </w:t>
            </w:r>
          </w:p>
        </w:tc>
      </w:tr>
    </w:tbl>
    <w:p w:rsidR="00B344FB" w:rsidRDefault="00B344FB" w:rsidP="00B344FB">
      <w:r w:rsidRPr="00B344FB">
        <w:t>*Read the insecticide label before making application. Although active ingredients are the same or very similar, brands often have different formulations, different labeled uses, and different use rates. This information is provided for educational purposes, and some of the additional brands listed above have not been independently evaluated by Mississippi State University.</w:t>
      </w:r>
    </w:p>
    <w:p w:rsidR="00B344FB" w:rsidRDefault="00B344FB" w:rsidP="00B344FB"/>
    <w:p w:rsidR="00B344FB" w:rsidRDefault="00B344FB" w:rsidP="00B344FB">
      <w:pPr>
        <w:pStyle w:val="Heading3"/>
      </w:pPr>
      <w:bookmarkStart w:id="69" w:name="_Toc30075176"/>
      <w:r>
        <w:t>Spray Drift Precautions</w:t>
      </w:r>
      <w:bookmarkEnd w:id="69"/>
    </w:p>
    <w:p w:rsidR="00B344FB" w:rsidRDefault="00B344FB" w:rsidP="00B344FB">
      <w:pPr>
        <w:pStyle w:val="ListParagraph"/>
        <w:numPr>
          <w:ilvl w:val="0"/>
          <w:numId w:val="18"/>
        </w:numPr>
      </w:pPr>
      <w:r>
        <w:t>Keep all aerial and ground application equipment maintained and calibrated using appropriate carriers.</w:t>
      </w:r>
    </w:p>
    <w:p w:rsidR="00B344FB" w:rsidRDefault="00B344FB" w:rsidP="00B344FB">
      <w:pPr>
        <w:pStyle w:val="ListParagraph"/>
        <w:numPr>
          <w:ilvl w:val="0"/>
          <w:numId w:val="18"/>
        </w:numPr>
      </w:pPr>
      <w:r>
        <w:t>Do not make aerial or ground applications during temperature inversions.</w:t>
      </w:r>
    </w:p>
    <w:p w:rsidR="00B344FB" w:rsidRDefault="00B344FB" w:rsidP="00B344FB">
      <w:pPr>
        <w:pStyle w:val="ListParagraph"/>
        <w:numPr>
          <w:ilvl w:val="0"/>
          <w:numId w:val="18"/>
        </w:numPr>
      </w:pPr>
      <w:r>
        <w:t>Make aerial or ground applications when wind velocity (approximately 3 to10 mph) favors on-target product deposition. Do not apply when wind velocity exceeds 15 mph.</w:t>
      </w:r>
    </w:p>
    <w:p w:rsidR="00B344FB" w:rsidRDefault="00B344FB" w:rsidP="00B344FB">
      <w:pPr>
        <w:pStyle w:val="ListParagraph"/>
        <w:numPr>
          <w:ilvl w:val="0"/>
          <w:numId w:val="18"/>
        </w:numPr>
      </w:pPr>
      <w:r>
        <w:t>For aerial applications, mount the spray boom on the aircraft to reduce drift caused by wing tip or rotor vortices. Boom length must not exceed 75 percent of wing span or rotor diameter.</w:t>
      </w:r>
    </w:p>
    <w:p w:rsidR="00B344FB" w:rsidRDefault="00B344FB" w:rsidP="00B344FB">
      <w:pPr>
        <w:pStyle w:val="ListParagraph"/>
        <w:numPr>
          <w:ilvl w:val="0"/>
          <w:numId w:val="18"/>
        </w:numPr>
      </w:pPr>
      <w:r>
        <w:t>When using pyrethroid insecticides, do not apply by ground within 25 feet or by air within 150 feet of lakes, reservoirs, rivers, permanent streams, marshes, natural ponds, estuaries, commercial fish ponds, or other bodies of water. Increase the buffer zone to 450 feet when ultralow volume (ULV) applications are made. Be sure to observe all other label restrictions regarding drift precautions for pyrethroids and all other insecticides.</w:t>
      </w:r>
    </w:p>
    <w:p w:rsidR="00B344FB" w:rsidRDefault="00B344FB" w:rsidP="00B344FB">
      <w:pPr>
        <w:pStyle w:val="ListParagraph"/>
        <w:ind w:left="1080"/>
      </w:pPr>
    </w:p>
    <w:p w:rsidR="00173B79" w:rsidRDefault="00B344FB" w:rsidP="00173B79">
      <w:pPr>
        <w:pStyle w:val="Heading2"/>
      </w:pPr>
      <w:bookmarkStart w:id="70" w:name="_Toc30075177"/>
      <w:r>
        <w:t>Insecticide Performance Ratings</w:t>
      </w:r>
      <w:bookmarkEnd w:id="70"/>
    </w:p>
    <w:p w:rsidR="00173B79" w:rsidRPr="00173B79" w:rsidRDefault="00173B79" w:rsidP="00173B79"/>
    <w:p w:rsidR="00173B79" w:rsidRDefault="00173B79" w:rsidP="00173B79">
      <w:pPr>
        <w:pStyle w:val="Heading4"/>
      </w:pPr>
      <w:r>
        <w:t>Cotton</w:t>
      </w:r>
    </w:p>
    <w:tbl>
      <w:tblPr>
        <w:tblW w:w="11155" w:type="dxa"/>
        <w:tblInd w:w="-3" w:type="dxa"/>
        <w:tblLayout w:type="fixed"/>
        <w:tblCellMar>
          <w:left w:w="0" w:type="dxa"/>
          <w:right w:w="0" w:type="dxa"/>
        </w:tblCellMar>
        <w:tblLook w:val="0000" w:firstRow="0" w:lastRow="0" w:firstColumn="0" w:lastColumn="0" w:noHBand="0" w:noVBand="0"/>
      </w:tblPr>
      <w:tblGrid>
        <w:gridCol w:w="2805"/>
        <w:gridCol w:w="645"/>
        <w:gridCol w:w="346"/>
        <w:gridCol w:w="362"/>
        <w:gridCol w:w="385"/>
        <w:gridCol w:w="364"/>
        <w:gridCol w:w="358"/>
        <w:gridCol w:w="655"/>
        <w:gridCol w:w="377"/>
        <w:gridCol w:w="356"/>
        <w:gridCol w:w="350"/>
        <w:gridCol w:w="391"/>
        <w:gridCol w:w="370"/>
        <w:gridCol w:w="348"/>
        <w:gridCol w:w="618"/>
        <w:gridCol w:w="635"/>
        <w:gridCol w:w="361"/>
        <w:gridCol w:w="661"/>
        <w:gridCol w:w="409"/>
        <w:gridCol w:w="359"/>
      </w:tblGrid>
      <w:tr w:rsidR="00173B79" w:rsidRPr="00173B79" w:rsidTr="00EA2CC6">
        <w:trPr>
          <w:trHeight w:val="1641"/>
          <w:tblHeader/>
        </w:trPr>
        <w:tc>
          <w:tcPr>
            <w:tcW w:w="28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173B79" w:rsidRPr="00173B79" w:rsidRDefault="00173B79" w:rsidP="00173B79">
            <w:pPr>
              <w:rPr>
                <w:b/>
              </w:rPr>
            </w:pPr>
            <w:r w:rsidRPr="00173B79">
              <w:rPr>
                <w:b/>
              </w:rPr>
              <w:t>Insecticide</w:t>
            </w:r>
          </w:p>
        </w:tc>
        <w:tc>
          <w:tcPr>
            <w:tcW w:w="6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extDirection w:val="btLr"/>
            <w:vAlign w:val="center"/>
          </w:tcPr>
          <w:p w:rsidR="00173B79" w:rsidRPr="00173B79" w:rsidRDefault="00173B79" w:rsidP="00173B79">
            <w:pPr>
              <w:rPr>
                <w:b/>
              </w:rPr>
            </w:pPr>
            <w:r w:rsidRPr="00173B79">
              <w:rPr>
                <w:b/>
              </w:rPr>
              <w:t>Restricted Entry Interval (hours)</w:t>
            </w:r>
          </w:p>
        </w:tc>
        <w:tc>
          <w:tcPr>
            <w:tcW w:w="3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extDirection w:val="btLr"/>
            <w:vAlign w:val="center"/>
          </w:tcPr>
          <w:p w:rsidR="00173B79" w:rsidRPr="00173B79" w:rsidRDefault="00173B79" w:rsidP="00173B79">
            <w:pPr>
              <w:rPr>
                <w:b/>
              </w:rPr>
            </w:pPr>
            <w:r w:rsidRPr="00173B79">
              <w:rPr>
                <w:b/>
              </w:rPr>
              <w:t>Restricted Use (R)</w:t>
            </w:r>
          </w:p>
        </w:tc>
        <w:tc>
          <w:tcPr>
            <w:tcW w:w="3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extDirection w:val="btLr"/>
            <w:vAlign w:val="center"/>
          </w:tcPr>
          <w:p w:rsidR="00173B79" w:rsidRPr="00173B79" w:rsidRDefault="00173B79" w:rsidP="00173B79">
            <w:pPr>
              <w:rPr>
                <w:b/>
              </w:rPr>
            </w:pPr>
            <w:r w:rsidRPr="00173B79">
              <w:rPr>
                <w:b/>
              </w:rPr>
              <w:t xml:space="preserve">Fall Armyworm </w:t>
            </w:r>
          </w:p>
        </w:tc>
        <w:tc>
          <w:tcPr>
            <w:tcW w:w="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extDirection w:val="btLr"/>
            <w:vAlign w:val="center"/>
          </w:tcPr>
          <w:p w:rsidR="00173B79" w:rsidRPr="00173B79" w:rsidRDefault="00173B79" w:rsidP="00173B79">
            <w:pPr>
              <w:rPr>
                <w:b/>
              </w:rPr>
            </w:pPr>
            <w:r w:rsidRPr="00173B79">
              <w:rPr>
                <w:b/>
              </w:rPr>
              <w:t>Beet Armyworm</w:t>
            </w:r>
          </w:p>
        </w:tc>
        <w:tc>
          <w:tcPr>
            <w:tcW w:w="3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extDirection w:val="btLr"/>
            <w:vAlign w:val="center"/>
          </w:tcPr>
          <w:p w:rsidR="00173B79" w:rsidRPr="00173B79" w:rsidRDefault="00173B79" w:rsidP="00173B79">
            <w:pPr>
              <w:rPr>
                <w:b/>
              </w:rPr>
            </w:pPr>
            <w:r w:rsidRPr="00173B79">
              <w:rPr>
                <w:b/>
              </w:rPr>
              <w:t>Aphid**</w:t>
            </w:r>
          </w:p>
        </w:tc>
        <w:tc>
          <w:tcPr>
            <w:tcW w:w="3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extDirection w:val="btLr"/>
            <w:vAlign w:val="center"/>
          </w:tcPr>
          <w:p w:rsidR="00173B79" w:rsidRPr="00173B79" w:rsidRDefault="00173B79" w:rsidP="00173B79">
            <w:pPr>
              <w:rPr>
                <w:b/>
              </w:rPr>
            </w:pPr>
            <w:r w:rsidRPr="00173B79">
              <w:rPr>
                <w:b/>
              </w:rPr>
              <w:t>Thrips</w:t>
            </w:r>
          </w:p>
        </w:tc>
        <w:tc>
          <w:tcPr>
            <w:tcW w:w="6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extDirection w:val="btLr"/>
            <w:vAlign w:val="center"/>
          </w:tcPr>
          <w:p w:rsidR="00173B79" w:rsidRPr="00173B79" w:rsidRDefault="00173B79" w:rsidP="00173B79">
            <w:pPr>
              <w:rPr>
                <w:b/>
              </w:rPr>
            </w:pPr>
            <w:r w:rsidRPr="00173B79">
              <w:rPr>
                <w:b/>
              </w:rPr>
              <w:t>Western Flower Thrip</w:t>
            </w:r>
          </w:p>
        </w:tc>
        <w:tc>
          <w:tcPr>
            <w:tcW w:w="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extDirection w:val="btLr"/>
            <w:vAlign w:val="center"/>
          </w:tcPr>
          <w:p w:rsidR="00173B79" w:rsidRPr="00173B79" w:rsidRDefault="00173B79" w:rsidP="00173B79">
            <w:pPr>
              <w:rPr>
                <w:b/>
              </w:rPr>
            </w:pPr>
            <w:r w:rsidRPr="00173B79">
              <w:rPr>
                <w:b/>
              </w:rPr>
              <w:t>Cutworm</w:t>
            </w:r>
          </w:p>
        </w:tc>
        <w:tc>
          <w:tcPr>
            <w:tcW w:w="3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extDirection w:val="btLr"/>
            <w:vAlign w:val="center"/>
          </w:tcPr>
          <w:p w:rsidR="00173B79" w:rsidRPr="00173B79" w:rsidRDefault="00173B79" w:rsidP="00173B79">
            <w:pPr>
              <w:rPr>
                <w:b/>
              </w:rPr>
            </w:pPr>
            <w:r w:rsidRPr="00173B79">
              <w:rPr>
                <w:b/>
              </w:rPr>
              <w:t>Grasshopper</w:t>
            </w:r>
          </w:p>
        </w:tc>
        <w:tc>
          <w:tcPr>
            <w:tcW w:w="3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extDirection w:val="btLr"/>
            <w:vAlign w:val="center"/>
          </w:tcPr>
          <w:p w:rsidR="00173B79" w:rsidRPr="00173B79" w:rsidRDefault="00173B79" w:rsidP="00173B79">
            <w:pPr>
              <w:rPr>
                <w:b/>
              </w:rPr>
            </w:pPr>
            <w:r w:rsidRPr="00173B79">
              <w:rPr>
                <w:b/>
              </w:rPr>
              <w:t>Bollworm</w:t>
            </w:r>
          </w:p>
        </w:tc>
        <w:tc>
          <w:tcPr>
            <w:tcW w:w="3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extDirection w:val="btLr"/>
            <w:vAlign w:val="center"/>
          </w:tcPr>
          <w:p w:rsidR="00173B79" w:rsidRPr="00173B79" w:rsidRDefault="00173B79" w:rsidP="00173B79">
            <w:pPr>
              <w:rPr>
                <w:b/>
              </w:rPr>
            </w:pPr>
            <w:r w:rsidRPr="00173B79">
              <w:rPr>
                <w:b/>
              </w:rPr>
              <w:t>Tobacco Budworm</w:t>
            </w:r>
          </w:p>
        </w:tc>
        <w:tc>
          <w:tcPr>
            <w:tcW w:w="3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extDirection w:val="btLr"/>
            <w:vAlign w:val="center"/>
          </w:tcPr>
          <w:p w:rsidR="00173B79" w:rsidRPr="00173B79" w:rsidRDefault="00173B79" w:rsidP="00173B79">
            <w:pPr>
              <w:rPr>
                <w:b/>
              </w:rPr>
            </w:pPr>
            <w:r w:rsidRPr="00173B79">
              <w:rPr>
                <w:b/>
              </w:rPr>
              <w:t>Cabbage Looper</w:t>
            </w:r>
          </w:p>
        </w:tc>
        <w:tc>
          <w:tcPr>
            <w:tcW w:w="3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extDirection w:val="btLr"/>
            <w:vAlign w:val="center"/>
          </w:tcPr>
          <w:p w:rsidR="00173B79" w:rsidRPr="00173B79" w:rsidRDefault="00173B79" w:rsidP="00173B79">
            <w:pPr>
              <w:rPr>
                <w:b/>
              </w:rPr>
            </w:pPr>
            <w:r w:rsidRPr="00173B79">
              <w:rPr>
                <w:b/>
              </w:rPr>
              <w:t>Soybean Looper</w:t>
            </w:r>
          </w:p>
        </w:tc>
        <w:tc>
          <w:tcPr>
            <w:tcW w:w="6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extDirection w:val="btLr"/>
            <w:vAlign w:val="center"/>
          </w:tcPr>
          <w:p w:rsidR="00173B79" w:rsidRPr="00173B79" w:rsidRDefault="00173B79" w:rsidP="00173B79">
            <w:pPr>
              <w:rPr>
                <w:b/>
              </w:rPr>
            </w:pPr>
            <w:r w:rsidRPr="00173B79">
              <w:rPr>
                <w:b/>
              </w:rPr>
              <w:t xml:space="preserve">Salt Marsh </w:t>
            </w:r>
          </w:p>
          <w:p w:rsidR="00173B79" w:rsidRPr="00173B79" w:rsidRDefault="00173B79" w:rsidP="00173B79">
            <w:pPr>
              <w:rPr>
                <w:b/>
              </w:rPr>
            </w:pPr>
            <w:r w:rsidRPr="00173B79">
              <w:rPr>
                <w:b/>
              </w:rPr>
              <w:t>Caterpillar</w:t>
            </w:r>
          </w:p>
        </w:tc>
        <w:tc>
          <w:tcPr>
            <w:tcW w:w="6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extDirection w:val="btLr"/>
            <w:vAlign w:val="center"/>
          </w:tcPr>
          <w:p w:rsidR="00173B79" w:rsidRPr="00173B79" w:rsidRDefault="00173B79" w:rsidP="00173B79">
            <w:pPr>
              <w:rPr>
                <w:b/>
              </w:rPr>
            </w:pPr>
            <w:r w:rsidRPr="00173B79">
              <w:rPr>
                <w:b/>
              </w:rPr>
              <w:t xml:space="preserve">Plant Bug </w:t>
            </w:r>
          </w:p>
          <w:p w:rsidR="00173B79" w:rsidRPr="00173B79" w:rsidRDefault="00173B79" w:rsidP="00173B79">
            <w:pPr>
              <w:rPr>
                <w:b/>
              </w:rPr>
            </w:pPr>
            <w:r w:rsidRPr="00173B79">
              <w:rPr>
                <w:b/>
              </w:rPr>
              <w:t>(Hills/Delta)</w:t>
            </w:r>
          </w:p>
        </w:tc>
        <w:tc>
          <w:tcPr>
            <w:tcW w:w="3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extDirection w:val="btLr"/>
            <w:vAlign w:val="center"/>
          </w:tcPr>
          <w:p w:rsidR="00173B79" w:rsidRPr="00173B79" w:rsidRDefault="00173B79" w:rsidP="00173B79">
            <w:pPr>
              <w:rPr>
                <w:b/>
              </w:rPr>
            </w:pPr>
            <w:r w:rsidRPr="00173B79">
              <w:rPr>
                <w:b/>
              </w:rPr>
              <w:t>Spider Mite**</w:t>
            </w:r>
          </w:p>
        </w:tc>
        <w:tc>
          <w:tcPr>
            <w:tcW w:w="6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extDirection w:val="btLr"/>
            <w:vAlign w:val="center"/>
          </w:tcPr>
          <w:p w:rsidR="00173B79" w:rsidRPr="00173B79" w:rsidRDefault="00173B79" w:rsidP="00173B79">
            <w:pPr>
              <w:rPr>
                <w:b/>
              </w:rPr>
            </w:pPr>
            <w:r w:rsidRPr="00173B79">
              <w:rPr>
                <w:b/>
              </w:rPr>
              <w:t>Green &amp; Southern Green Stink Bug</w:t>
            </w:r>
          </w:p>
        </w:tc>
        <w:tc>
          <w:tcPr>
            <w:tcW w:w="4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extDirection w:val="btLr"/>
            <w:vAlign w:val="center"/>
          </w:tcPr>
          <w:p w:rsidR="00173B79" w:rsidRPr="00173B79" w:rsidRDefault="00173B79" w:rsidP="00173B79">
            <w:pPr>
              <w:rPr>
                <w:b/>
              </w:rPr>
            </w:pPr>
            <w:r w:rsidRPr="00173B79">
              <w:rPr>
                <w:b/>
              </w:rPr>
              <w:t>Brown Stink Bug</w:t>
            </w:r>
          </w:p>
        </w:tc>
        <w:tc>
          <w:tcPr>
            <w:tcW w:w="3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extDirection w:val="btLr"/>
            <w:vAlign w:val="center"/>
          </w:tcPr>
          <w:p w:rsidR="00173B79" w:rsidRPr="00173B79" w:rsidRDefault="00173B79" w:rsidP="00173B79">
            <w:pPr>
              <w:rPr>
                <w:b/>
              </w:rPr>
            </w:pPr>
            <w:r w:rsidRPr="00173B79">
              <w:rPr>
                <w:b/>
              </w:rPr>
              <w:t>Whitefly</w:t>
            </w:r>
          </w:p>
        </w:tc>
      </w:tr>
      <w:tr w:rsidR="00173B79" w:rsidRPr="00173B79" w:rsidTr="00EA2CC6">
        <w:trPr>
          <w:trHeight w:val="304"/>
        </w:trPr>
        <w:tc>
          <w:tcPr>
            <w:tcW w:w="28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Admire/Alias/Imidacloprid</w:t>
            </w:r>
          </w:p>
        </w:tc>
        <w:tc>
          <w:tcPr>
            <w:tcW w:w="6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12</w:t>
            </w:r>
          </w:p>
        </w:tc>
        <w:tc>
          <w:tcPr>
            <w:tcW w:w="3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3</w:t>
            </w:r>
          </w:p>
        </w:tc>
        <w:tc>
          <w:tcPr>
            <w:tcW w:w="3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3</w:t>
            </w:r>
          </w:p>
        </w:tc>
        <w:tc>
          <w:tcPr>
            <w:tcW w:w="6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w:t>
            </w:r>
          </w:p>
        </w:tc>
        <w:tc>
          <w:tcPr>
            <w:tcW w:w="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2</w:t>
            </w:r>
          </w:p>
        </w:tc>
        <w:tc>
          <w:tcPr>
            <w:tcW w:w="3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6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6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5/3</w:t>
            </w:r>
          </w:p>
        </w:tc>
        <w:tc>
          <w:tcPr>
            <w:tcW w:w="3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6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2</w:t>
            </w:r>
          </w:p>
        </w:tc>
        <w:tc>
          <w:tcPr>
            <w:tcW w:w="4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2</w:t>
            </w:r>
          </w:p>
        </w:tc>
        <w:tc>
          <w:tcPr>
            <w:tcW w:w="3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r>
      <w:tr w:rsidR="00173B79" w:rsidRPr="00173B79" w:rsidTr="00EA2CC6">
        <w:trPr>
          <w:trHeight w:val="304"/>
        </w:trPr>
        <w:tc>
          <w:tcPr>
            <w:tcW w:w="28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Aeris</w:t>
            </w:r>
          </w:p>
        </w:tc>
        <w:tc>
          <w:tcPr>
            <w:tcW w:w="6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X</w:t>
            </w:r>
          </w:p>
        </w:tc>
        <w:tc>
          <w:tcPr>
            <w:tcW w:w="3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8</w:t>
            </w:r>
          </w:p>
        </w:tc>
        <w:tc>
          <w:tcPr>
            <w:tcW w:w="6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3</w:t>
            </w:r>
          </w:p>
        </w:tc>
        <w:tc>
          <w:tcPr>
            <w:tcW w:w="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3</w:t>
            </w:r>
          </w:p>
        </w:tc>
        <w:tc>
          <w:tcPr>
            <w:tcW w:w="3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6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6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6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4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r>
      <w:tr w:rsidR="00173B79" w:rsidRPr="00173B79" w:rsidTr="00EA2CC6">
        <w:trPr>
          <w:trHeight w:val="304"/>
        </w:trPr>
        <w:tc>
          <w:tcPr>
            <w:tcW w:w="28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Ammo</w:t>
            </w:r>
          </w:p>
        </w:tc>
        <w:tc>
          <w:tcPr>
            <w:tcW w:w="6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12</w:t>
            </w:r>
          </w:p>
        </w:tc>
        <w:tc>
          <w:tcPr>
            <w:tcW w:w="3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X</w:t>
            </w:r>
          </w:p>
        </w:tc>
        <w:tc>
          <w:tcPr>
            <w:tcW w:w="3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4</w:t>
            </w:r>
          </w:p>
        </w:tc>
        <w:tc>
          <w:tcPr>
            <w:tcW w:w="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w:t>
            </w:r>
          </w:p>
        </w:tc>
        <w:tc>
          <w:tcPr>
            <w:tcW w:w="3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3</w:t>
            </w:r>
          </w:p>
        </w:tc>
        <w:tc>
          <w:tcPr>
            <w:tcW w:w="6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w:t>
            </w:r>
          </w:p>
        </w:tc>
        <w:tc>
          <w:tcPr>
            <w:tcW w:w="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8</w:t>
            </w:r>
          </w:p>
        </w:tc>
        <w:tc>
          <w:tcPr>
            <w:tcW w:w="3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6</w:t>
            </w:r>
          </w:p>
        </w:tc>
        <w:tc>
          <w:tcPr>
            <w:tcW w:w="3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3</w:t>
            </w:r>
          </w:p>
        </w:tc>
        <w:tc>
          <w:tcPr>
            <w:tcW w:w="3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w:t>
            </w:r>
          </w:p>
        </w:tc>
        <w:tc>
          <w:tcPr>
            <w:tcW w:w="3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6</w:t>
            </w:r>
          </w:p>
        </w:tc>
        <w:tc>
          <w:tcPr>
            <w:tcW w:w="3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w:t>
            </w:r>
          </w:p>
        </w:tc>
        <w:tc>
          <w:tcPr>
            <w:tcW w:w="6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5</w:t>
            </w:r>
          </w:p>
        </w:tc>
        <w:tc>
          <w:tcPr>
            <w:tcW w:w="6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5/3</w:t>
            </w:r>
          </w:p>
        </w:tc>
        <w:tc>
          <w:tcPr>
            <w:tcW w:w="3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6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8</w:t>
            </w:r>
          </w:p>
        </w:tc>
        <w:tc>
          <w:tcPr>
            <w:tcW w:w="4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4</w:t>
            </w:r>
          </w:p>
        </w:tc>
        <w:tc>
          <w:tcPr>
            <w:tcW w:w="3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w:t>
            </w:r>
          </w:p>
        </w:tc>
      </w:tr>
      <w:tr w:rsidR="00173B79" w:rsidRPr="00173B79" w:rsidTr="00EA2CC6">
        <w:trPr>
          <w:trHeight w:val="304"/>
        </w:trPr>
        <w:tc>
          <w:tcPr>
            <w:tcW w:w="28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Asana XL/Adjourn</w:t>
            </w:r>
          </w:p>
        </w:tc>
        <w:tc>
          <w:tcPr>
            <w:tcW w:w="6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12</w:t>
            </w:r>
          </w:p>
        </w:tc>
        <w:tc>
          <w:tcPr>
            <w:tcW w:w="3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X</w:t>
            </w:r>
          </w:p>
        </w:tc>
        <w:tc>
          <w:tcPr>
            <w:tcW w:w="3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4</w:t>
            </w:r>
          </w:p>
        </w:tc>
        <w:tc>
          <w:tcPr>
            <w:tcW w:w="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w:t>
            </w:r>
          </w:p>
        </w:tc>
        <w:tc>
          <w:tcPr>
            <w:tcW w:w="3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3</w:t>
            </w:r>
          </w:p>
        </w:tc>
        <w:tc>
          <w:tcPr>
            <w:tcW w:w="6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w:t>
            </w:r>
          </w:p>
        </w:tc>
        <w:tc>
          <w:tcPr>
            <w:tcW w:w="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8</w:t>
            </w:r>
          </w:p>
        </w:tc>
        <w:tc>
          <w:tcPr>
            <w:tcW w:w="3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6</w:t>
            </w:r>
          </w:p>
        </w:tc>
        <w:tc>
          <w:tcPr>
            <w:tcW w:w="3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3</w:t>
            </w:r>
          </w:p>
        </w:tc>
        <w:tc>
          <w:tcPr>
            <w:tcW w:w="3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w:t>
            </w:r>
          </w:p>
        </w:tc>
        <w:tc>
          <w:tcPr>
            <w:tcW w:w="3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7</w:t>
            </w:r>
          </w:p>
        </w:tc>
        <w:tc>
          <w:tcPr>
            <w:tcW w:w="3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w:t>
            </w:r>
          </w:p>
        </w:tc>
        <w:tc>
          <w:tcPr>
            <w:tcW w:w="6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5</w:t>
            </w:r>
          </w:p>
        </w:tc>
        <w:tc>
          <w:tcPr>
            <w:tcW w:w="6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5/3</w:t>
            </w:r>
          </w:p>
        </w:tc>
        <w:tc>
          <w:tcPr>
            <w:tcW w:w="3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6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6</w:t>
            </w:r>
          </w:p>
        </w:tc>
        <w:tc>
          <w:tcPr>
            <w:tcW w:w="4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4</w:t>
            </w:r>
          </w:p>
        </w:tc>
        <w:tc>
          <w:tcPr>
            <w:tcW w:w="3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2</w:t>
            </w:r>
          </w:p>
        </w:tc>
      </w:tr>
      <w:tr w:rsidR="00173B79" w:rsidRPr="00173B79" w:rsidTr="00EA2CC6">
        <w:trPr>
          <w:trHeight w:val="304"/>
        </w:trPr>
        <w:tc>
          <w:tcPr>
            <w:tcW w:w="28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Athena</w:t>
            </w:r>
          </w:p>
        </w:tc>
        <w:tc>
          <w:tcPr>
            <w:tcW w:w="6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12</w:t>
            </w:r>
          </w:p>
        </w:tc>
        <w:tc>
          <w:tcPr>
            <w:tcW w:w="3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w:t>
            </w:r>
          </w:p>
        </w:tc>
        <w:tc>
          <w:tcPr>
            <w:tcW w:w="3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3</w:t>
            </w:r>
          </w:p>
        </w:tc>
        <w:tc>
          <w:tcPr>
            <w:tcW w:w="6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6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6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5/3</w:t>
            </w:r>
          </w:p>
        </w:tc>
        <w:tc>
          <w:tcPr>
            <w:tcW w:w="3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7</w:t>
            </w:r>
          </w:p>
        </w:tc>
        <w:tc>
          <w:tcPr>
            <w:tcW w:w="6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8</w:t>
            </w:r>
          </w:p>
        </w:tc>
        <w:tc>
          <w:tcPr>
            <w:tcW w:w="4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5</w:t>
            </w:r>
          </w:p>
        </w:tc>
        <w:tc>
          <w:tcPr>
            <w:tcW w:w="3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2</w:t>
            </w:r>
          </w:p>
        </w:tc>
      </w:tr>
      <w:tr w:rsidR="00173B79" w:rsidRPr="00173B79" w:rsidTr="00EA2CC6">
        <w:trPr>
          <w:trHeight w:val="304"/>
        </w:trPr>
        <w:tc>
          <w:tcPr>
            <w:tcW w:w="28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Avicta Duo</w:t>
            </w:r>
          </w:p>
        </w:tc>
        <w:tc>
          <w:tcPr>
            <w:tcW w:w="6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3</w:t>
            </w:r>
          </w:p>
        </w:tc>
        <w:tc>
          <w:tcPr>
            <w:tcW w:w="6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w:t>
            </w:r>
          </w:p>
        </w:tc>
        <w:tc>
          <w:tcPr>
            <w:tcW w:w="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6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6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6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4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r>
      <w:tr w:rsidR="00173B79" w:rsidRPr="00173B79" w:rsidTr="00EA2CC6">
        <w:trPr>
          <w:trHeight w:val="304"/>
        </w:trPr>
        <w:tc>
          <w:tcPr>
            <w:tcW w:w="28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lastRenderedPageBreak/>
              <w:t>Bacillus thuringiensis</w:t>
            </w:r>
          </w:p>
        </w:tc>
        <w:tc>
          <w:tcPr>
            <w:tcW w:w="6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4</w:t>
            </w:r>
          </w:p>
        </w:tc>
        <w:tc>
          <w:tcPr>
            <w:tcW w:w="3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w:t>
            </w:r>
          </w:p>
        </w:tc>
        <w:tc>
          <w:tcPr>
            <w:tcW w:w="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w:t>
            </w:r>
          </w:p>
        </w:tc>
        <w:tc>
          <w:tcPr>
            <w:tcW w:w="3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6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4</w:t>
            </w:r>
          </w:p>
        </w:tc>
        <w:tc>
          <w:tcPr>
            <w:tcW w:w="3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5</w:t>
            </w:r>
          </w:p>
        </w:tc>
        <w:tc>
          <w:tcPr>
            <w:tcW w:w="3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6</w:t>
            </w:r>
          </w:p>
        </w:tc>
        <w:tc>
          <w:tcPr>
            <w:tcW w:w="3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6</w:t>
            </w:r>
          </w:p>
        </w:tc>
        <w:tc>
          <w:tcPr>
            <w:tcW w:w="6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2</w:t>
            </w:r>
          </w:p>
        </w:tc>
        <w:tc>
          <w:tcPr>
            <w:tcW w:w="6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6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4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r>
      <w:tr w:rsidR="00173B79" w:rsidRPr="00173B79" w:rsidTr="00EA2CC6">
        <w:trPr>
          <w:trHeight w:val="304"/>
        </w:trPr>
        <w:tc>
          <w:tcPr>
            <w:tcW w:w="28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Baythroid XL</w:t>
            </w:r>
          </w:p>
        </w:tc>
        <w:tc>
          <w:tcPr>
            <w:tcW w:w="6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12</w:t>
            </w:r>
          </w:p>
        </w:tc>
        <w:tc>
          <w:tcPr>
            <w:tcW w:w="3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X</w:t>
            </w:r>
          </w:p>
        </w:tc>
        <w:tc>
          <w:tcPr>
            <w:tcW w:w="3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4</w:t>
            </w:r>
          </w:p>
        </w:tc>
        <w:tc>
          <w:tcPr>
            <w:tcW w:w="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w:t>
            </w:r>
          </w:p>
        </w:tc>
        <w:tc>
          <w:tcPr>
            <w:tcW w:w="3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3</w:t>
            </w:r>
          </w:p>
        </w:tc>
        <w:tc>
          <w:tcPr>
            <w:tcW w:w="6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w:t>
            </w:r>
          </w:p>
        </w:tc>
        <w:tc>
          <w:tcPr>
            <w:tcW w:w="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8</w:t>
            </w:r>
          </w:p>
        </w:tc>
        <w:tc>
          <w:tcPr>
            <w:tcW w:w="3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7</w:t>
            </w:r>
          </w:p>
        </w:tc>
        <w:tc>
          <w:tcPr>
            <w:tcW w:w="3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4</w:t>
            </w:r>
          </w:p>
        </w:tc>
        <w:tc>
          <w:tcPr>
            <w:tcW w:w="3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w:t>
            </w:r>
          </w:p>
        </w:tc>
        <w:tc>
          <w:tcPr>
            <w:tcW w:w="3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7</w:t>
            </w:r>
          </w:p>
        </w:tc>
        <w:tc>
          <w:tcPr>
            <w:tcW w:w="3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w:t>
            </w:r>
          </w:p>
        </w:tc>
        <w:tc>
          <w:tcPr>
            <w:tcW w:w="6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5</w:t>
            </w:r>
          </w:p>
        </w:tc>
        <w:tc>
          <w:tcPr>
            <w:tcW w:w="6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5/3</w:t>
            </w:r>
          </w:p>
        </w:tc>
        <w:tc>
          <w:tcPr>
            <w:tcW w:w="3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6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8</w:t>
            </w:r>
          </w:p>
        </w:tc>
        <w:tc>
          <w:tcPr>
            <w:tcW w:w="4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5</w:t>
            </w:r>
          </w:p>
        </w:tc>
        <w:tc>
          <w:tcPr>
            <w:tcW w:w="3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2</w:t>
            </w:r>
          </w:p>
        </w:tc>
      </w:tr>
      <w:tr w:rsidR="00173B79" w:rsidRPr="00173B79" w:rsidTr="00EA2CC6">
        <w:trPr>
          <w:trHeight w:val="304"/>
        </w:trPr>
        <w:tc>
          <w:tcPr>
            <w:tcW w:w="28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Belay</w:t>
            </w:r>
          </w:p>
        </w:tc>
        <w:tc>
          <w:tcPr>
            <w:tcW w:w="6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12</w:t>
            </w:r>
          </w:p>
        </w:tc>
        <w:tc>
          <w:tcPr>
            <w:tcW w:w="3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6</w:t>
            </w:r>
          </w:p>
        </w:tc>
        <w:tc>
          <w:tcPr>
            <w:tcW w:w="3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6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6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6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5/5</w:t>
            </w:r>
          </w:p>
        </w:tc>
        <w:tc>
          <w:tcPr>
            <w:tcW w:w="3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6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7</w:t>
            </w:r>
          </w:p>
        </w:tc>
        <w:tc>
          <w:tcPr>
            <w:tcW w:w="4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6</w:t>
            </w:r>
          </w:p>
        </w:tc>
        <w:tc>
          <w:tcPr>
            <w:tcW w:w="3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2</w:t>
            </w:r>
          </w:p>
        </w:tc>
      </w:tr>
      <w:tr w:rsidR="00173B79" w:rsidRPr="00173B79" w:rsidTr="00EA2CC6">
        <w:trPr>
          <w:trHeight w:val="304"/>
        </w:trPr>
        <w:tc>
          <w:tcPr>
            <w:tcW w:w="28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Besiege</w:t>
            </w:r>
          </w:p>
        </w:tc>
        <w:tc>
          <w:tcPr>
            <w:tcW w:w="6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24</w:t>
            </w:r>
          </w:p>
        </w:tc>
        <w:tc>
          <w:tcPr>
            <w:tcW w:w="3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X</w:t>
            </w:r>
          </w:p>
        </w:tc>
        <w:tc>
          <w:tcPr>
            <w:tcW w:w="3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9</w:t>
            </w:r>
          </w:p>
        </w:tc>
        <w:tc>
          <w:tcPr>
            <w:tcW w:w="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9</w:t>
            </w:r>
          </w:p>
        </w:tc>
        <w:tc>
          <w:tcPr>
            <w:tcW w:w="3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6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9</w:t>
            </w:r>
          </w:p>
        </w:tc>
        <w:tc>
          <w:tcPr>
            <w:tcW w:w="3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9</w:t>
            </w:r>
          </w:p>
        </w:tc>
        <w:tc>
          <w:tcPr>
            <w:tcW w:w="3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9</w:t>
            </w:r>
          </w:p>
        </w:tc>
        <w:tc>
          <w:tcPr>
            <w:tcW w:w="3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7</w:t>
            </w:r>
          </w:p>
        </w:tc>
        <w:tc>
          <w:tcPr>
            <w:tcW w:w="6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9</w:t>
            </w:r>
          </w:p>
        </w:tc>
        <w:tc>
          <w:tcPr>
            <w:tcW w:w="6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5/3</w:t>
            </w:r>
          </w:p>
        </w:tc>
        <w:tc>
          <w:tcPr>
            <w:tcW w:w="3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6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8</w:t>
            </w:r>
          </w:p>
        </w:tc>
        <w:tc>
          <w:tcPr>
            <w:tcW w:w="4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5</w:t>
            </w:r>
          </w:p>
        </w:tc>
        <w:tc>
          <w:tcPr>
            <w:tcW w:w="3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w:t>
            </w:r>
          </w:p>
        </w:tc>
      </w:tr>
      <w:tr w:rsidR="00173B79" w:rsidRPr="00173B79" w:rsidTr="00EA2CC6">
        <w:trPr>
          <w:trHeight w:val="304"/>
        </w:trPr>
        <w:tc>
          <w:tcPr>
            <w:tcW w:w="28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Bidrin</w:t>
            </w:r>
          </w:p>
        </w:tc>
        <w:tc>
          <w:tcPr>
            <w:tcW w:w="6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6</w:t>
            </w:r>
          </w:p>
        </w:tc>
        <w:tc>
          <w:tcPr>
            <w:tcW w:w="3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X</w:t>
            </w:r>
          </w:p>
        </w:tc>
        <w:tc>
          <w:tcPr>
            <w:tcW w:w="3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2</w:t>
            </w:r>
          </w:p>
        </w:tc>
        <w:tc>
          <w:tcPr>
            <w:tcW w:w="3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7</w:t>
            </w:r>
          </w:p>
        </w:tc>
        <w:tc>
          <w:tcPr>
            <w:tcW w:w="6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5</w:t>
            </w:r>
          </w:p>
        </w:tc>
        <w:tc>
          <w:tcPr>
            <w:tcW w:w="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7</w:t>
            </w:r>
          </w:p>
        </w:tc>
        <w:tc>
          <w:tcPr>
            <w:tcW w:w="3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6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w:t>
            </w:r>
          </w:p>
        </w:tc>
        <w:tc>
          <w:tcPr>
            <w:tcW w:w="6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8/7</w:t>
            </w:r>
          </w:p>
        </w:tc>
        <w:tc>
          <w:tcPr>
            <w:tcW w:w="3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6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9</w:t>
            </w:r>
          </w:p>
        </w:tc>
        <w:tc>
          <w:tcPr>
            <w:tcW w:w="4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9</w:t>
            </w:r>
          </w:p>
        </w:tc>
        <w:tc>
          <w:tcPr>
            <w:tcW w:w="3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2</w:t>
            </w:r>
          </w:p>
        </w:tc>
      </w:tr>
      <w:tr w:rsidR="00173B79" w:rsidRPr="00173B79" w:rsidTr="00EA2CC6">
        <w:trPr>
          <w:trHeight w:val="304"/>
        </w:trPr>
        <w:tc>
          <w:tcPr>
            <w:tcW w:w="28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Bidrin XP II</w:t>
            </w:r>
          </w:p>
        </w:tc>
        <w:tc>
          <w:tcPr>
            <w:tcW w:w="6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6</w:t>
            </w:r>
          </w:p>
        </w:tc>
        <w:tc>
          <w:tcPr>
            <w:tcW w:w="3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X</w:t>
            </w:r>
          </w:p>
        </w:tc>
        <w:tc>
          <w:tcPr>
            <w:tcW w:w="3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4</w:t>
            </w:r>
          </w:p>
        </w:tc>
        <w:tc>
          <w:tcPr>
            <w:tcW w:w="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w:t>
            </w:r>
          </w:p>
        </w:tc>
        <w:tc>
          <w:tcPr>
            <w:tcW w:w="3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4</w:t>
            </w:r>
          </w:p>
        </w:tc>
        <w:tc>
          <w:tcPr>
            <w:tcW w:w="3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7</w:t>
            </w:r>
          </w:p>
        </w:tc>
        <w:tc>
          <w:tcPr>
            <w:tcW w:w="6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5</w:t>
            </w:r>
          </w:p>
        </w:tc>
        <w:tc>
          <w:tcPr>
            <w:tcW w:w="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8</w:t>
            </w:r>
          </w:p>
        </w:tc>
        <w:tc>
          <w:tcPr>
            <w:tcW w:w="3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7</w:t>
            </w:r>
          </w:p>
        </w:tc>
        <w:tc>
          <w:tcPr>
            <w:tcW w:w="3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3</w:t>
            </w:r>
          </w:p>
        </w:tc>
        <w:tc>
          <w:tcPr>
            <w:tcW w:w="3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w:t>
            </w:r>
          </w:p>
        </w:tc>
        <w:tc>
          <w:tcPr>
            <w:tcW w:w="3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7</w:t>
            </w:r>
          </w:p>
        </w:tc>
        <w:tc>
          <w:tcPr>
            <w:tcW w:w="3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w:t>
            </w:r>
          </w:p>
        </w:tc>
        <w:tc>
          <w:tcPr>
            <w:tcW w:w="6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5</w:t>
            </w:r>
          </w:p>
        </w:tc>
        <w:tc>
          <w:tcPr>
            <w:tcW w:w="6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8/8</w:t>
            </w:r>
          </w:p>
        </w:tc>
        <w:tc>
          <w:tcPr>
            <w:tcW w:w="3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4</w:t>
            </w:r>
          </w:p>
        </w:tc>
        <w:tc>
          <w:tcPr>
            <w:tcW w:w="6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9</w:t>
            </w:r>
          </w:p>
        </w:tc>
        <w:tc>
          <w:tcPr>
            <w:tcW w:w="4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9</w:t>
            </w:r>
          </w:p>
        </w:tc>
        <w:tc>
          <w:tcPr>
            <w:tcW w:w="3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3</w:t>
            </w:r>
          </w:p>
        </w:tc>
      </w:tr>
      <w:tr w:rsidR="00173B79" w:rsidRPr="00173B79" w:rsidTr="00EA2CC6">
        <w:trPr>
          <w:trHeight w:val="304"/>
        </w:trPr>
        <w:tc>
          <w:tcPr>
            <w:tcW w:w="28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Blackhawk</w:t>
            </w:r>
          </w:p>
        </w:tc>
        <w:tc>
          <w:tcPr>
            <w:tcW w:w="6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4</w:t>
            </w:r>
          </w:p>
        </w:tc>
        <w:tc>
          <w:tcPr>
            <w:tcW w:w="3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7</w:t>
            </w:r>
          </w:p>
        </w:tc>
        <w:tc>
          <w:tcPr>
            <w:tcW w:w="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7</w:t>
            </w:r>
          </w:p>
        </w:tc>
        <w:tc>
          <w:tcPr>
            <w:tcW w:w="3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4</w:t>
            </w:r>
          </w:p>
        </w:tc>
        <w:tc>
          <w:tcPr>
            <w:tcW w:w="6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3</w:t>
            </w:r>
          </w:p>
        </w:tc>
        <w:tc>
          <w:tcPr>
            <w:tcW w:w="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8</w:t>
            </w:r>
          </w:p>
        </w:tc>
        <w:tc>
          <w:tcPr>
            <w:tcW w:w="3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2</w:t>
            </w:r>
          </w:p>
        </w:tc>
        <w:tc>
          <w:tcPr>
            <w:tcW w:w="3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7</w:t>
            </w:r>
          </w:p>
        </w:tc>
        <w:tc>
          <w:tcPr>
            <w:tcW w:w="3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8</w:t>
            </w:r>
          </w:p>
        </w:tc>
        <w:tc>
          <w:tcPr>
            <w:tcW w:w="3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9</w:t>
            </w:r>
          </w:p>
        </w:tc>
        <w:tc>
          <w:tcPr>
            <w:tcW w:w="3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8</w:t>
            </w:r>
          </w:p>
        </w:tc>
        <w:tc>
          <w:tcPr>
            <w:tcW w:w="6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6</w:t>
            </w:r>
          </w:p>
        </w:tc>
        <w:tc>
          <w:tcPr>
            <w:tcW w:w="6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6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4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r>
      <w:tr w:rsidR="00173B79" w:rsidRPr="00173B79" w:rsidTr="00EA2CC6">
        <w:trPr>
          <w:trHeight w:val="304"/>
        </w:trPr>
        <w:tc>
          <w:tcPr>
            <w:tcW w:w="28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Brigadier</w:t>
            </w:r>
          </w:p>
        </w:tc>
        <w:tc>
          <w:tcPr>
            <w:tcW w:w="6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12</w:t>
            </w:r>
          </w:p>
        </w:tc>
        <w:tc>
          <w:tcPr>
            <w:tcW w:w="3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X</w:t>
            </w:r>
          </w:p>
        </w:tc>
        <w:tc>
          <w:tcPr>
            <w:tcW w:w="3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4</w:t>
            </w:r>
          </w:p>
        </w:tc>
        <w:tc>
          <w:tcPr>
            <w:tcW w:w="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w:t>
            </w:r>
          </w:p>
        </w:tc>
        <w:tc>
          <w:tcPr>
            <w:tcW w:w="3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3</w:t>
            </w:r>
          </w:p>
        </w:tc>
        <w:tc>
          <w:tcPr>
            <w:tcW w:w="3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5</w:t>
            </w:r>
          </w:p>
        </w:tc>
        <w:tc>
          <w:tcPr>
            <w:tcW w:w="6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w:t>
            </w:r>
          </w:p>
        </w:tc>
        <w:tc>
          <w:tcPr>
            <w:tcW w:w="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8</w:t>
            </w:r>
          </w:p>
        </w:tc>
        <w:tc>
          <w:tcPr>
            <w:tcW w:w="3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7</w:t>
            </w:r>
          </w:p>
        </w:tc>
        <w:tc>
          <w:tcPr>
            <w:tcW w:w="3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3</w:t>
            </w:r>
          </w:p>
        </w:tc>
        <w:tc>
          <w:tcPr>
            <w:tcW w:w="3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w:t>
            </w:r>
          </w:p>
        </w:tc>
        <w:tc>
          <w:tcPr>
            <w:tcW w:w="3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7</w:t>
            </w:r>
          </w:p>
        </w:tc>
        <w:tc>
          <w:tcPr>
            <w:tcW w:w="3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w:t>
            </w:r>
          </w:p>
        </w:tc>
        <w:tc>
          <w:tcPr>
            <w:tcW w:w="6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5</w:t>
            </w:r>
          </w:p>
        </w:tc>
        <w:tc>
          <w:tcPr>
            <w:tcW w:w="6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7/7</w:t>
            </w:r>
          </w:p>
        </w:tc>
        <w:tc>
          <w:tcPr>
            <w:tcW w:w="3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4</w:t>
            </w:r>
          </w:p>
        </w:tc>
        <w:tc>
          <w:tcPr>
            <w:tcW w:w="6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8</w:t>
            </w:r>
          </w:p>
        </w:tc>
        <w:tc>
          <w:tcPr>
            <w:tcW w:w="4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7</w:t>
            </w:r>
          </w:p>
        </w:tc>
        <w:tc>
          <w:tcPr>
            <w:tcW w:w="3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2</w:t>
            </w:r>
          </w:p>
        </w:tc>
      </w:tr>
      <w:tr w:rsidR="00173B79" w:rsidRPr="00173B79" w:rsidTr="00EA2CC6">
        <w:trPr>
          <w:trHeight w:val="304"/>
        </w:trPr>
        <w:tc>
          <w:tcPr>
            <w:tcW w:w="28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Brigrade/Discipline/Fanfare</w:t>
            </w:r>
          </w:p>
        </w:tc>
        <w:tc>
          <w:tcPr>
            <w:tcW w:w="6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12</w:t>
            </w:r>
          </w:p>
        </w:tc>
        <w:tc>
          <w:tcPr>
            <w:tcW w:w="3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X</w:t>
            </w:r>
          </w:p>
        </w:tc>
        <w:tc>
          <w:tcPr>
            <w:tcW w:w="3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4</w:t>
            </w:r>
          </w:p>
        </w:tc>
        <w:tc>
          <w:tcPr>
            <w:tcW w:w="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w:t>
            </w:r>
          </w:p>
        </w:tc>
        <w:tc>
          <w:tcPr>
            <w:tcW w:w="3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4</w:t>
            </w:r>
          </w:p>
        </w:tc>
        <w:tc>
          <w:tcPr>
            <w:tcW w:w="6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w:t>
            </w:r>
          </w:p>
        </w:tc>
        <w:tc>
          <w:tcPr>
            <w:tcW w:w="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8</w:t>
            </w:r>
          </w:p>
        </w:tc>
        <w:tc>
          <w:tcPr>
            <w:tcW w:w="3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8</w:t>
            </w:r>
          </w:p>
        </w:tc>
        <w:tc>
          <w:tcPr>
            <w:tcW w:w="3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3</w:t>
            </w:r>
          </w:p>
        </w:tc>
        <w:tc>
          <w:tcPr>
            <w:tcW w:w="3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w:t>
            </w:r>
          </w:p>
        </w:tc>
        <w:tc>
          <w:tcPr>
            <w:tcW w:w="3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7</w:t>
            </w:r>
          </w:p>
        </w:tc>
        <w:tc>
          <w:tcPr>
            <w:tcW w:w="3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w:t>
            </w:r>
          </w:p>
        </w:tc>
        <w:tc>
          <w:tcPr>
            <w:tcW w:w="6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5</w:t>
            </w:r>
          </w:p>
        </w:tc>
        <w:tc>
          <w:tcPr>
            <w:tcW w:w="6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5/3</w:t>
            </w:r>
          </w:p>
        </w:tc>
        <w:tc>
          <w:tcPr>
            <w:tcW w:w="3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4</w:t>
            </w:r>
          </w:p>
        </w:tc>
        <w:tc>
          <w:tcPr>
            <w:tcW w:w="6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8</w:t>
            </w:r>
          </w:p>
        </w:tc>
        <w:tc>
          <w:tcPr>
            <w:tcW w:w="4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7</w:t>
            </w:r>
          </w:p>
        </w:tc>
        <w:tc>
          <w:tcPr>
            <w:tcW w:w="3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2</w:t>
            </w:r>
          </w:p>
        </w:tc>
      </w:tr>
      <w:tr w:rsidR="00173B79" w:rsidRPr="00173B79" w:rsidTr="00EA2CC6">
        <w:trPr>
          <w:trHeight w:val="304"/>
        </w:trPr>
        <w:tc>
          <w:tcPr>
            <w:tcW w:w="28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Carbine</w:t>
            </w:r>
          </w:p>
        </w:tc>
        <w:tc>
          <w:tcPr>
            <w:tcW w:w="6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12</w:t>
            </w:r>
          </w:p>
        </w:tc>
        <w:tc>
          <w:tcPr>
            <w:tcW w:w="3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8</w:t>
            </w:r>
          </w:p>
        </w:tc>
        <w:tc>
          <w:tcPr>
            <w:tcW w:w="3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6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w:t>
            </w:r>
          </w:p>
        </w:tc>
        <w:tc>
          <w:tcPr>
            <w:tcW w:w="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2</w:t>
            </w:r>
          </w:p>
        </w:tc>
        <w:tc>
          <w:tcPr>
            <w:tcW w:w="3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6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6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5/5</w:t>
            </w:r>
          </w:p>
        </w:tc>
        <w:tc>
          <w:tcPr>
            <w:tcW w:w="3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6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2</w:t>
            </w:r>
          </w:p>
        </w:tc>
        <w:tc>
          <w:tcPr>
            <w:tcW w:w="4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2</w:t>
            </w:r>
          </w:p>
        </w:tc>
        <w:tc>
          <w:tcPr>
            <w:tcW w:w="3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r>
      <w:tr w:rsidR="00173B79" w:rsidRPr="00173B79" w:rsidTr="00EA2CC6">
        <w:trPr>
          <w:trHeight w:val="304"/>
        </w:trPr>
        <w:tc>
          <w:tcPr>
            <w:tcW w:w="28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Centric</w:t>
            </w:r>
          </w:p>
        </w:tc>
        <w:tc>
          <w:tcPr>
            <w:tcW w:w="6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12</w:t>
            </w:r>
          </w:p>
        </w:tc>
        <w:tc>
          <w:tcPr>
            <w:tcW w:w="3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3</w:t>
            </w:r>
          </w:p>
        </w:tc>
        <w:tc>
          <w:tcPr>
            <w:tcW w:w="3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w:t>
            </w:r>
          </w:p>
        </w:tc>
        <w:tc>
          <w:tcPr>
            <w:tcW w:w="6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w:t>
            </w:r>
          </w:p>
        </w:tc>
        <w:tc>
          <w:tcPr>
            <w:tcW w:w="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2</w:t>
            </w:r>
          </w:p>
        </w:tc>
        <w:tc>
          <w:tcPr>
            <w:tcW w:w="3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6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6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6/5</w:t>
            </w:r>
          </w:p>
        </w:tc>
        <w:tc>
          <w:tcPr>
            <w:tcW w:w="3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6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6</w:t>
            </w:r>
          </w:p>
        </w:tc>
        <w:tc>
          <w:tcPr>
            <w:tcW w:w="4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4</w:t>
            </w:r>
          </w:p>
        </w:tc>
        <w:tc>
          <w:tcPr>
            <w:tcW w:w="3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2</w:t>
            </w:r>
          </w:p>
        </w:tc>
      </w:tr>
      <w:tr w:rsidR="00173B79" w:rsidRPr="00173B79" w:rsidTr="00EA2CC6">
        <w:trPr>
          <w:trHeight w:val="304"/>
        </w:trPr>
        <w:tc>
          <w:tcPr>
            <w:tcW w:w="28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Comite</w:t>
            </w:r>
          </w:p>
        </w:tc>
        <w:tc>
          <w:tcPr>
            <w:tcW w:w="6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144</w:t>
            </w:r>
          </w:p>
        </w:tc>
        <w:tc>
          <w:tcPr>
            <w:tcW w:w="3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6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6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6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7</w:t>
            </w:r>
          </w:p>
        </w:tc>
        <w:tc>
          <w:tcPr>
            <w:tcW w:w="6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4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r>
      <w:tr w:rsidR="00173B79" w:rsidRPr="00173B79" w:rsidTr="00EA2CC6">
        <w:trPr>
          <w:trHeight w:val="304"/>
        </w:trPr>
        <w:tc>
          <w:tcPr>
            <w:tcW w:w="28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Cruiser</w:t>
            </w:r>
          </w:p>
        </w:tc>
        <w:tc>
          <w:tcPr>
            <w:tcW w:w="6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12</w:t>
            </w:r>
          </w:p>
        </w:tc>
        <w:tc>
          <w:tcPr>
            <w:tcW w:w="3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2</w:t>
            </w:r>
          </w:p>
        </w:tc>
        <w:tc>
          <w:tcPr>
            <w:tcW w:w="6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w:t>
            </w:r>
          </w:p>
        </w:tc>
        <w:tc>
          <w:tcPr>
            <w:tcW w:w="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6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6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6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4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r>
      <w:tr w:rsidR="00173B79" w:rsidRPr="00173B79" w:rsidTr="00EA2CC6">
        <w:trPr>
          <w:trHeight w:val="304"/>
        </w:trPr>
        <w:tc>
          <w:tcPr>
            <w:tcW w:w="28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Declare</w:t>
            </w:r>
          </w:p>
        </w:tc>
        <w:tc>
          <w:tcPr>
            <w:tcW w:w="6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24</w:t>
            </w:r>
          </w:p>
        </w:tc>
        <w:tc>
          <w:tcPr>
            <w:tcW w:w="3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X</w:t>
            </w:r>
          </w:p>
        </w:tc>
        <w:tc>
          <w:tcPr>
            <w:tcW w:w="3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5</w:t>
            </w:r>
          </w:p>
        </w:tc>
        <w:tc>
          <w:tcPr>
            <w:tcW w:w="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w:t>
            </w:r>
          </w:p>
        </w:tc>
        <w:tc>
          <w:tcPr>
            <w:tcW w:w="3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3</w:t>
            </w:r>
          </w:p>
        </w:tc>
        <w:tc>
          <w:tcPr>
            <w:tcW w:w="6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w:t>
            </w:r>
          </w:p>
        </w:tc>
        <w:tc>
          <w:tcPr>
            <w:tcW w:w="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8</w:t>
            </w:r>
          </w:p>
        </w:tc>
        <w:tc>
          <w:tcPr>
            <w:tcW w:w="3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6</w:t>
            </w:r>
          </w:p>
        </w:tc>
        <w:tc>
          <w:tcPr>
            <w:tcW w:w="3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3</w:t>
            </w:r>
          </w:p>
        </w:tc>
        <w:tc>
          <w:tcPr>
            <w:tcW w:w="3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w:t>
            </w:r>
          </w:p>
        </w:tc>
        <w:tc>
          <w:tcPr>
            <w:tcW w:w="3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7</w:t>
            </w:r>
          </w:p>
        </w:tc>
        <w:tc>
          <w:tcPr>
            <w:tcW w:w="3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w:t>
            </w:r>
          </w:p>
        </w:tc>
        <w:tc>
          <w:tcPr>
            <w:tcW w:w="6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5</w:t>
            </w:r>
          </w:p>
        </w:tc>
        <w:tc>
          <w:tcPr>
            <w:tcW w:w="6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5/3</w:t>
            </w:r>
          </w:p>
        </w:tc>
        <w:tc>
          <w:tcPr>
            <w:tcW w:w="3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6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8</w:t>
            </w:r>
          </w:p>
        </w:tc>
        <w:tc>
          <w:tcPr>
            <w:tcW w:w="4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4</w:t>
            </w:r>
          </w:p>
        </w:tc>
        <w:tc>
          <w:tcPr>
            <w:tcW w:w="3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2</w:t>
            </w:r>
          </w:p>
        </w:tc>
      </w:tr>
      <w:tr w:rsidR="00173B79" w:rsidRPr="00173B79" w:rsidTr="00EA2CC6">
        <w:trPr>
          <w:trHeight w:val="304"/>
        </w:trPr>
        <w:tc>
          <w:tcPr>
            <w:tcW w:w="28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Delta Gold</w:t>
            </w:r>
          </w:p>
        </w:tc>
        <w:tc>
          <w:tcPr>
            <w:tcW w:w="6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12</w:t>
            </w:r>
          </w:p>
        </w:tc>
        <w:tc>
          <w:tcPr>
            <w:tcW w:w="3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X</w:t>
            </w:r>
          </w:p>
        </w:tc>
        <w:tc>
          <w:tcPr>
            <w:tcW w:w="3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4</w:t>
            </w:r>
          </w:p>
        </w:tc>
        <w:tc>
          <w:tcPr>
            <w:tcW w:w="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w:t>
            </w:r>
          </w:p>
        </w:tc>
        <w:tc>
          <w:tcPr>
            <w:tcW w:w="3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3</w:t>
            </w:r>
          </w:p>
        </w:tc>
        <w:tc>
          <w:tcPr>
            <w:tcW w:w="6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w:t>
            </w:r>
          </w:p>
        </w:tc>
        <w:tc>
          <w:tcPr>
            <w:tcW w:w="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8</w:t>
            </w:r>
          </w:p>
        </w:tc>
        <w:tc>
          <w:tcPr>
            <w:tcW w:w="3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3</w:t>
            </w:r>
          </w:p>
        </w:tc>
        <w:tc>
          <w:tcPr>
            <w:tcW w:w="3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w:t>
            </w:r>
          </w:p>
        </w:tc>
        <w:tc>
          <w:tcPr>
            <w:tcW w:w="3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7</w:t>
            </w:r>
          </w:p>
        </w:tc>
        <w:tc>
          <w:tcPr>
            <w:tcW w:w="3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w:t>
            </w:r>
          </w:p>
        </w:tc>
        <w:tc>
          <w:tcPr>
            <w:tcW w:w="6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5</w:t>
            </w:r>
          </w:p>
        </w:tc>
        <w:tc>
          <w:tcPr>
            <w:tcW w:w="6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5/3</w:t>
            </w:r>
          </w:p>
        </w:tc>
        <w:tc>
          <w:tcPr>
            <w:tcW w:w="3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6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8</w:t>
            </w:r>
          </w:p>
        </w:tc>
        <w:tc>
          <w:tcPr>
            <w:tcW w:w="4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5</w:t>
            </w:r>
          </w:p>
        </w:tc>
        <w:tc>
          <w:tcPr>
            <w:tcW w:w="3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2</w:t>
            </w:r>
          </w:p>
        </w:tc>
      </w:tr>
      <w:tr w:rsidR="00173B79" w:rsidRPr="00173B79" w:rsidTr="00EA2CC6">
        <w:trPr>
          <w:trHeight w:val="304"/>
        </w:trPr>
        <w:tc>
          <w:tcPr>
            <w:tcW w:w="28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Denim</w:t>
            </w:r>
          </w:p>
        </w:tc>
        <w:tc>
          <w:tcPr>
            <w:tcW w:w="6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12</w:t>
            </w:r>
          </w:p>
        </w:tc>
        <w:tc>
          <w:tcPr>
            <w:tcW w:w="3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8</w:t>
            </w:r>
          </w:p>
        </w:tc>
        <w:tc>
          <w:tcPr>
            <w:tcW w:w="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9</w:t>
            </w:r>
          </w:p>
        </w:tc>
        <w:tc>
          <w:tcPr>
            <w:tcW w:w="3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w:t>
            </w:r>
          </w:p>
        </w:tc>
        <w:tc>
          <w:tcPr>
            <w:tcW w:w="6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w:t>
            </w:r>
          </w:p>
        </w:tc>
        <w:tc>
          <w:tcPr>
            <w:tcW w:w="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7</w:t>
            </w:r>
          </w:p>
        </w:tc>
        <w:tc>
          <w:tcPr>
            <w:tcW w:w="3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2</w:t>
            </w:r>
          </w:p>
        </w:tc>
        <w:tc>
          <w:tcPr>
            <w:tcW w:w="3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7</w:t>
            </w:r>
          </w:p>
        </w:tc>
        <w:tc>
          <w:tcPr>
            <w:tcW w:w="3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8</w:t>
            </w:r>
          </w:p>
        </w:tc>
        <w:tc>
          <w:tcPr>
            <w:tcW w:w="3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9</w:t>
            </w:r>
          </w:p>
        </w:tc>
        <w:tc>
          <w:tcPr>
            <w:tcW w:w="3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9</w:t>
            </w:r>
          </w:p>
        </w:tc>
        <w:tc>
          <w:tcPr>
            <w:tcW w:w="6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3</w:t>
            </w:r>
          </w:p>
        </w:tc>
        <w:tc>
          <w:tcPr>
            <w:tcW w:w="6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5</w:t>
            </w:r>
          </w:p>
        </w:tc>
        <w:tc>
          <w:tcPr>
            <w:tcW w:w="6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4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r>
      <w:tr w:rsidR="00173B79" w:rsidRPr="00173B79" w:rsidTr="00EA2CC6">
        <w:trPr>
          <w:trHeight w:val="304"/>
        </w:trPr>
        <w:tc>
          <w:tcPr>
            <w:tcW w:w="28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Diamond</w:t>
            </w:r>
          </w:p>
        </w:tc>
        <w:tc>
          <w:tcPr>
            <w:tcW w:w="6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12</w:t>
            </w:r>
          </w:p>
        </w:tc>
        <w:tc>
          <w:tcPr>
            <w:tcW w:w="3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8</w:t>
            </w:r>
          </w:p>
        </w:tc>
        <w:tc>
          <w:tcPr>
            <w:tcW w:w="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8</w:t>
            </w:r>
          </w:p>
        </w:tc>
        <w:tc>
          <w:tcPr>
            <w:tcW w:w="3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w:t>
            </w:r>
          </w:p>
        </w:tc>
        <w:tc>
          <w:tcPr>
            <w:tcW w:w="6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w:t>
            </w:r>
          </w:p>
        </w:tc>
        <w:tc>
          <w:tcPr>
            <w:tcW w:w="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w:t>
            </w:r>
          </w:p>
        </w:tc>
        <w:tc>
          <w:tcPr>
            <w:tcW w:w="3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4</w:t>
            </w:r>
          </w:p>
        </w:tc>
        <w:tc>
          <w:tcPr>
            <w:tcW w:w="3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4</w:t>
            </w:r>
          </w:p>
        </w:tc>
        <w:tc>
          <w:tcPr>
            <w:tcW w:w="3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7</w:t>
            </w:r>
          </w:p>
        </w:tc>
        <w:tc>
          <w:tcPr>
            <w:tcW w:w="3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7</w:t>
            </w:r>
          </w:p>
        </w:tc>
        <w:tc>
          <w:tcPr>
            <w:tcW w:w="6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6</w:t>
            </w:r>
          </w:p>
        </w:tc>
        <w:tc>
          <w:tcPr>
            <w:tcW w:w="6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8/8*</w:t>
            </w:r>
          </w:p>
        </w:tc>
        <w:tc>
          <w:tcPr>
            <w:tcW w:w="3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6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4*</w:t>
            </w:r>
          </w:p>
        </w:tc>
        <w:tc>
          <w:tcPr>
            <w:tcW w:w="4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3*</w:t>
            </w:r>
          </w:p>
        </w:tc>
        <w:tc>
          <w:tcPr>
            <w:tcW w:w="3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r>
      <w:tr w:rsidR="00173B79" w:rsidRPr="00173B79" w:rsidTr="00EA2CC6">
        <w:trPr>
          <w:trHeight w:val="304"/>
        </w:trPr>
        <w:tc>
          <w:tcPr>
            <w:tcW w:w="28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Dimethoate/Dimate</w:t>
            </w:r>
          </w:p>
        </w:tc>
        <w:tc>
          <w:tcPr>
            <w:tcW w:w="6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48</w:t>
            </w:r>
          </w:p>
        </w:tc>
        <w:tc>
          <w:tcPr>
            <w:tcW w:w="3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7</w:t>
            </w:r>
          </w:p>
        </w:tc>
        <w:tc>
          <w:tcPr>
            <w:tcW w:w="6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2</w:t>
            </w:r>
          </w:p>
        </w:tc>
        <w:tc>
          <w:tcPr>
            <w:tcW w:w="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6</w:t>
            </w:r>
          </w:p>
        </w:tc>
        <w:tc>
          <w:tcPr>
            <w:tcW w:w="3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6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w:t>
            </w:r>
          </w:p>
        </w:tc>
        <w:tc>
          <w:tcPr>
            <w:tcW w:w="6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6/4</w:t>
            </w:r>
          </w:p>
        </w:tc>
        <w:tc>
          <w:tcPr>
            <w:tcW w:w="3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3</w:t>
            </w:r>
          </w:p>
        </w:tc>
        <w:tc>
          <w:tcPr>
            <w:tcW w:w="6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5</w:t>
            </w:r>
          </w:p>
        </w:tc>
        <w:tc>
          <w:tcPr>
            <w:tcW w:w="4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4*</w:t>
            </w:r>
          </w:p>
        </w:tc>
        <w:tc>
          <w:tcPr>
            <w:tcW w:w="3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2</w:t>
            </w:r>
          </w:p>
        </w:tc>
      </w:tr>
      <w:tr w:rsidR="00173B79" w:rsidRPr="00173B79" w:rsidTr="00EA2CC6">
        <w:trPr>
          <w:trHeight w:val="304"/>
        </w:trPr>
        <w:tc>
          <w:tcPr>
            <w:tcW w:w="28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Endigo</w:t>
            </w:r>
          </w:p>
        </w:tc>
        <w:tc>
          <w:tcPr>
            <w:tcW w:w="6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24</w:t>
            </w:r>
          </w:p>
        </w:tc>
        <w:tc>
          <w:tcPr>
            <w:tcW w:w="3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X</w:t>
            </w:r>
          </w:p>
        </w:tc>
        <w:tc>
          <w:tcPr>
            <w:tcW w:w="3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4</w:t>
            </w:r>
          </w:p>
        </w:tc>
        <w:tc>
          <w:tcPr>
            <w:tcW w:w="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w:t>
            </w:r>
          </w:p>
        </w:tc>
        <w:tc>
          <w:tcPr>
            <w:tcW w:w="3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3</w:t>
            </w:r>
          </w:p>
        </w:tc>
        <w:tc>
          <w:tcPr>
            <w:tcW w:w="3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3</w:t>
            </w:r>
          </w:p>
        </w:tc>
        <w:tc>
          <w:tcPr>
            <w:tcW w:w="6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2</w:t>
            </w:r>
          </w:p>
        </w:tc>
        <w:tc>
          <w:tcPr>
            <w:tcW w:w="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8</w:t>
            </w:r>
          </w:p>
        </w:tc>
        <w:tc>
          <w:tcPr>
            <w:tcW w:w="3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7</w:t>
            </w:r>
          </w:p>
        </w:tc>
        <w:tc>
          <w:tcPr>
            <w:tcW w:w="3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5</w:t>
            </w:r>
          </w:p>
        </w:tc>
        <w:tc>
          <w:tcPr>
            <w:tcW w:w="3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w:t>
            </w:r>
          </w:p>
        </w:tc>
        <w:tc>
          <w:tcPr>
            <w:tcW w:w="3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7</w:t>
            </w:r>
          </w:p>
        </w:tc>
        <w:tc>
          <w:tcPr>
            <w:tcW w:w="3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w:t>
            </w:r>
          </w:p>
        </w:tc>
        <w:tc>
          <w:tcPr>
            <w:tcW w:w="6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5</w:t>
            </w:r>
          </w:p>
        </w:tc>
        <w:tc>
          <w:tcPr>
            <w:tcW w:w="6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7/6</w:t>
            </w:r>
          </w:p>
        </w:tc>
        <w:tc>
          <w:tcPr>
            <w:tcW w:w="3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6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8</w:t>
            </w:r>
          </w:p>
        </w:tc>
        <w:tc>
          <w:tcPr>
            <w:tcW w:w="4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7</w:t>
            </w:r>
          </w:p>
        </w:tc>
        <w:tc>
          <w:tcPr>
            <w:tcW w:w="3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2</w:t>
            </w:r>
          </w:p>
        </w:tc>
      </w:tr>
      <w:tr w:rsidR="00173B79" w:rsidRPr="00173B79" w:rsidTr="00EA2CC6">
        <w:trPr>
          <w:trHeight w:val="304"/>
        </w:trPr>
        <w:tc>
          <w:tcPr>
            <w:tcW w:w="28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Fyfanon</w:t>
            </w:r>
          </w:p>
        </w:tc>
        <w:tc>
          <w:tcPr>
            <w:tcW w:w="6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24</w:t>
            </w:r>
          </w:p>
        </w:tc>
        <w:tc>
          <w:tcPr>
            <w:tcW w:w="3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6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6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6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7/7</w:t>
            </w:r>
          </w:p>
        </w:tc>
        <w:tc>
          <w:tcPr>
            <w:tcW w:w="3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6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8</w:t>
            </w:r>
          </w:p>
        </w:tc>
        <w:tc>
          <w:tcPr>
            <w:tcW w:w="4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6</w:t>
            </w:r>
          </w:p>
        </w:tc>
        <w:tc>
          <w:tcPr>
            <w:tcW w:w="3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r>
      <w:tr w:rsidR="00173B79" w:rsidRPr="00173B79" w:rsidTr="00EA2CC6">
        <w:trPr>
          <w:trHeight w:val="304"/>
        </w:trPr>
        <w:tc>
          <w:tcPr>
            <w:tcW w:w="28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Gaucho</w:t>
            </w:r>
          </w:p>
        </w:tc>
        <w:tc>
          <w:tcPr>
            <w:tcW w:w="6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12</w:t>
            </w:r>
          </w:p>
        </w:tc>
        <w:tc>
          <w:tcPr>
            <w:tcW w:w="3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6</w:t>
            </w:r>
          </w:p>
        </w:tc>
        <w:tc>
          <w:tcPr>
            <w:tcW w:w="6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2</w:t>
            </w:r>
          </w:p>
        </w:tc>
        <w:tc>
          <w:tcPr>
            <w:tcW w:w="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6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6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6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4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r>
      <w:tr w:rsidR="00173B79" w:rsidRPr="00173B79" w:rsidTr="00EA2CC6">
        <w:trPr>
          <w:trHeight w:val="304"/>
        </w:trPr>
        <w:tc>
          <w:tcPr>
            <w:tcW w:w="28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Hero</w:t>
            </w:r>
          </w:p>
        </w:tc>
        <w:tc>
          <w:tcPr>
            <w:tcW w:w="6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12</w:t>
            </w:r>
          </w:p>
        </w:tc>
        <w:tc>
          <w:tcPr>
            <w:tcW w:w="3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X</w:t>
            </w:r>
          </w:p>
        </w:tc>
        <w:tc>
          <w:tcPr>
            <w:tcW w:w="3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4</w:t>
            </w:r>
          </w:p>
        </w:tc>
        <w:tc>
          <w:tcPr>
            <w:tcW w:w="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w:t>
            </w:r>
          </w:p>
        </w:tc>
        <w:tc>
          <w:tcPr>
            <w:tcW w:w="3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3</w:t>
            </w:r>
          </w:p>
        </w:tc>
        <w:tc>
          <w:tcPr>
            <w:tcW w:w="6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w:t>
            </w:r>
          </w:p>
        </w:tc>
        <w:tc>
          <w:tcPr>
            <w:tcW w:w="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8</w:t>
            </w:r>
          </w:p>
        </w:tc>
        <w:tc>
          <w:tcPr>
            <w:tcW w:w="3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6</w:t>
            </w:r>
          </w:p>
        </w:tc>
        <w:tc>
          <w:tcPr>
            <w:tcW w:w="3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4</w:t>
            </w:r>
          </w:p>
        </w:tc>
        <w:tc>
          <w:tcPr>
            <w:tcW w:w="3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w:t>
            </w:r>
          </w:p>
        </w:tc>
        <w:tc>
          <w:tcPr>
            <w:tcW w:w="3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7</w:t>
            </w:r>
          </w:p>
        </w:tc>
        <w:tc>
          <w:tcPr>
            <w:tcW w:w="3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w:t>
            </w:r>
          </w:p>
        </w:tc>
        <w:tc>
          <w:tcPr>
            <w:tcW w:w="6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5</w:t>
            </w:r>
          </w:p>
        </w:tc>
        <w:tc>
          <w:tcPr>
            <w:tcW w:w="6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5/3</w:t>
            </w:r>
          </w:p>
        </w:tc>
        <w:tc>
          <w:tcPr>
            <w:tcW w:w="3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4</w:t>
            </w:r>
          </w:p>
        </w:tc>
        <w:tc>
          <w:tcPr>
            <w:tcW w:w="6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8</w:t>
            </w:r>
          </w:p>
        </w:tc>
        <w:tc>
          <w:tcPr>
            <w:tcW w:w="4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6</w:t>
            </w:r>
          </w:p>
        </w:tc>
        <w:tc>
          <w:tcPr>
            <w:tcW w:w="3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2</w:t>
            </w:r>
          </w:p>
        </w:tc>
      </w:tr>
      <w:tr w:rsidR="00173B79" w:rsidRPr="00173B79" w:rsidTr="00EA2CC6">
        <w:trPr>
          <w:trHeight w:val="304"/>
        </w:trPr>
        <w:tc>
          <w:tcPr>
            <w:tcW w:w="28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Intrepid</w:t>
            </w:r>
          </w:p>
        </w:tc>
        <w:tc>
          <w:tcPr>
            <w:tcW w:w="6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4</w:t>
            </w:r>
          </w:p>
        </w:tc>
        <w:tc>
          <w:tcPr>
            <w:tcW w:w="3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8</w:t>
            </w:r>
          </w:p>
        </w:tc>
        <w:tc>
          <w:tcPr>
            <w:tcW w:w="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8</w:t>
            </w:r>
          </w:p>
        </w:tc>
        <w:tc>
          <w:tcPr>
            <w:tcW w:w="3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6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7</w:t>
            </w:r>
          </w:p>
        </w:tc>
        <w:tc>
          <w:tcPr>
            <w:tcW w:w="3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4</w:t>
            </w:r>
          </w:p>
        </w:tc>
        <w:tc>
          <w:tcPr>
            <w:tcW w:w="3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4</w:t>
            </w:r>
          </w:p>
        </w:tc>
        <w:tc>
          <w:tcPr>
            <w:tcW w:w="3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9</w:t>
            </w:r>
          </w:p>
        </w:tc>
        <w:tc>
          <w:tcPr>
            <w:tcW w:w="3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9</w:t>
            </w:r>
          </w:p>
        </w:tc>
        <w:tc>
          <w:tcPr>
            <w:tcW w:w="6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9</w:t>
            </w:r>
          </w:p>
        </w:tc>
        <w:tc>
          <w:tcPr>
            <w:tcW w:w="6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6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4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r>
      <w:tr w:rsidR="00173B79" w:rsidRPr="00173B79" w:rsidTr="00EA2CC6">
        <w:trPr>
          <w:trHeight w:val="304"/>
        </w:trPr>
        <w:tc>
          <w:tcPr>
            <w:tcW w:w="28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Intrepid Edge</w:t>
            </w:r>
          </w:p>
        </w:tc>
        <w:tc>
          <w:tcPr>
            <w:tcW w:w="6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4</w:t>
            </w:r>
          </w:p>
        </w:tc>
        <w:tc>
          <w:tcPr>
            <w:tcW w:w="3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9</w:t>
            </w:r>
          </w:p>
        </w:tc>
        <w:tc>
          <w:tcPr>
            <w:tcW w:w="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9</w:t>
            </w:r>
          </w:p>
        </w:tc>
        <w:tc>
          <w:tcPr>
            <w:tcW w:w="3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7</w:t>
            </w:r>
          </w:p>
        </w:tc>
        <w:tc>
          <w:tcPr>
            <w:tcW w:w="6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4</w:t>
            </w:r>
          </w:p>
        </w:tc>
        <w:tc>
          <w:tcPr>
            <w:tcW w:w="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9</w:t>
            </w:r>
          </w:p>
        </w:tc>
        <w:tc>
          <w:tcPr>
            <w:tcW w:w="3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8</w:t>
            </w:r>
          </w:p>
        </w:tc>
        <w:tc>
          <w:tcPr>
            <w:tcW w:w="3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8</w:t>
            </w:r>
          </w:p>
        </w:tc>
        <w:tc>
          <w:tcPr>
            <w:tcW w:w="3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9</w:t>
            </w:r>
          </w:p>
        </w:tc>
        <w:tc>
          <w:tcPr>
            <w:tcW w:w="3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9</w:t>
            </w:r>
          </w:p>
        </w:tc>
        <w:tc>
          <w:tcPr>
            <w:tcW w:w="6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9</w:t>
            </w:r>
          </w:p>
        </w:tc>
        <w:tc>
          <w:tcPr>
            <w:tcW w:w="6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6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4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r>
      <w:tr w:rsidR="00173B79" w:rsidRPr="00173B79" w:rsidTr="00EA2CC6">
        <w:trPr>
          <w:trHeight w:val="304"/>
        </w:trPr>
        <w:tc>
          <w:tcPr>
            <w:tcW w:w="28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Karate/Silencer/Lambda-Cy</w:t>
            </w:r>
          </w:p>
        </w:tc>
        <w:tc>
          <w:tcPr>
            <w:tcW w:w="6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24</w:t>
            </w:r>
          </w:p>
        </w:tc>
        <w:tc>
          <w:tcPr>
            <w:tcW w:w="3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X</w:t>
            </w:r>
          </w:p>
        </w:tc>
        <w:tc>
          <w:tcPr>
            <w:tcW w:w="3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4</w:t>
            </w:r>
          </w:p>
        </w:tc>
        <w:tc>
          <w:tcPr>
            <w:tcW w:w="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w:t>
            </w:r>
          </w:p>
        </w:tc>
        <w:tc>
          <w:tcPr>
            <w:tcW w:w="3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3</w:t>
            </w:r>
          </w:p>
        </w:tc>
        <w:tc>
          <w:tcPr>
            <w:tcW w:w="6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2</w:t>
            </w:r>
          </w:p>
        </w:tc>
        <w:tc>
          <w:tcPr>
            <w:tcW w:w="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8</w:t>
            </w:r>
          </w:p>
        </w:tc>
        <w:tc>
          <w:tcPr>
            <w:tcW w:w="3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6</w:t>
            </w:r>
          </w:p>
        </w:tc>
        <w:tc>
          <w:tcPr>
            <w:tcW w:w="3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3</w:t>
            </w:r>
          </w:p>
        </w:tc>
        <w:tc>
          <w:tcPr>
            <w:tcW w:w="3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w:t>
            </w:r>
          </w:p>
        </w:tc>
        <w:tc>
          <w:tcPr>
            <w:tcW w:w="3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7</w:t>
            </w:r>
          </w:p>
        </w:tc>
        <w:tc>
          <w:tcPr>
            <w:tcW w:w="3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w:t>
            </w:r>
          </w:p>
        </w:tc>
        <w:tc>
          <w:tcPr>
            <w:tcW w:w="6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5</w:t>
            </w:r>
          </w:p>
        </w:tc>
        <w:tc>
          <w:tcPr>
            <w:tcW w:w="6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5/3</w:t>
            </w:r>
          </w:p>
        </w:tc>
        <w:tc>
          <w:tcPr>
            <w:tcW w:w="3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6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8</w:t>
            </w:r>
          </w:p>
        </w:tc>
        <w:tc>
          <w:tcPr>
            <w:tcW w:w="4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5</w:t>
            </w:r>
          </w:p>
        </w:tc>
        <w:tc>
          <w:tcPr>
            <w:tcW w:w="3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2</w:t>
            </w:r>
          </w:p>
        </w:tc>
      </w:tr>
      <w:tr w:rsidR="00173B79" w:rsidRPr="00173B79" w:rsidTr="00EA2CC6">
        <w:trPr>
          <w:trHeight w:val="304"/>
        </w:trPr>
        <w:tc>
          <w:tcPr>
            <w:tcW w:w="28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lastRenderedPageBreak/>
              <w:t>Knack</w:t>
            </w:r>
          </w:p>
        </w:tc>
        <w:tc>
          <w:tcPr>
            <w:tcW w:w="6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12</w:t>
            </w:r>
          </w:p>
        </w:tc>
        <w:tc>
          <w:tcPr>
            <w:tcW w:w="3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6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6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6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6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4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8</w:t>
            </w:r>
          </w:p>
        </w:tc>
      </w:tr>
      <w:tr w:rsidR="00173B79" w:rsidRPr="00173B79" w:rsidTr="00EA2CC6">
        <w:trPr>
          <w:trHeight w:val="304"/>
        </w:trPr>
        <w:tc>
          <w:tcPr>
            <w:tcW w:w="28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Lannate</w:t>
            </w:r>
          </w:p>
        </w:tc>
        <w:tc>
          <w:tcPr>
            <w:tcW w:w="6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72</w:t>
            </w:r>
          </w:p>
        </w:tc>
        <w:tc>
          <w:tcPr>
            <w:tcW w:w="3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X</w:t>
            </w:r>
          </w:p>
        </w:tc>
        <w:tc>
          <w:tcPr>
            <w:tcW w:w="3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7</w:t>
            </w:r>
          </w:p>
        </w:tc>
        <w:tc>
          <w:tcPr>
            <w:tcW w:w="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4</w:t>
            </w:r>
          </w:p>
        </w:tc>
        <w:tc>
          <w:tcPr>
            <w:tcW w:w="3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w:t>
            </w:r>
          </w:p>
        </w:tc>
        <w:tc>
          <w:tcPr>
            <w:tcW w:w="6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5</w:t>
            </w:r>
          </w:p>
        </w:tc>
        <w:tc>
          <w:tcPr>
            <w:tcW w:w="3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6</w:t>
            </w:r>
          </w:p>
        </w:tc>
        <w:tc>
          <w:tcPr>
            <w:tcW w:w="3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4</w:t>
            </w:r>
          </w:p>
        </w:tc>
        <w:tc>
          <w:tcPr>
            <w:tcW w:w="3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4</w:t>
            </w:r>
          </w:p>
        </w:tc>
        <w:tc>
          <w:tcPr>
            <w:tcW w:w="3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7</w:t>
            </w:r>
          </w:p>
        </w:tc>
        <w:tc>
          <w:tcPr>
            <w:tcW w:w="3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7</w:t>
            </w:r>
          </w:p>
        </w:tc>
        <w:tc>
          <w:tcPr>
            <w:tcW w:w="6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4</w:t>
            </w:r>
          </w:p>
        </w:tc>
        <w:tc>
          <w:tcPr>
            <w:tcW w:w="6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3</w:t>
            </w:r>
          </w:p>
        </w:tc>
        <w:tc>
          <w:tcPr>
            <w:tcW w:w="3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6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5</w:t>
            </w:r>
          </w:p>
        </w:tc>
        <w:tc>
          <w:tcPr>
            <w:tcW w:w="4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3</w:t>
            </w:r>
          </w:p>
        </w:tc>
        <w:tc>
          <w:tcPr>
            <w:tcW w:w="3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r>
      <w:tr w:rsidR="00173B79" w:rsidRPr="00173B79" w:rsidTr="00EA2CC6">
        <w:trPr>
          <w:trHeight w:val="304"/>
        </w:trPr>
        <w:tc>
          <w:tcPr>
            <w:tcW w:w="28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Leverage 360</w:t>
            </w:r>
          </w:p>
        </w:tc>
        <w:tc>
          <w:tcPr>
            <w:tcW w:w="6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12</w:t>
            </w:r>
          </w:p>
        </w:tc>
        <w:tc>
          <w:tcPr>
            <w:tcW w:w="3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X</w:t>
            </w:r>
          </w:p>
        </w:tc>
        <w:tc>
          <w:tcPr>
            <w:tcW w:w="3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4</w:t>
            </w:r>
          </w:p>
        </w:tc>
        <w:tc>
          <w:tcPr>
            <w:tcW w:w="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w:t>
            </w:r>
          </w:p>
        </w:tc>
        <w:tc>
          <w:tcPr>
            <w:tcW w:w="3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2</w:t>
            </w:r>
          </w:p>
        </w:tc>
        <w:tc>
          <w:tcPr>
            <w:tcW w:w="3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3</w:t>
            </w:r>
          </w:p>
        </w:tc>
        <w:tc>
          <w:tcPr>
            <w:tcW w:w="6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w:t>
            </w:r>
          </w:p>
        </w:tc>
        <w:tc>
          <w:tcPr>
            <w:tcW w:w="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8</w:t>
            </w:r>
          </w:p>
        </w:tc>
        <w:tc>
          <w:tcPr>
            <w:tcW w:w="3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7</w:t>
            </w:r>
          </w:p>
        </w:tc>
        <w:tc>
          <w:tcPr>
            <w:tcW w:w="3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3</w:t>
            </w:r>
          </w:p>
        </w:tc>
        <w:tc>
          <w:tcPr>
            <w:tcW w:w="3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w:t>
            </w:r>
          </w:p>
        </w:tc>
        <w:tc>
          <w:tcPr>
            <w:tcW w:w="3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7</w:t>
            </w:r>
          </w:p>
        </w:tc>
        <w:tc>
          <w:tcPr>
            <w:tcW w:w="3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w:t>
            </w:r>
          </w:p>
        </w:tc>
        <w:tc>
          <w:tcPr>
            <w:tcW w:w="6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5</w:t>
            </w:r>
          </w:p>
        </w:tc>
        <w:tc>
          <w:tcPr>
            <w:tcW w:w="6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5/3</w:t>
            </w:r>
          </w:p>
        </w:tc>
        <w:tc>
          <w:tcPr>
            <w:tcW w:w="3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6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8</w:t>
            </w:r>
          </w:p>
        </w:tc>
        <w:tc>
          <w:tcPr>
            <w:tcW w:w="4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5</w:t>
            </w:r>
          </w:p>
        </w:tc>
        <w:tc>
          <w:tcPr>
            <w:tcW w:w="3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2</w:t>
            </w:r>
          </w:p>
        </w:tc>
      </w:tr>
      <w:tr w:rsidR="00173B79" w:rsidRPr="00173B79" w:rsidTr="00EA2CC6">
        <w:trPr>
          <w:trHeight w:val="304"/>
        </w:trPr>
        <w:tc>
          <w:tcPr>
            <w:tcW w:w="28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Mustang Max/Respect</w:t>
            </w:r>
          </w:p>
        </w:tc>
        <w:tc>
          <w:tcPr>
            <w:tcW w:w="6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12</w:t>
            </w:r>
          </w:p>
        </w:tc>
        <w:tc>
          <w:tcPr>
            <w:tcW w:w="3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X</w:t>
            </w:r>
          </w:p>
        </w:tc>
        <w:tc>
          <w:tcPr>
            <w:tcW w:w="3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4</w:t>
            </w:r>
          </w:p>
        </w:tc>
        <w:tc>
          <w:tcPr>
            <w:tcW w:w="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w:t>
            </w:r>
          </w:p>
        </w:tc>
        <w:tc>
          <w:tcPr>
            <w:tcW w:w="3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3</w:t>
            </w:r>
          </w:p>
        </w:tc>
        <w:tc>
          <w:tcPr>
            <w:tcW w:w="6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w:t>
            </w:r>
          </w:p>
        </w:tc>
        <w:tc>
          <w:tcPr>
            <w:tcW w:w="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8</w:t>
            </w:r>
          </w:p>
        </w:tc>
        <w:tc>
          <w:tcPr>
            <w:tcW w:w="3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6</w:t>
            </w:r>
          </w:p>
        </w:tc>
        <w:tc>
          <w:tcPr>
            <w:tcW w:w="3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4</w:t>
            </w:r>
          </w:p>
        </w:tc>
        <w:tc>
          <w:tcPr>
            <w:tcW w:w="3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w:t>
            </w:r>
          </w:p>
        </w:tc>
        <w:tc>
          <w:tcPr>
            <w:tcW w:w="3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7</w:t>
            </w:r>
          </w:p>
        </w:tc>
        <w:tc>
          <w:tcPr>
            <w:tcW w:w="3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w:t>
            </w:r>
          </w:p>
        </w:tc>
        <w:tc>
          <w:tcPr>
            <w:tcW w:w="6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5</w:t>
            </w:r>
          </w:p>
        </w:tc>
        <w:tc>
          <w:tcPr>
            <w:tcW w:w="6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5/3</w:t>
            </w:r>
          </w:p>
        </w:tc>
        <w:tc>
          <w:tcPr>
            <w:tcW w:w="3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6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8</w:t>
            </w:r>
          </w:p>
        </w:tc>
        <w:tc>
          <w:tcPr>
            <w:tcW w:w="4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6</w:t>
            </w:r>
          </w:p>
        </w:tc>
        <w:tc>
          <w:tcPr>
            <w:tcW w:w="3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2</w:t>
            </w:r>
          </w:p>
        </w:tc>
      </w:tr>
      <w:tr w:rsidR="00173B79" w:rsidRPr="00173B79" w:rsidTr="00EA2CC6">
        <w:trPr>
          <w:trHeight w:val="304"/>
        </w:trPr>
        <w:tc>
          <w:tcPr>
            <w:tcW w:w="28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Oberon</w:t>
            </w:r>
          </w:p>
        </w:tc>
        <w:tc>
          <w:tcPr>
            <w:tcW w:w="6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12</w:t>
            </w:r>
          </w:p>
        </w:tc>
        <w:tc>
          <w:tcPr>
            <w:tcW w:w="3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6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6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6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9</w:t>
            </w:r>
          </w:p>
        </w:tc>
        <w:tc>
          <w:tcPr>
            <w:tcW w:w="6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4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r>
      <w:tr w:rsidR="00173B79" w:rsidRPr="00173B79" w:rsidTr="00EA2CC6">
        <w:trPr>
          <w:trHeight w:val="304"/>
        </w:trPr>
        <w:tc>
          <w:tcPr>
            <w:tcW w:w="28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Orthene/Acephate</w:t>
            </w:r>
          </w:p>
        </w:tc>
        <w:tc>
          <w:tcPr>
            <w:tcW w:w="6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24</w:t>
            </w:r>
          </w:p>
        </w:tc>
        <w:tc>
          <w:tcPr>
            <w:tcW w:w="3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4</w:t>
            </w:r>
          </w:p>
        </w:tc>
        <w:tc>
          <w:tcPr>
            <w:tcW w:w="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w:t>
            </w:r>
          </w:p>
        </w:tc>
        <w:tc>
          <w:tcPr>
            <w:tcW w:w="3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8</w:t>
            </w:r>
          </w:p>
        </w:tc>
        <w:tc>
          <w:tcPr>
            <w:tcW w:w="6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5</w:t>
            </w:r>
          </w:p>
        </w:tc>
        <w:tc>
          <w:tcPr>
            <w:tcW w:w="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6</w:t>
            </w:r>
          </w:p>
        </w:tc>
        <w:tc>
          <w:tcPr>
            <w:tcW w:w="3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8</w:t>
            </w:r>
          </w:p>
        </w:tc>
        <w:tc>
          <w:tcPr>
            <w:tcW w:w="3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3</w:t>
            </w:r>
          </w:p>
        </w:tc>
        <w:tc>
          <w:tcPr>
            <w:tcW w:w="3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2</w:t>
            </w:r>
          </w:p>
        </w:tc>
        <w:tc>
          <w:tcPr>
            <w:tcW w:w="3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7</w:t>
            </w:r>
          </w:p>
        </w:tc>
        <w:tc>
          <w:tcPr>
            <w:tcW w:w="3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4</w:t>
            </w:r>
          </w:p>
        </w:tc>
        <w:tc>
          <w:tcPr>
            <w:tcW w:w="6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4</w:t>
            </w:r>
          </w:p>
        </w:tc>
        <w:tc>
          <w:tcPr>
            <w:tcW w:w="6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8/7</w:t>
            </w:r>
          </w:p>
        </w:tc>
        <w:tc>
          <w:tcPr>
            <w:tcW w:w="3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6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8</w:t>
            </w:r>
          </w:p>
        </w:tc>
        <w:tc>
          <w:tcPr>
            <w:tcW w:w="4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8</w:t>
            </w:r>
          </w:p>
        </w:tc>
        <w:tc>
          <w:tcPr>
            <w:tcW w:w="3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3</w:t>
            </w:r>
          </w:p>
        </w:tc>
      </w:tr>
      <w:tr w:rsidR="00173B79" w:rsidRPr="00173B79" w:rsidTr="00EA2CC6">
        <w:trPr>
          <w:trHeight w:val="304"/>
        </w:trPr>
        <w:tc>
          <w:tcPr>
            <w:tcW w:w="28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Portal</w:t>
            </w:r>
          </w:p>
        </w:tc>
        <w:tc>
          <w:tcPr>
            <w:tcW w:w="6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12</w:t>
            </w:r>
          </w:p>
        </w:tc>
        <w:tc>
          <w:tcPr>
            <w:tcW w:w="3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6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6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6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8</w:t>
            </w:r>
          </w:p>
        </w:tc>
        <w:tc>
          <w:tcPr>
            <w:tcW w:w="6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4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r>
      <w:tr w:rsidR="00173B79" w:rsidRPr="00173B79" w:rsidTr="00EA2CC6">
        <w:trPr>
          <w:trHeight w:val="304"/>
        </w:trPr>
        <w:tc>
          <w:tcPr>
            <w:tcW w:w="28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Prevathon</w:t>
            </w:r>
          </w:p>
        </w:tc>
        <w:tc>
          <w:tcPr>
            <w:tcW w:w="6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4</w:t>
            </w:r>
          </w:p>
        </w:tc>
        <w:tc>
          <w:tcPr>
            <w:tcW w:w="3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9</w:t>
            </w:r>
          </w:p>
        </w:tc>
        <w:tc>
          <w:tcPr>
            <w:tcW w:w="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9</w:t>
            </w:r>
          </w:p>
        </w:tc>
        <w:tc>
          <w:tcPr>
            <w:tcW w:w="3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6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9</w:t>
            </w:r>
          </w:p>
        </w:tc>
        <w:tc>
          <w:tcPr>
            <w:tcW w:w="3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9</w:t>
            </w:r>
          </w:p>
        </w:tc>
        <w:tc>
          <w:tcPr>
            <w:tcW w:w="3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9</w:t>
            </w:r>
          </w:p>
        </w:tc>
        <w:tc>
          <w:tcPr>
            <w:tcW w:w="3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8</w:t>
            </w:r>
          </w:p>
        </w:tc>
        <w:tc>
          <w:tcPr>
            <w:tcW w:w="6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8</w:t>
            </w:r>
          </w:p>
        </w:tc>
        <w:tc>
          <w:tcPr>
            <w:tcW w:w="6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2</w:t>
            </w:r>
          </w:p>
        </w:tc>
        <w:tc>
          <w:tcPr>
            <w:tcW w:w="3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6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4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r>
      <w:tr w:rsidR="00173B79" w:rsidRPr="00173B79" w:rsidTr="00EA2CC6">
        <w:trPr>
          <w:trHeight w:val="304"/>
        </w:trPr>
        <w:tc>
          <w:tcPr>
            <w:tcW w:w="28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Radiant</w:t>
            </w:r>
          </w:p>
        </w:tc>
        <w:tc>
          <w:tcPr>
            <w:tcW w:w="6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4</w:t>
            </w:r>
          </w:p>
        </w:tc>
        <w:tc>
          <w:tcPr>
            <w:tcW w:w="3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8</w:t>
            </w:r>
          </w:p>
        </w:tc>
        <w:tc>
          <w:tcPr>
            <w:tcW w:w="3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7</w:t>
            </w:r>
          </w:p>
        </w:tc>
        <w:tc>
          <w:tcPr>
            <w:tcW w:w="6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7</w:t>
            </w:r>
          </w:p>
        </w:tc>
        <w:tc>
          <w:tcPr>
            <w:tcW w:w="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8</w:t>
            </w:r>
          </w:p>
        </w:tc>
        <w:tc>
          <w:tcPr>
            <w:tcW w:w="3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9</w:t>
            </w:r>
          </w:p>
        </w:tc>
        <w:tc>
          <w:tcPr>
            <w:tcW w:w="3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7</w:t>
            </w:r>
          </w:p>
        </w:tc>
        <w:tc>
          <w:tcPr>
            <w:tcW w:w="6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7</w:t>
            </w:r>
          </w:p>
        </w:tc>
        <w:tc>
          <w:tcPr>
            <w:tcW w:w="6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6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4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r>
      <w:tr w:rsidR="00173B79" w:rsidRPr="00173B79" w:rsidTr="00EA2CC6">
        <w:trPr>
          <w:trHeight w:val="304"/>
        </w:trPr>
        <w:tc>
          <w:tcPr>
            <w:tcW w:w="28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Steward</w:t>
            </w:r>
          </w:p>
        </w:tc>
        <w:tc>
          <w:tcPr>
            <w:tcW w:w="6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12</w:t>
            </w:r>
          </w:p>
        </w:tc>
        <w:tc>
          <w:tcPr>
            <w:tcW w:w="3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8</w:t>
            </w:r>
          </w:p>
        </w:tc>
        <w:tc>
          <w:tcPr>
            <w:tcW w:w="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9</w:t>
            </w:r>
          </w:p>
        </w:tc>
        <w:tc>
          <w:tcPr>
            <w:tcW w:w="3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6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5</w:t>
            </w:r>
          </w:p>
        </w:tc>
        <w:tc>
          <w:tcPr>
            <w:tcW w:w="3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7</w:t>
            </w:r>
          </w:p>
        </w:tc>
        <w:tc>
          <w:tcPr>
            <w:tcW w:w="3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8</w:t>
            </w:r>
          </w:p>
        </w:tc>
        <w:tc>
          <w:tcPr>
            <w:tcW w:w="3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9</w:t>
            </w:r>
          </w:p>
        </w:tc>
        <w:tc>
          <w:tcPr>
            <w:tcW w:w="3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8</w:t>
            </w:r>
          </w:p>
        </w:tc>
        <w:tc>
          <w:tcPr>
            <w:tcW w:w="6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5</w:t>
            </w:r>
          </w:p>
        </w:tc>
        <w:tc>
          <w:tcPr>
            <w:tcW w:w="6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4</w:t>
            </w:r>
          </w:p>
        </w:tc>
        <w:tc>
          <w:tcPr>
            <w:tcW w:w="3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6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3</w:t>
            </w:r>
          </w:p>
        </w:tc>
        <w:tc>
          <w:tcPr>
            <w:tcW w:w="4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3</w:t>
            </w:r>
          </w:p>
        </w:tc>
        <w:tc>
          <w:tcPr>
            <w:tcW w:w="3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r>
      <w:tr w:rsidR="00173B79" w:rsidRPr="00173B79" w:rsidTr="00EA2CC6">
        <w:trPr>
          <w:trHeight w:val="304"/>
        </w:trPr>
        <w:tc>
          <w:tcPr>
            <w:tcW w:w="28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Stafer Max</w:t>
            </w:r>
          </w:p>
        </w:tc>
        <w:tc>
          <w:tcPr>
            <w:tcW w:w="6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12</w:t>
            </w:r>
          </w:p>
        </w:tc>
        <w:tc>
          <w:tcPr>
            <w:tcW w:w="3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5</w:t>
            </w:r>
          </w:p>
        </w:tc>
        <w:tc>
          <w:tcPr>
            <w:tcW w:w="3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3</w:t>
            </w:r>
          </w:p>
        </w:tc>
        <w:tc>
          <w:tcPr>
            <w:tcW w:w="6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6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6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6/4</w:t>
            </w:r>
          </w:p>
        </w:tc>
        <w:tc>
          <w:tcPr>
            <w:tcW w:w="3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6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w:t>
            </w:r>
          </w:p>
        </w:tc>
        <w:tc>
          <w:tcPr>
            <w:tcW w:w="4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w:t>
            </w:r>
          </w:p>
        </w:tc>
        <w:tc>
          <w:tcPr>
            <w:tcW w:w="3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7</w:t>
            </w:r>
          </w:p>
        </w:tc>
      </w:tr>
      <w:tr w:rsidR="00173B79" w:rsidRPr="00173B79" w:rsidTr="00EA2CC6">
        <w:trPr>
          <w:trHeight w:val="304"/>
        </w:trPr>
        <w:tc>
          <w:tcPr>
            <w:tcW w:w="28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Temik</w:t>
            </w:r>
          </w:p>
        </w:tc>
        <w:tc>
          <w:tcPr>
            <w:tcW w:w="6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48</w:t>
            </w:r>
          </w:p>
        </w:tc>
        <w:tc>
          <w:tcPr>
            <w:tcW w:w="3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X</w:t>
            </w:r>
          </w:p>
        </w:tc>
        <w:tc>
          <w:tcPr>
            <w:tcW w:w="3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9</w:t>
            </w:r>
          </w:p>
        </w:tc>
        <w:tc>
          <w:tcPr>
            <w:tcW w:w="6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6</w:t>
            </w:r>
          </w:p>
        </w:tc>
        <w:tc>
          <w:tcPr>
            <w:tcW w:w="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6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6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6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4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r>
      <w:tr w:rsidR="00173B79" w:rsidRPr="00173B79" w:rsidTr="00EA2CC6">
        <w:trPr>
          <w:trHeight w:val="304"/>
        </w:trPr>
        <w:tc>
          <w:tcPr>
            <w:tcW w:w="28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Transform</w:t>
            </w:r>
          </w:p>
        </w:tc>
        <w:tc>
          <w:tcPr>
            <w:tcW w:w="6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24</w:t>
            </w:r>
          </w:p>
        </w:tc>
        <w:tc>
          <w:tcPr>
            <w:tcW w:w="3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9</w:t>
            </w:r>
          </w:p>
        </w:tc>
        <w:tc>
          <w:tcPr>
            <w:tcW w:w="3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6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6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6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8/8</w:t>
            </w:r>
          </w:p>
        </w:tc>
        <w:tc>
          <w:tcPr>
            <w:tcW w:w="3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6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4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3</w:t>
            </w:r>
          </w:p>
        </w:tc>
      </w:tr>
      <w:tr w:rsidR="00173B79" w:rsidRPr="00173B79" w:rsidTr="00EA2CC6">
        <w:trPr>
          <w:trHeight w:val="304"/>
        </w:trPr>
        <w:tc>
          <w:tcPr>
            <w:tcW w:w="28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Velum Total</w:t>
            </w:r>
          </w:p>
        </w:tc>
        <w:tc>
          <w:tcPr>
            <w:tcW w:w="6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12</w:t>
            </w:r>
          </w:p>
        </w:tc>
        <w:tc>
          <w:tcPr>
            <w:tcW w:w="3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6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6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6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6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4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r>
      <w:tr w:rsidR="00173B79" w:rsidRPr="00173B79" w:rsidTr="00EA2CC6">
        <w:trPr>
          <w:trHeight w:val="304"/>
        </w:trPr>
        <w:tc>
          <w:tcPr>
            <w:tcW w:w="28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Vydate C-LV</w:t>
            </w:r>
          </w:p>
        </w:tc>
        <w:tc>
          <w:tcPr>
            <w:tcW w:w="6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48</w:t>
            </w:r>
          </w:p>
        </w:tc>
        <w:tc>
          <w:tcPr>
            <w:tcW w:w="3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X</w:t>
            </w:r>
          </w:p>
        </w:tc>
        <w:tc>
          <w:tcPr>
            <w:tcW w:w="3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w:t>
            </w:r>
          </w:p>
        </w:tc>
        <w:tc>
          <w:tcPr>
            <w:tcW w:w="3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3</w:t>
            </w:r>
          </w:p>
        </w:tc>
        <w:tc>
          <w:tcPr>
            <w:tcW w:w="6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w:t>
            </w:r>
          </w:p>
        </w:tc>
        <w:tc>
          <w:tcPr>
            <w:tcW w:w="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6</w:t>
            </w:r>
          </w:p>
        </w:tc>
        <w:tc>
          <w:tcPr>
            <w:tcW w:w="3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3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6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6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7/6</w:t>
            </w:r>
          </w:p>
        </w:tc>
        <w:tc>
          <w:tcPr>
            <w:tcW w:w="3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6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8</w:t>
            </w:r>
          </w:p>
        </w:tc>
        <w:tc>
          <w:tcPr>
            <w:tcW w:w="4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7</w:t>
            </w:r>
          </w:p>
        </w:tc>
        <w:tc>
          <w:tcPr>
            <w:tcW w:w="3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r>
      <w:tr w:rsidR="00173B79" w:rsidRPr="00173B79" w:rsidTr="00EA2CC6">
        <w:trPr>
          <w:trHeight w:val="304"/>
        </w:trPr>
        <w:tc>
          <w:tcPr>
            <w:tcW w:w="28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Zeal</w:t>
            </w:r>
          </w:p>
        </w:tc>
        <w:tc>
          <w:tcPr>
            <w:tcW w:w="6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12</w:t>
            </w:r>
          </w:p>
        </w:tc>
        <w:tc>
          <w:tcPr>
            <w:tcW w:w="3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6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6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6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9</w:t>
            </w:r>
          </w:p>
        </w:tc>
        <w:tc>
          <w:tcPr>
            <w:tcW w:w="6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4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r>
      <w:tr w:rsidR="00173B79" w:rsidRPr="00173B79" w:rsidTr="00EA2CC6">
        <w:trPr>
          <w:trHeight w:val="334"/>
        </w:trPr>
        <w:tc>
          <w:tcPr>
            <w:tcW w:w="28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Zoro/Abba/Agri-Mek/Epi-Mek</w:t>
            </w:r>
          </w:p>
        </w:tc>
        <w:tc>
          <w:tcPr>
            <w:tcW w:w="6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12</w:t>
            </w:r>
          </w:p>
        </w:tc>
        <w:tc>
          <w:tcPr>
            <w:tcW w:w="3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X</w:t>
            </w:r>
          </w:p>
        </w:tc>
        <w:tc>
          <w:tcPr>
            <w:tcW w:w="3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6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6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6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3</w:t>
            </w:r>
          </w:p>
        </w:tc>
        <w:tc>
          <w:tcPr>
            <w:tcW w:w="3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7</w:t>
            </w:r>
          </w:p>
        </w:tc>
        <w:tc>
          <w:tcPr>
            <w:tcW w:w="6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4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3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r>
    </w:tbl>
    <w:p w:rsidR="00173B79" w:rsidRPr="00173B79" w:rsidRDefault="00173B79" w:rsidP="00173B79">
      <w:r w:rsidRPr="00173B79">
        <w:t>Rating Scale: 0 = no control; 10 = excellent control</w:t>
      </w:r>
    </w:p>
    <w:p w:rsidR="00173B79" w:rsidRDefault="00173B79" w:rsidP="00173B79">
      <w:r w:rsidRPr="00173B79">
        <w:t>*Effective on nymphs only. ES = early season; LS = late season</w:t>
      </w:r>
      <w:r w:rsidRPr="00173B79">
        <w:br/>
        <w:t>**Cotton aphids and spider mites can be flared by use of broad spectrum insecticides such as synthetic pyrethroids. The performance ratings in this chart are for comparison purposes only and are not necessarily a measure of percent control.</w:t>
      </w:r>
    </w:p>
    <w:p w:rsidR="00173B79" w:rsidRDefault="00173B79" w:rsidP="00173B79"/>
    <w:p w:rsidR="00173B79" w:rsidRDefault="00173B79" w:rsidP="00173B79">
      <w:pPr>
        <w:pStyle w:val="Heading4"/>
      </w:pPr>
      <w:r>
        <w:t>Soybeans: Stem Feeders</w:t>
      </w:r>
    </w:p>
    <w:tbl>
      <w:tblPr>
        <w:tblW w:w="0" w:type="auto"/>
        <w:tblInd w:w="-3" w:type="dxa"/>
        <w:tblLayout w:type="fixed"/>
        <w:tblCellMar>
          <w:left w:w="0" w:type="dxa"/>
          <w:right w:w="0" w:type="dxa"/>
        </w:tblCellMar>
        <w:tblLook w:val="0000" w:firstRow="0" w:lastRow="0" w:firstColumn="0" w:lastColumn="0" w:noHBand="0" w:noVBand="0"/>
      </w:tblPr>
      <w:tblGrid>
        <w:gridCol w:w="2070"/>
        <w:gridCol w:w="2430"/>
        <w:gridCol w:w="2070"/>
        <w:gridCol w:w="1170"/>
        <w:gridCol w:w="2362"/>
      </w:tblGrid>
      <w:tr w:rsidR="008A38C8" w:rsidRPr="00173B79" w:rsidTr="008A38C8">
        <w:trPr>
          <w:trHeight w:val="302"/>
          <w:tblHeader/>
        </w:trPr>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pPr>
              <w:rPr>
                <w:b/>
              </w:rPr>
            </w:pPr>
            <w:r w:rsidRPr="008A38C8">
              <w:rPr>
                <w:b/>
              </w:rPr>
              <w:t>Insecticide</w:t>
            </w:r>
          </w:p>
        </w:tc>
        <w:tc>
          <w:tcPr>
            <w:tcW w:w="24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pPr>
              <w:rPr>
                <w:b/>
              </w:rPr>
            </w:pPr>
            <w:r w:rsidRPr="008A38C8">
              <w:rPr>
                <w:b/>
              </w:rPr>
              <w:t>Restricted Entry Interval (hours)</w:t>
            </w:r>
          </w:p>
        </w:tc>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pPr>
              <w:rPr>
                <w:b/>
              </w:rPr>
            </w:pPr>
            <w:r w:rsidRPr="008A38C8">
              <w:rPr>
                <w:b/>
              </w:rPr>
              <w:t>Restricted use (R)</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pPr>
              <w:rPr>
                <w:b/>
              </w:rPr>
            </w:pPr>
            <w:r w:rsidRPr="008A38C8">
              <w:rPr>
                <w:b/>
              </w:rPr>
              <w:t>Cutworm</w:t>
            </w:r>
          </w:p>
        </w:tc>
        <w:tc>
          <w:tcPr>
            <w:tcW w:w="23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pPr>
              <w:rPr>
                <w:b/>
              </w:rPr>
            </w:pPr>
            <w:r w:rsidRPr="008A38C8">
              <w:rPr>
                <w:b/>
              </w:rPr>
              <w:t>Threecornered Alfalfa Hopper</w:t>
            </w:r>
          </w:p>
        </w:tc>
      </w:tr>
      <w:tr w:rsidR="00173B79" w:rsidRPr="00173B79" w:rsidTr="008A38C8">
        <w:trPr>
          <w:trHeight w:val="302"/>
        </w:trPr>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Asana XL/Adjourn</w:t>
            </w:r>
          </w:p>
        </w:tc>
        <w:tc>
          <w:tcPr>
            <w:tcW w:w="24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12</w:t>
            </w:r>
          </w:p>
        </w:tc>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X</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8</w:t>
            </w:r>
          </w:p>
        </w:tc>
        <w:tc>
          <w:tcPr>
            <w:tcW w:w="23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8</w:t>
            </w:r>
          </w:p>
        </w:tc>
      </w:tr>
      <w:tr w:rsidR="00173B79" w:rsidRPr="00173B79" w:rsidTr="008A38C8">
        <w:trPr>
          <w:trHeight w:val="302"/>
        </w:trPr>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Bacillus thuringiensis</w:t>
            </w:r>
          </w:p>
        </w:tc>
        <w:tc>
          <w:tcPr>
            <w:tcW w:w="24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4</w:t>
            </w:r>
          </w:p>
        </w:tc>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23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r>
      <w:tr w:rsidR="00173B79" w:rsidRPr="00173B79" w:rsidTr="008A38C8">
        <w:trPr>
          <w:trHeight w:val="302"/>
        </w:trPr>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lastRenderedPageBreak/>
              <w:t>Baythroid XL</w:t>
            </w:r>
          </w:p>
        </w:tc>
        <w:tc>
          <w:tcPr>
            <w:tcW w:w="24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12</w:t>
            </w:r>
          </w:p>
        </w:tc>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X</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8</w:t>
            </w:r>
          </w:p>
        </w:tc>
        <w:tc>
          <w:tcPr>
            <w:tcW w:w="23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8</w:t>
            </w:r>
          </w:p>
        </w:tc>
      </w:tr>
      <w:tr w:rsidR="008A38C8" w:rsidRPr="00173B79" w:rsidTr="008A38C8">
        <w:trPr>
          <w:trHeight w:val="302"/>
        </w:trPr>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Belay</w:t>
            </w:r>
          </w:p>
        </w:tc>
        <w:tc>
          <w:tcPr>
            <w:tcW w:w="24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12</w:t>
            </w:r>
          </w:p>
        </w:tc>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23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r>
      <w:tr w:rsidR="00173B79" w:rsidRPr="00173B79" w:rsidTr="008A38C8">
        <w:trPr>
          <w:trHeight w:val="302"/>
        </w:trPr>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Besiege</w:t>
            </w:r>
          </w:p>
        </w:tc>
        <w:tc>
          <w:tcPr>
            <w:tcW w:w="24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24</w:t>
            </w:r>
          </w:p>
        </w:tc>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X</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9</w:t>
            </w:r>
          </w:p>
        </w:tc>
        <w:tc>
          <w:tcPr>
            <w:tcW w:w="23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8</w:t>
            </w:r>
          </w:p>
        </w:tc>
      </w:tr>
      <w:tr w:rsidR="008A38C8" w:rsidRPr="00173B79" w:rsidTr="008A38C8">
        <w:trPr>
          <w:trHeight w:val="302"/>
        </w:trPr>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Blackhawk</w:t>
            </w:r>
          </w:p>
        </w:tc>
        <w:tc>
          <w:tcPr>
            <w:tcW w:w="24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4</w:t>
            </w:r>
          </w:p>
        </w:tc>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8</w:t>
            </w:r>
          </w:p>
        </w:tc>
        <w:tc>
          <w:tcPr>
            <w:tcW w:w="23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r>
      <w:tr w:rsidR="00173B79" w:rsidRPr="00173B79" w:rsidTr="008A38C8">
        <w:trPr>
          <w:trHeight w:val="302"/>
        </w:trPr>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Brigade/Discipline/Fanfare</w:t>
            </w:r>
          </w:p>
        </w:tc>
        <w:tc>
          <w:tcPr>
            <w:tcW w:w="24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12</w:t>
            </w:r>
          </w:p>
        </w:tc>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X</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8</w:t>
            </w:r>
          </w:p>
        </w:tc>
        <w:tc>
          <w:tcPr>
            <w:tcW w:w="23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9</w:t>
            </w:r>
          </w:p>
        </w:tc>
      </w:tr>
      <w:tr w:rsidR="008A38C8" w:rsidRPr="00173B79" w:rsidTr="008A38C8">
        <w:trPr>
          <w:trHeight w:val="302"/>
        </w:trPr>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Brigadier</w:t>
            </w:r>
          </w:p>
        </w:tc>
        <w:tc>
          <w:tcPr>
            <w:tcW w:w="24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12</w:t>
            </w:r>
          </w:p>
        </w:tc>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X</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8</w:t>
            </w:r>
          </w:p>
        </w:tc>
        <w:tc>
          <w:tcPr>
            <w:tcW w:w="23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9</w:t>
            </w:r>
          </w:p>
        </w:tc>
      </w:tr>
      <w:tr w:rsidR="00173B79" w:rsidRPr="00173B79" w:rsidTr="008A38C8">
        <w:trPr>
          <w:trHeight w:val="302"/>
        </w:trPr>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Cruiser</w:t>
            </w:r>
          </w:p>
        </w:tc>
        <w:tc>
          <w:tcPr>
            <w:tcW w:w="24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12</w:t>
            </w:r>
          </w:p>
        </w:tc>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23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6</w:t>
            </w:r>
          </w:p>
        </w:tc>
      </w:tr>
      <w:tr w:rsidR="008A38C8" w:rsidRPr="00173B79" w:rsidTr="008A38C8">
        <w:trPr>
          <w:trHeight w:val="302"/>
        </w:trPr>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Declare</w:t>
            </w:r>
          </w:p>
        </w:tc>
        <w:tc>
          <w:tcPr>
            <w:tcW w:w="24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24</w:t>
            </w:r>
          </w:p>
        </w:tc>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X</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8</w:t>
            </w:r>
          </w:p>
        </w:tc>
        <w:tc>
          <w:tcPr>
            <w:tcW w:w="23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8</w:t>
            </w:r>
          </w:p>
        </w:tc>
      </w:tr>
      <w:tr w:rsidR="00173B79" w:rsidRPr="00173B79" w:rsidTr="008A38C8">
        <w:trPr>
          <w:trHeight w:val="302"/>
        </w:trPr>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Diamond</w:t>
            </w:r>
          </w:p>
        </w:tc>
        <w:tc>
          <w:tcPr>
            <w:tcW w:w="24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12</w:t>
            </w:r>
          </w:p>
        </w:tc>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23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r>
      <w:tr w:rsidR="008A38C8" w:rsidRPr="00173B79" w:rsidTr="008A38C8">
        <w:trPr>
          <w:trHeight w:val="302"/>
        </w:trPr>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Dimethoate</w:t>
            </w:r>
          </w:p>
        </w:tc>
        <w:tc>
          <w:tcPr>
            <w:tcW w:w="24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48</w:t>
            </w:r>
          </w:p>
        </w:tc>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c>
          <w:tcPr>
            <w:tcW w:w="23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6</w:t>
            </w:r>
          </w:p>
        </w:tc>
      </w:tr>
      <w:tr w:rsidR="00173B79" w:rsidRPr="00173B79" w:rsidTr="008A38C8">
        <w:trPr>
          <w:trHeight w:val="302"/>
        </w:trPr>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Dimilin</w:t>
            </w:r>
          </w:p>
        </w:tc>
        <w:tc>
          <w:tcPr>
            <w:tcW w:w="24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12</w:t>
            </w:r>
          </w:p>
        </w:tc>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X</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23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r>
      <w:tr w:rsidR="008A38C8" w:rsidRPr="00173B79" w:rsidTr="008A38C8">
        <w:trPr>
          <w:trHeight w:val="302"/>
        </w:trPr>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Endigo</w:t>
            </w:r>
          </w:p>
        </w:tc>
        <w:tc>
          <w:tcPr>
            <w:tcW w:w="24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24</w:t>
            </w:r>
          </w:p>
        </w:tc>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X</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8</w:t>
            </w:r>
          </w:p>
        </w:tc>
        <w:tc>
          <w:tcPr>
            <w:tcW w:w="23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8</w:t>
            </w:r>
          </w:p>
        </w:tc>
      </w:tr>
      <w:tr w:rsidR="00173B79" w:rsidRPr="00173B79" w:rsidTr="008A38C8">
        <w:trPr>
          <w:trHeight w:val="302"/>
        </w:trPr>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Gaucho</w:t>
            </w:r>
          </w:p>
        </w:tc>
        <w:tc>
          <w:tcPr>
            <w:tcW w:w="24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12</w:t>
            </w:r>
          </w:p>
        </w:tc>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23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6</w:t>
            </w:r>
          </w:p>
        </w:tc>
      </w:tr>
      <w:tr w:rsidR="008A38C8" w:rsidRPr="00173B79" w:rsidTr="008A38C8">
        <w:trPr>
          <w:trHeight w:val="302"/>
        </w:trPr>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Hero</w:t>
            </w:r>
          </w:p>
        </w:tc>
        <w:tc>
          <w:tcPr>
            <w:tcW w:w="24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12</w:t>
            </w:r>
          </w:p>
        </w:tc>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X</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9</w:t>
            </w:r>
          </w:p>
        </w:tc>
        <w:tc>
          <w:tcPr>
            <w:tcW w:w="23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9</w:t>
            </w:r>
          </w:p>
        </w:tc>
      </w:tr>
      <w:tr w:rsidR="00173B79" w:rsidRPr="00173B79" w:rsidTr="008A38C8">
        <w:trPr>
          <w:trHeight w:val="302"/>
        </w:trPr>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Intrepid</w:t>
            </w:r>
          </w:p>
        </w:tc>
        <w:tc>
          <w:tcPr>
            <w:tcW w:w="24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4</w:t>
            </w:r>
          </w:p>
        </w:tc>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8</w:t>
            </w:r>
          </w:p>
        </w:tc>
        <w:tc>
          <w:tcPr>
            <w:tcW w:w="23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r>
      <w:tr w:rsidR="008A38C8" w:rsidRPr="00173B79" w:rsidTr="008A38C8">
        <w:trPr>
          <w:trHeight w:val="302"/>
        </w:trPr>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Intrepid Edge</w:t>
            </w:r>
          </w:p>
        </w:tc>
        <w:tc>
          <w:tcPr>
            <w:tcW w:w="24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4</w:t>
            </w:r>
          </w:p>
        </w:tc>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9</w:t>
            </w:r>
          </w:p>
        </w:tc>
        <w:tc>
          <w:tcPr>
            <w:tcW w:w="23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r>
      <w:tr w:rsidR="00173B79" w:rsidRPr="00173B79" w:rsidTr="008A38C8">
        <w:trPr>
          <w:trHeight w:val="302"/>
        </w:trPr>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Karate/Silencer/Lambda-Cy</w:t>
            </w:r>
          </w:p>
        </w:tc>
        <w:tc>
          <w:tcPr>
            <w:tcW w:w="24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24</w:t>
            </w:r>
          </w:p>
        </w:tc>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X</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8</w:t>
            </w:r>
          </w:p>
        </w:tc>
        <w:tc>
          <w:tcPr>
            <w:tcW w:w="23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8</w:t>
            </w:r>
          </w:p>
        </w:tc>
      </w:tr>
      <w:tr w:rsidR="008A38C8" w:rsidRPr="00173B79" w:rsidTr="008A38C8">
        <w:trPr>
          <w:trHeight w:val="302"/>
        </w:trPr>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Lannate 2.4 LV</w:t>
            </w:r>
          </w:p>
        </w:tc>
        <w:tc>
          <w:tcPr>
            <w:tcW w:w="24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48</w:t>
            </w:r>
          </w:p>
        </w:tc>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X</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5</w:t>
            </w:r>
          </w:p>
        </w:tc>
        <w:tc>
          <w:tcPr>
            <w:tcW w:w="23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5</w:t>
            </w:r>
          </w:p>
        </w:tc>
      </w:tr>
      <w:tr w:rsidR="00173B79" w:rsidRPr="00173B79" w:rsidTr="008A38C8">
        <w:trPr>
          <w:trHeight w:val="302"/>
        </w:trPr>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Leverage</w:t>
            </w:r>
          </w:p>
        </w:tc>
        <w:tc>
          <w:tcPr>
            <w:tcW w:w="24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12</w:t>
            </w:r>
          </w:p>
        </w:tc>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X</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8</w:t>
            </w:r>
          </w:p>
        </w:tc>
        <w:tc>
          <w:tcPr>
            <w:tcW w:w="23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8</w:t>
            </w:r>
          </w:p>
        </w:tc>
      </w:tr>
      <w:tr w:rsidR="008A38C8" w:rsidRPr="00173B79" w:rsidTr="008A38C8">
        <w:trPr>
          <w:trHeight w:val="302"/>
        </w:trPr>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Lorsban/Nufos/Warhawk</w:t>
            </w:r>
          </w:p>
        </w:tc>
        <w:tc>
          <w:tcPr>
            <w:tcW w:w="24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24</w:t>
            </w:r>
          </w:p>
        </w:tc>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X</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8</w:t>
            </w:r>
          </w:p>
        </w:tc>
        <w:tc>
          <w:tcPr>
            <w:tcW w:w="23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4</w:t>
            </w:r>
          </w:p>
        </w:tc>
      </w:tr>
      <w:tr w:rsidR="00173B79" w:rsidRPr="00173B79" w:rsidTr="008A38C8">
        <w:trPr>
          <w:trHeight w:val="302"/>
        </w:trPr>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Mustang Max/Respect</w:t>
            </w:r>
          </w:p>
        </w:tc>
        <w:tc>
          <w:tcPr>
            <w:tcW w:w="24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12</w:t>
            </w:r>
          </w:p>
        </w:tc>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X</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8</w:t>
            </w:r>
          </w:p>
        </w:tc>
        <w:tc>
          <w:tcPr>
            <w:tcW w:w="23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8</w:t>
            </w:r>
          </w:p>
        </w:tc>
      </w:tr>
      <w:tr w:rsidR="008A38C8" w:rsidRPr="00173B79" w:rsidTr="008A38C8">
        <w:trPr>
          <w:trHeight w:val="302"/>
        </w:trPr>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Orthene/Acephate</w:t>
            </w:r>
          </w:p>
        </w:tc>
        <w:tc>
          <w:tcPr>
            <w:tcW w:w="24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24</w:t>
            </w:r>
          </w:p>
        </w:tc>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X</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7</w:t>
            </w:r>
          </w:p>
        </w:tc>
        <w:tc>
          <w:tcPr>
            <w:tcW w:w="23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8</w:t>
            </w:r>
          </w:p>
        </w:tc>
      </w:tr>
      <w:tr w:rsidR="00173B79" w:rsidRPr="00173B79" w:rsidTr="008A38C8">
        <w:trPr>
          <w:trHeight w:val="302"/>
        </w:trPr>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Prevathon</w:t>
            </w:r>
          </w:p>
        </w:tc>
        <w:tc>
          <w:tcPr>
            <w:tcW w:w="24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4</w:t>
            </w:r>
          </w:p>
        </w:tc>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9</w:t>
            </w:r>
          </w:p>
        </w:tc>
        <w:tc>
          <w:tcPr>
            <w:tcW w:w="23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r>
      <w:tr w:rsidR="008A38C8" w:rsidRPr="00173B79" w:rsidTr="008A38C8">
        <w:trPr>
          <w:trHeight w:val="302"/>
        </w:trPr>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Sevin</w:t>
            </w:r>
          </w:p>
        </w:tc>
        <w:tc>
          <w:tcPr>
            <w:tcW w:w="24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12</w:t>
            </w:r>
          </w:p>
        </w:tc>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5</w:t>
            </w:r>
          </w:p>
        </w:tc>
        <w:tc>
          <w:tcPr>
            <w:tcW w:w="23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3</w:t>
            </w:r>
          </w:p>
        </w:tc>
      </w:tr>
      <w:tr w:rsidR="00173B79" w:rsidRPr="00173B79" w:rsidTr="008A38C8">
        <w:trPr>
          <w:trHeight w:val="302"/>
        </w:trPr>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Steward</w:t>
            </w:r>
          </w:p>
        </w:tc>
        <w:tc>
          <w:tcPr>
            <w:tcW w:w="24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12</w:t>
            </w:r>
          </w:p>
        </w:tc>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9</w:t>
            </w:r>
          </w:p>
        </w:tc>
        <w:tc>
          <w:tcPr>
            <w:tcW w:w="23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3B79" w:rsidRPr="00173B79" w:rsidRDefault="00173B79" w:rsidP="00173B79">
            <w:r w:rsidRPr="00173B79">
              <w:t>0</w:t>
            </w:r>
          </w:p>
        </w:tc>
      </w:tr>
    </w:tbl>
    <w:p w:rsidR="00173B79" w:rsidRPr="00173B79" w:rsidRDefault="00173B79" w:rsidP="00173B79"/>
    <w:p w:rsidR="00173B79" w:rsidRDefault="008A38C8" w:rsidP="008A38C8">
      <w:pPr>
        <w:pStyle w:val="Heading4"/>
      </w:pPr>
      <w:r>
        <w:lastRenderedPageBreak/>
        <w:t>Soybeans: Defoliators</w:t>
      </w:r>
    </w:p>
    <w:tbl>
      <w:tblPr>
        <w:tblW w:w="11160" w:type="dxa"/>
        <w:tblInd w:w="-3" w:type="dxa"/>
        <w:tblLayout w:type="fixed"/>
        <w:tblCellMar>
          <w:left w:w="0" w:type="dxa"/>
          <w:right w:w="0" w:type="dxa"/>
        </w:tblCellMar>
        <w:tblLook w:val="0000" w:firstRow="0" w:lastRow="0" w:firstColumn="0" w:lastColumn="0" w:noHBand="0" w:noVBand="0"/>
      </w:tblPr>
      <w:tblGrid>
        <w:gridCol w:w="1260"/>
        <w:gridCol w:w="1170"/>
        <w:gridCol w:w="1440"/>
        <w:gridCol w:w="990"/>
        <w:gridCol w:w="810"/>
        <w:gridCol w:w="619"/>
        <w:gridCol w:w="731"/>
        <w:gridCol w:w="810"/>
        <w:gridCol w:w="720"/>
        <w:gridCol w:w="720"/>
        <w:gridCol w:w="720"/>
        <w:gridCol w:w="1170"/>
      </w:tblGrid>
      <w:tr w:rsidR="008A38C8" w:rsidRPr="008A38C8" w:rsidTr="008A38C8">
        <w:trPr>
          <w:trHeight w:val="1636"/>
          <w:tblHeader/>
        </w:trPr>
        <w:tc>
          <w:tcPr>
            <w:tcW w:w="12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A38C8" w:rsidRPr="008A38C8" w:rsidRDefault="008A38C8" w:rsidP="008A38C8">
            <w:pPr>
              <w:rPr>
                <w:b/>
              </w:rPr>
            </w:pPr>
            <w:r w:rsidRPr="008A38C8">
              <w:rPr>
                <w:b/>
              </w:rPr>
              <w:t>Insecticide</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extDirection w:val="btLr"/>
            <w:vAlign w:val="center"/>
          </w:tcPr>
          <w:p w:rsidR="008A38C8" w:rsidRPr="008A38C8" w:rsidRDefault="008A38C8" w:rsidP="008A38C8">
            <w:pPr>
              <w:rPr>
                <w:b/>
              </w:rPr>
            </w:pPr>
            <w:r w:rsidRPr="008A38C8">
              <w:rPr>
                <w:b/>
              </w:rPr>
              <w:t>Restricted Entry Interval (hours)</w:t>
            </w:r>
          </w:p>
        </w:tc>
        <w:tc>
          <w:tcPr>
            <w:tcW w:w="14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extDirection w:val="btLr"/>
            <w:vAlign w:val="center"/>
          </w:tcPr>
          <w:p w:rsidR="008A38C8" w:rsidRPr="008A38C8" w:rsidRDefault="008A38C8" w:rsidP="008A38C8">
            <w:pPr>
              <w:rPr>
                <w:b/>
              </w:rPr>
            </w:pPr>
            <w:r w:rsidRPr="008A38C8">
              <w:rPr>
                <w:b/>
              </w:rPr>
              <w:t>Restricted Use (R)</w:t>
            </w: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extDirection w:val="btLr"/>
            <w:vAlign w:val="center"/>
          </w:tcPr>
          <w:p w:rsidR="008A38C8" w:rsidRPr="008A38C8" w:rsidRDefault="008A38C8" w:rsidP="008A38C8">
            <w:pPr>
              <w:rPr>
                <w:b/>
              </w:rPr>
            </w:pPr>
            <w:r w:rsidRPr="008A38C8">
              <w:rPr>
                <w:b/>
              </w:rPr>
              <w:t>Blister Beetle</w:t>
            </w:r>
          </w:p>
        </w:tc>
        <w:tc>
          <w:tcPr>
            <w:tcW w:w="8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extDirection w:val="btLr"/>
            <w:vAlign w:val="center"/>
          </w:tcPr>
          <w:p w:rsidR="008A38C8" w:rsidRPr="008A38C8" w:rsidRDefault="008A38C8" w:rsidP="008A38C8">
            <w:pPr>
              <w:rPr>
                <w:b/>
              </w:rPr>
            </w:pPr>
            <w:r w:rsidRPr="008A38C8">
              <w:rPr>
                <w:b/>
              </w:rPr>
              <w:t>Garden Webworm</w:t>
            </w:r>
          </w:p>
        </w:tc>
        <w:tc>
          <w:tcPr>
            <w:tcW w:w="6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extDirection w:val="btLr"/>
            <w:vAlign w:val="center"/>
          </w:tcPr>
          <w:p w:rsidR="008A38C8" w:rsidRPr="008A38C8" w:rsidRDefault="008A38C8" w:rsidP="008A38C8">
            <w:pPr>
              <w:rPr>
                <w:b/>
              </w:rPr>
            </w:pPr>
            <w:r w:rsidRPr="008A38C8">
              <w:rPr>
                <w:b/>
              </w:rPr>
              <w:t>Grasshopper</w:t>
            </w:r>
          </w:p>
        </w:tc>
        <w:tc>
          <w:tcPr>
            <w:tcW w:w="7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extDirection w:val="btLr"/>
            <w:vAlign w:val="center"/>
          </w:tcPr>
          <w:p w:rsidR="008A38C8" w:rsidRPr="008A38C8" w:rsidRDefault="008A38C8" w:rsidP="008A38C8">
            <w:pPr>
              <w:rPr>
                <w:b/>
              </w:rPr>
            </w:pPr>
            <w:r w:rsidRPr="008A38C8">
              <w:rPr>
                <w:b/>
              </w:rPr>
              <w:t>Green Cloverworm</w:t>
            </w:r>
          </w:p>
        </w:tc>
        <w:tc>
          <w:tcPr>
            <w:tcW w:w="8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extDirection w:val="btLr"/>
            <w:vAlign w:val="center"/>
          </w:tcPr>
          <w:p w:rsidR="008A38C8" w:rsidRPr="008A38C8" w:rsidRDefault="008A38C8" w:rsidP="008A38C8">
            <w:pPr>
              <w:rPr>
                <w:b/>
              </w:rPr>
            </w:pPr>
            <w:r w:rsidRPr="008A38C8">
              <w:rPr>
                <w:b/>
              </w:rPr>
              <w:t xml:space="preserve">Saltmarsh </w:t>
            </w:r>
          </w:p>
          <w:p w:rsidR="008A38C8" w:rsidRPr="008A38C8" w:rsidRDefault="008A38C8" w:rsidP="008A38C8">
            <w:pPr>
              <w:rPr>
                <w:b/>
              </w:rPr>
            </w:pPr>
            <w:r w:rsidRPr="008A38C8">
              <w:rPr>
                <w:b/>
              </w:rPr>
              <w:t>Caterpillar</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extDirection w:val="btLr"/>
            <w:vAlign w:val="center"/>
          </w:tcPr>
          <w:p w:rsidR="008A38C8" w:rsidRPr="008A38C8" w:rsidRDefault="008A38C8" w:rsidP="008A38C8">
            <w:pPr>
              <w:rPr>
                <w:b/>
              </w:rPr>
            </w:pPr>
            <w:r w:rsidRPr="008A38C8">
              <w:rPr>
                <w:b/>
              </w:rPr>
              <w:t>Soybean Looper</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extDirection w:val="btLr"/>
            <w:vAlign w:val="center"/>
          </w:tcPr>
          <w:p w:rsidR="008A38C8" w:rsidRPr="008A38C8" w:rsidRDefault="008A38C8" w:rsidP="008A38C8">
            <w:pPr>
              <w:rPr>
                <w:b/>
              </w:rPr>
            </w:pPr>
            <w:r w:rsidRPr="008A38C8">
              <w:rPr>
                <w:b/>
              </w:rPr>
              <w:t>Cabbage Looper</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extDirection w:val="btLr"/>
            <w:vAlign w:val="center"/>
          </w:tcPr>
          <w:p w:rsidR="008A38C8" w:rsidRPr="008A38C8" w:rsidRDefault="008A38C8" w:rsidP="008A38C8">
            <w:pPr>
              <w:rPr>
                <w:b/>
              </w:rPr>
            </w:pPr>
            <w:r w:rsidRPr="008A38C8">
              <w:rPr>
                <w:b/>
              </w:rPr>
              <w:t>Spider Mite</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extDirection w:val="btLr"/>
            <w:vAlign w:val="center"/>
          </w:tcPr>
          <w:p w:rsidR="008A38C8" w:rsidRPr="008A38C8" w:rsidRDefault="008A38C8" w:rsidP="008A38C8">
            <w:pPr>
              <w:rPr>
                <w:b/>
              </w:rPr>
            </w:pPr>
            <w:r w:rsidRPr="008A38C8">
              <w:rPr>
                <w:b/>
              </w:rPr>
              <w:t xml:space="preserve">Velvetbean </w:t>
            </w:r>
          </w:p>
          <w:p w:rsidR="008A38C8" w:rsidRPr="008A38C8" w:rsidRDefault="008A38C8" w:rsidP="008A38C8">
            <w:pPr>
              <w:rPr>
                <w:b/>
              </w:rPr>
            </w:pPr>
            <w:r w:rsidRPr="008A38C8">
              <w:rPr>
                <w:b/>
              </w:rPr>
              <w:t>Caterpillar</w:t>
            </w:r>
          </w:p>
        </w:tc>
      </w:tr>
      <w:tr w:rsidR="008A38C8" w:rsidRPr="008A38C8" w:rsidTr="008A38C8">
        <w:trPr>
          <w:trHeight w:val="305"/>
        </w:trPr>
        <w:tc>
          <w:tcPr>
            <w:tcW w:w="12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Asana XL/Adjourn</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12</w:t>
            </w:r>
          </w:p>
        </w:tc>
        <w:tc>
          <w:tcPr>
            <w:tcW w:w="14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X</w:t>
            </w: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7</w:t>
            </w:r>
          </w:p>
        </w:tc>
        <w:tc>
          <w:tcPr>
            <w:tcW w:w="8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8</w:t>
            </w:r>
          </w:p>
        </w:tc>
        <w:tc>
          <w:tcPr>
            <w:tcW w:w="6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7</w:t>
            </w:r>
          </w:p>
        </w:tc>
        <w:tc>
          <w:tcPr>
            <w:tcW w:w="7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9</w:t>
            </w:r>
          </w:p>
        </w:tc>
        <w:tc>
          <w:tcPr>
            <w:tcW w:w="8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5</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1</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7</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0</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9</w:t>
            </w:r>
          </w:p>
        </w:tc>
      </w:tr>
      <w:tr w:rsidR="008A38C8" w:rsidRPr="008A38C8" w:rsidTr="008A38C8">
        <w:trPr>
          <w:trHeight w:val="305"/>
        </w:trPr>
        <w:tc>
          <w:tcPr>
            <w:tcW w:w="12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Bacillus thuringiensis</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4</w:t>
            </w:r>
          </w:p>
        </w:tc>
        <w:tc>
          <w:tcPr>
            <w:tcW w:w="14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0</w:t>
            </w:r>
          </w:p>
        </w:tc>
        <w:tc>
          <w:tcPr>
            <w:tcW w:w="8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5</w:t>
            </w:r>
          </w:p>
        </w:tc>
        <w:tc>
          <w:tcPr>
            <w:tcW w:w="6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0</w:t>
            </w:r>
          </w:p>
        </w:tc>
        <w:tc>
          <w:tcPr>
            <w:tcW w:w="7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8</w:t>
            </w:r>
          </w:p>
        </w:tc>
        <w:tc>
          <w:tcPr>
            <w:tcW w:w="8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3</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6</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6</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0</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8</w:t>
            </w:r>
          </w:p>
        </w:tc>
      </w:tr>
      <w:tr w:rsidR="008A38C8" w:rsidRPr="008A38C8" w:rsidTr="008A38C8">
        <w:trPr>
          <w:trHeight w:val="305"/>
        </w:trPr>
        <w:tc>
          <w:tcPr>
            <w:tcW w:w="12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Baythroid XL</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12</w:t>
            </w:r>
          </w:p>
        </w:tc>
        <w:tc>
          <w:tcPr>
            <w:tcW w:w="14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X</w:t>
            </w: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7</w:t>
            </w:r>
          </w:p>
        </w:tc>
        <w:tc>
          <w:tcPr>
            <w:tcW w:w="8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8</w:t>
            </w:r>
          </w:p>
        </w:tc>
        <w:tc>
          <w:tcPr>
            <w:tcW w:w="6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7</w:t>
            </w:r>
          </w:p>
        </w:tc>
        <w:tc>
          <w:tcPr>
            <w:tcW w:w="7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9</w:t>
            </w:r>
          </w:p>
        </w:tc>
        <w:tc>
          <w:tcPr>
            <w:tcW w:w="8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5</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1</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7</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0</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9</w:t>
            </w:r>
          </w:p>
        </w:tc>
      </w:tr>
      <w:tr w:rsidR="008A38C8" w:rsidRPr="008A38C8" w:rsidTr="008A38C8">
        <w:trPr>
          <w:trHeight w:val="305"/>
        </w:trPr>
        <w:tc>
          <w:tcPr>
            <w:tcW w:w="12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Belay</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12</w:t>
            </w:r>
          </w:p>
        </w:tc>
        <w:tc>
          <w:tcPr>
            <w:tcW w:w="14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tc>
        <w:tc>
          <w:tcPr>
            <w:tcW w:w="8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tc>
        <w:tc>
          <w:tcPr>
            <w:tcW w:w="6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tc>
        <w:tc>
          <w:tcPr>
            <w:tcW w:w="7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tc>
        <w:tc>
          <w:tcPr>
            <w:tcW w:w="8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tc>
      </w:tr>
      <w:tr w:rsidR="008A38C8" w:rsidRPr="008A38C8" w:rsidTr="008A38C8">
        <w:trPr>
          <w:trHeight w:val="305"/>
        </w:trPr>
        <w:tc>
          <w:tcPr>
            <w:tcW w:w="12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Besiege</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24</w:t>
            </w:r>
          </w:p>
        </w:tc>
        <w:tc>
          <w:tcPr>
            <w:tcW w:w="14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X</w:t>
            </w: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7</w:t>
            </w:r>
          </w:p>
        </w:tc>
        <w:tc>
          <w:tcPr>
            <w:tcW w:w="8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9</w:t>
            </w:r>
          </w:p>
        </w:tc>
        <w:tc>
          <w:tcPr>
            <w:tcW w:w="6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7</w:t>
            </w:r>
          </w:p>
        </w:tc>
        <w:tc>
          <w:tcPr>
            <w:tcW w:w="7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9</w:t>
            </w:r>
          </w:p>
        </w:tc>
        <w:tc>
          <w:tcPr>
            <w:tcW w:w="8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9</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7</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9</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0</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9</w:t>
            </w:r>
          </w:p>
        </w:tc>
      </w:tr>
      <w:tr w:rsidR="008A38C8" w:rsidRPr="008A38C8" w:rsidTr="008A38C8">
        <w:trPr>
          <w:trHeight w:val="305"/>
        </w:trPr>
        <w:tc>
          <w:tcPr>
            <w:tcW w:w="12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Blackhawk</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4</w:t>
            </w:r>
          </w:p>
        </w:tc>
        <w:tc>
          <w:tcPr>
            <w:tcW w:w="14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tc>
        <w:tc>
          <w:tcPr>
            <w:tcW w:w="8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9</w:t>
            </w:r>
          </w:p>
        </w:tc>
        <w:tc>
          <w:tcPr>
            <w:tcW w:w="6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tc>
        <w:tc>
          <w:tcPr>
            <w:tcW w:w="7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9</w:t>
            </w:r>
          </w:p>
        </w:tc>
        <w:tc>
          <w:tcPr>
            <w:tcW w:w="8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9</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7</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9</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9</w:t>
            </w:r>
          </w:p>
        </w:tc>
      </w:tr>
      <w:tr w:rsidR="008A38C8" w:rsidRPr="008A38C8" w:rsidTr="008A38C8">
        <w:trPr>
          <w:trHeight w:val="305"/>
        </w:trPr>
        <w:tc>
          <w:tcPr>
            <w:tcW w:w="12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Brigade/Discipline/Fanfare</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12</w:t>
            </w:r>
          </w:p>
        </w:tc>
        <w:tc>
          <w:tcPr>
            <w:tcW w:w="14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X</w:t>
            </w: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7</w:t>
            </w:r>
          </w:p>
        </w:tc>
        <w:tc>
          <w:tcPr>
            <w:tcW w:w="8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8</w:t>
            </w:r>
          </w:p>
        </w:tc>
        <w:tc>
          <w:tcPr>
            <w:tcW w:w="6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7</w:t>
            </w:r>
          </w:p>
        </w:tc>
        <w:tc>
          <w:tcPr>
            <w:tcW w:w="7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9</w:t>
            </w:r>
          </w:p>
        </w:tc>
        <w:tc>
          <w:tcPr>
            <w:tcW w:w="8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6</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1</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7</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3</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9</w:t>
            </w:r>
          </w:p>
        </w:tc>
      </w:tr>
      <w:tr w:rsidR="008A38C8" w:rsidRPr="008A38C8" w:rsidTr="008A38C8">
        <w:trPr>
          <w:trHeight w:val="305"/>
        </w:trPr>
        <w:tc>
          <w:tcPr>
            <w:tcW w:w="12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Brigadier</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12</w:t>
            </w:r>
          </w:p>
        </w:tc>
        <w:tc>
          <w:tcPr>
            <w:tcW w:w="14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X</w:t>
            </w: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7</w:t>
            </w:r>
          </w:p>
        </w:tc>
        <w:tc>
          <w:tcPr>
            <w:tcW w:w="8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8</w:t>
            </w:r>
          </w:p>
        </w:tc>
        <w:tc>
          <w:tcPr>
            <w:tcW w:w="6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7</w:t>
            </w:r>
          </w:p>
        </w:tc>
        <w:tc>
          <w:tcPr>
            <w:tcW w:w="7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9</w:t>
            </w:r>
          </w:p>
        </w:tc>
        <w:tc>
          <w:tcPr>
            <w:tcW w:w="8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6</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1</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7</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3</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9</w:t>
            </w:r>
          </w:p>
        </w:tc>
      </w:tr>
      <w:tr w:rsidR="008A38C8" w:rsidRPr="008A38C8" w:rsidTr="008A38C8">
        <w:trPr>
          <w:trHeight w:val="305"/>
        </w:trPr>
        <w:tc>
          <w:tcPr>
            <w:tcW w:w="12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Cruiser</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12</w:t>
            </w:r>
          </w:p>
        </w:tc>
        <w:tc>
          <w:tcPr>
            <w:tcW w:w="14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tc>
        <w:tc>
          <w:tcPr>
            <w:tcW w:w="8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tc>
        <w:tc>
          <w:tcPr>
            <w:tcW w:w="6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tc>
        <w:tc>
          <w:tcPr>
            <w:tcW w:w="7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tc>
        <w:tc>
          <w:tcPr>
            <w:tcW w:w="8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tc>
      </w:tr>
      <w:tr w:rsidR="008A38C8" w:rsidRPr="008A38C8" w:rsidTr="008A38C8">
        <w:trPr>
          <w:trHeight w:val="305"/>
        </w:trPr>
        <w:tc>
          <w:tcPr>
            <w:tcW w:w="12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Declare</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24</w:t>
            </w:r>
          </w:p>
        </w:tc>
        <w:tc>
          <w:tcPr>
            <w:tcW w:w="14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X</w:t>
            </w: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7</w:t>
            </w:r>
          </w:p>
        </w:tc>
        <w:tc>
          <w:tcPr>
            <w:tcW w:w="8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8</w:t>
            </w:r>
          </w:p>
        </w:tc>
        <w:tc>
          <w:tcPr>
            <w:tcW w:w="6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7</w:t>
            </w:r>
          </w:p>
        </w:tc>
        <w:tc>
          <w:tcPr>
            <w:tcW w:w="7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9</w:t>
            </w:r>
          </w:p>
        </w:tc>
        <w:tc>
          <w:tcPr>
            <w:tcW w:w="8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5</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1</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7</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0</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9</w:t>
            </w:r>
          </w:p>
        </w:tc>
      </w:tr>
      <w:tr w:rsidR="008A38C8" w:rsidRPr="008A38C8" w:rsidTr="008A38C8">
        <w:trPr>
          <w:trHeight w:val="305"/>
        </w:trPr>
        <w:tc>
          <w:tcPr>
            <w:tcW w:w="12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Diamond</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12</w:t>
            </w:r>
          </w:p>
        </w:tc>
        <w:tc>
          <w:tcPr>
            <w:tcW w:w="14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tc>
        <w:tc>
          <w:tcPr>
            <w:tcW w:w="8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tc>
        <w:tc>
          <w:tcPr>
            <w:tcW w:w="6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tc>
        <w:tc>
          <w:tcPr>
            <w:tcW w:w="7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8</w:t>
            </w:r>
          </w:p>
        </w:tc>
        <w:tc>
          <w:tcPr>
            <w:tcW w:w="8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5</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5</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7</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tc>
      </w:tr>
      <w:tr w:rsidR="008A38C8" w:rsidRPr="008A38C8" w:rsidTr="008A38C8">
        <w:trPr>
          <w:trHeight w:val="305"/>
        </w:trPr>
        <w:tc>
          <w:tcPr>
            <w:tcW w:w="12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Dimethoate</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48</w:t>
            </w:r>
          </w:p>
        </w:tc>
        <w:tc>
          <w:tcPr>
            <w:tcW w:w="14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5</w:t>
            </w:r>
          </w:p>
        </w:tc>
        <w:tc>
          <w:tcPr>
            <w:tcW w:w="8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5</w:t>
            </w:r>
          </w:p>
        </w:tc>
        <w:tc>
          <w:tcPr>
            <w:tcW w:w="6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7</w:t>
            </w:r>
          </w:p>
        </w:tc>
        <w:tc>
          <w:tcPr>
            <w:tcW w:w="7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3</w:t>
            </w:r>
          </w:p>
        </w:tc>
        <w:tc>
          <w:tcPr>
            <w:tcW w:w="8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1</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1</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2</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3</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3</w:t>
            </w:r>
          </w:p>
        </w:tc>
      </w:tr>
      <w:tr w:rsidR="008A38C8" w:rsidRPr="008A38C8" w:rsidTr="008A38C8">
        <w:trPr>
          <w:trHeight w:val="305"/>
        </w:trPr>
        <w:tc>
          <w:tcPr>
            <w:tcW w:w="12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Dimilin</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12</w:t>
            </w:r>
          </w:p>
        </w:tc>
        <w:tc>
          <w:tcPr>
            <w:tcW w:w="14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X</w:t>
            </w: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tc>
        <w:tc>
          <w:tcPr>
            <w:tcW w:w="8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tc>
        <w:tc>
          <w:tcPr>
            <w:tcW w:w="6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6</w:t>
            </w:r>
          </w:p>
        </w:tc>
        <w:tc>
          <w:tcPr>
            <w:tcW w:w="7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9</w:t>
            </w:r>
          </w:p>
        </w:tc>
        <w:tc>
          <w:tcPr>
            <w:tcW w:w="8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5</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2</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6</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9</w:t>
            </w:r>
          </w:p>
        </w:tc>
      </w:tr>
      <w:tr w:rsidR="008A38C8" w:rsidRPr="008A38C8" w:rsidTr="008A38C8">
        <w:trPr>
          <w:trHeight w:val="305"/>
        </w:trPr>
        <w:tc>
          <w:tcPr>
            <w:tcW w:w="12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Endigo</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24</w:t>
            </w:r>
          </w:p>
        </w:tc>
        <w:tc>
          <w:tcPr>
            <w:tcW w:w="14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X</w:t>
            </w: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7</w:t>
            </w:r>
          </w:p>
        </w:tc>
        <w:tc>
          <w:tcPr>
            <w:tcW w:w="8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8</w:t>
            </w:r>
          </w:p>
        </w:tc>
        <w:tc>
          <w:tcPr>
            <w:tcW w:w="6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7</w:t>
            </w:r>
          </w:p>
        </w:tc>
        <w:tc>
          <w:tcPr>
            <w:tcW w:w="7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9</w:t>
            </w:r>
          </w:p>
        </w:tc>
        <w:tc>
          <w:tcPr>
            <w:tcW w:w="8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5</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1</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7</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0</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9</w:t>
            </w:r>
          </w:p>
        </w:tc>
      </w:tr>
      <w:tr w:rsidR="008A38C8" w:rsidRPr="008A38C8" w:rsidTr="008A38C8">
        <w:trPr>
          <w:trHeight w:val="305"/>
        </w:trPr>
        <w:tc>
          <w:tcPr>
            <w:tcW w:w="12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Gaucho</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12</w:t>
            </w:r>
          </w:p>
        </w:tc>
        <w:tc>
          <w:tcPr>
            <w:tcW w:w="14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tc>
        <w:tc>
          <w:tcPr>
            <w:tcW w:w="8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tc>
        <w:tc>
          <w:tcPr>
            <w:tcW w:w="6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tc>
        <w:tc>
          <w:tcPr>
            <w:tcW w:w="7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tc>
        <w:tc>
          <w:tcPr>
            <w:tcW w:w="8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tc>
      </w:tr>
      <w:tr w:rsidR="008A38C8" w:rsidRPr="008A38C8" w:rsidTr="008A38C8">
        <w:trPr>
          <w:trHeight w:val="305"/>
        </w:trPr>
        <w:tc>
          <w:tcPr>
            <w:tcW w:w="12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Hero</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12</w:t>
            </w:r>
          </w:p>
        </w:tc>
        <w:tc>
          <w:tcPr>
            <w:tcW w:w="14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X</w:t>
            </w: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7</w:t>
            </w:r>
          </w:p>
        </w:tc>
        <w:tc>
          <w:tcPr>
            <w:tcW w:w="8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8</w:t>
            </w:r>
          </w:p>
        </w:tc>
        <w:tc>
          <w:tcPr>
            <w:tcW w:w="6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7</w:t>
            </w:r>
          </w:p>
        </w:tc>
        <w:tc>
          <w:tcPr>
            <w:tcW w:w="7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9</w:t>
            </w:r>
          </w:p>
        </w:tc>
        <w:tc>
          <w:tcPr>
            <w:tcW w:w="8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6</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1</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7</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3</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9</w:t>
            </w:r>
          </w:p>
        </w:tc>
      </w:tr>
      <w:tr w:rsidR="008A38C8" w:rsidRPr="008A38C8" w:rsidTr="008A38C8">
        <w:trPr>
          <w:trHeight w:val="305"/>
        </w:trPr>
        <w:tc>
          <w:tcPr>
            <w:tcW w:w="12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Intrepid</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4</w:t>
            </w:r>
          </w:p>
        </w:tc>
        <w:tc>
          <w:tcPr>
            <w:tcW w:w="14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tc>
        <w:tc>
          <w:tcPr>
            <w:tcW w:w="8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8</w:t>
            </w:r>
          </w:p>
        </w:tc>
        <w:tc>
          <w:tcPr>
            <w:tcW w:w="6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tc>
        <w:tc>
          <w:tcPr>
            <w:tcW w:w="7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9</w:t>
            </w:r>
          </w:p>
        </w:tc>
        <w:tc>
          <w:tcPr>
            <w:tcW w:w="8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8</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9</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8</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9</w:t>
            </w:r>
          </w:p>
        </w:tc>
      </w:tr>
      <w:tr w:rsidR="008A38C8" w:rsidRPr="008A38C8" w:rsidTr="008A38C8">
        <w:trPr>
          <w:trHeight w:val="305"/>
        </w:trPr>
        <w:tc>
          <w:tcPr>
            <w:tcW w:w="12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Intrepid Edge</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4</w:t>
            </w:r>
          </w:p>
        </w:tc>
        <w:tc>
          <w:tcPr>
            <w:tcW w:w="14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tc>
        <w:tc>
          <w:tcPr>
            <w:tcW w:w="8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8</w:t>
            </w:r>
          </w:p>
        </w:tc>
        <w:tc>
          <w:tcPr>
            <w:tcW w:w="6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tc>
        <w:tc>
          <w:tcPr>
            <w:tcW w:w="7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9</w:t>
            </w:r>
          </w:p>
        </w:tc>
        <w:tc>
          <w:tcPr>
            <w:tcW w:w="8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8</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9</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9</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9</w:t>
            </w:r>
          </w:p>
        </w:tc>
      </w:tr>
      <w:tr w:rsidR="008A38C8" w:rsidRPr="008A38C8" w:rsidTr="008A38C8">
        <w:trPr>
          <w:trHeight w:val="305"/>
        </w:trPr>
        <w:tc>
          <w:tcPr>
            <w:tcW w:w="12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Karate/Silencer/Lambda-Cy</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24</w:t>
            </w:r>
          </w:p>
        </w:tc>
        <w:tc>
          <w:tcPr>
            <w:tcW w:w="14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X</w:t>
            </w: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7</w:t>
            </w:r>
          </w:p>
        </w:tc>
        <w:tc>
          <w:tcPr>
            <w:tcW w:w="8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8</w:t>
            </w:r>
          </w:p>
        </w:tc>
        <w:tc>
          <w:tcPr>
            <w:tcW w:w="6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7</w:t>
            </w:r>
          </w:p>
        </w:tc>
        <w:tc>
          <w:tcPr>
            <w:tcW w:w="7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9</w:t>
            </w:r>
          </w:p>
        </w:tc>
        <w:tc>
          <w:tcPr>
            <w:tcW w:w="8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5</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1</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7</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0</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9</w:t>
            </w:r>
          </w:p>
        </w:tc>
      </w:tr>
      <w:tr w:rsidR="008A38C8" w:rsidRPr="008A38C8" w:rsidTr="008A38C8">
        <w:trPr>
          <w:trHeight w:val="305"/>
        </w:trPr>
        <w:tc>
          <w:tcPr>
            <w:tcW w:w="12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lastRenderedPageBreak/>
              <w:t>Lannate 2.4 LV</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48</w:t>
            </w:r>
          </w:p>
        </w:tc>
        <w:tc>
          <w:tcPr>
            <w:tcW w:w="14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X</w:t>
            </w: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5</w:t>
            </w:r>
          </w:p>
        </w:tc>
        <w:tc>
          <w:tcPr>
            <w:tcW w:w="8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8</w:t>
            </w:r>
          </w:p>
        </w:tc>
        <w:tc>
          <w:tcPr>
            <w:tcW w:w="6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6</w:t>
            </w:r>
          </w:p>
        </w:tc>
        <w:tc>
          <w:tcPr>
            <w:tcW w:w="7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9</w:t>
            </w:r>
          </w:p>
        </w:tc>
        <w:tc>
          <w:tcPr>
            <w:tcW w:w="8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4</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5</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7</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0</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9</w:t>
            </w:r>
          </w:p>
        </w:tc>
      </w:tr>
      <w:tr w:rsidR="008A38C8" w:rsidRPr="008A38C8" w:rsidTr="008A38C8">
        <w:trPr>
          <w:trHeight w:val="305"/>
        </w:trPr>
        <w:tc>
          <w:tcPr>
            <w:tcW w:w="12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Leverage</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12</w:t>
            </w:r>
          </w:p>
        </w:tc>
        <w:tc>
          <w:tcPr>
            <w:tcW w:w="14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X</w:t>
            </w: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7</w:t>
            </w:r>
          </w:p>
        </w:tc>
        <w:tc>
          <w:tcPr>
            <w:tcW w:w="8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8</w:t>
            </w:r>
          </w:p>
        </w:tc>
        <w:tc>
          <w:tcPr>
            <w:tcW w:w="6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7</w:t>
            </w:r>
          </w:p>
        </w:tc>
        <w:tc>
          <w:tcPr>
            <w:tcW w:w="7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9</w:t>
            </w:r>
          </w:p>
        </w:tc>
        <w:tc>
          <w:tcPr>
            <w:tcW w:w="8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5</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1</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7</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0</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9</w:t>
            </w:r>
          </w:p>
        </w:tc>
      </w:tr>
      <w:tr w:rsidR="008A38C8" w:rsidRPr="008A38C8" w:rsidTr="008A38C8">
        <w:trPr>
          <w:trHeight w:val="305"/>
        </w:trPr>
        <w:tc>
          <w:tcPr>
            <w:tcW w:w="12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Lorsban/Nufos/Warhawk</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24</w:t>
            </w:r>
          </w:p>
        </w:tc>
        <w:tc>
          <w:tcPr>
            <w:tcW w:w="14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X</w:t>
            </w: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4</w:t>
            </w:r>
          </w:p>
        </w:tc>
        <w:tc>
          <w:tcPr>
            <w:tcW w:w="8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5</w:t>
            </w:r>
          </w:p>
        </w:tc>
        <w:tc>
          <w:tcPr>
            <w:tcW w:w="6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8</w:t>
            </w:r>
          </w:p>
        </w:tc>
        <w:tc>
          <w:tcPr>
            <w:tcW w:w="7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7</w:t>
            </w:r>
          </w:p>
        </w:tc>
        <w:tc>
          <w:tcPr>
            <w:tcW w:w="8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1</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3</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4</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3</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7</w:t>
            </w:r>
          </w:p>
        </w:tc>
      </w:tr>
      <w:tr w:rsidR="008A38C8" w:rsidRPr="008A38C8" w:rsidTr="008A38C8">
        <w:trPr>
          <w:trHeight w:val="305"/>
        </w:trPr>
        <w:tc>
          <w:tcPr>
            <w:tcW w:w="12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Mustang Max/Respect</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12</w:t>
            </w:r>
          </w:p>
        </w:tc>
        <w:tc>
          <w:tcPr>
            <w:tcW w:w="14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X</w:t>
            </w: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7</w:t>
            </w:r>
          </w:p>
        </w:tc>
        <w:tc>
          <w:tcPr>
            <w:tcW w:w="8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8</w:t>
            </w:r>
          </w:p>
        </w:tc>
        <w:tc>
          <w:tcPr>
            <w:tcW w:w="6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7</w:t>
            </w:r>
          </w:p>
        </w:tc>
        <w:tc>
          <w:tcPr>
            <w:tcW w:w="7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9</w:t>
            </w:r>
          </w:p>
        </w:tc>
        <w:tc>
          <w:tcPr>
            <w:tcW w:w="8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5</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1</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7</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0</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9</w:t>
            </w:r>
          </w:p>
        </w:tc>
      </w:tr>
      <w:tr w:rsidR="008A38C8" w:rsidRPr="008A38C8" w:rsidTr="008A38C8">
        <w:trPr>
          <w:trHeight w:val="305"/>
        </w:trPr>
        <w:tc>
          <w:tcPr>
            <w:tcW w:w="12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Orthene/Acephate</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24</w:t>
            </w:r>
          </w:p>
        </w:tc>
        <w:tc>
          <w:tcPr>
            <w:tcW w:w="14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X</w:t>
            </w: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7</w:t>
            </w:r>
          </w:p>
        </w:tc>
        <w:tc>
          <w:tcPr>
            <w:tcW w:w="8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5</w:t>
            </w:r>
          </w:p>
        </w:tc>
        <w:tc>
          <w:tcPr>
            <w:tcW w:w="6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8</w:t>
            </w:r>
          </w:p>
        </w:tc>
        <w:tc>
          <w:tcPr>
            <w:tcW w:w="7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8</w:t>
            </w:r>
          </w:p>
        </w:tc>
        <w:tc>
          <w:tcPr>
            <w:tcW w:w="8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5</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3</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7</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0</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7</w:t>
            </w:r>
          </w:p>
        </w:tc>
      </w:tr>
      <w:tr w:rsidR="008A38C8" w:rsidRPr="008A38C8" w:rsidTr="008A38C8">
        <w:trPr>
          <w:trHeight w:val="305"/>
        </w:trPr>
        <w:tc>
          <w:tcPr>
            <w:tcW w:w="12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Prevathon</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4</w:t>
            </w:r>
          </w:p>
        </w:tc>
        <w:tc>
          <w:tcPr>
            <w:tcW w:w="14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tc>
        <w:tc>
          <w:tcPr>
            <w:tcW w:w="8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9</w:t>
            </w:r>
          </w:p>
        </w:tc>
        <w:tc>
          <w:tcPr>
            <w:tcW w:w="6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tc>
        <w:tc>
          <w:tcPr>
            <w:tcW w:w="7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9</w:t>
            </w:r>
          </w:p>
        </w:tc>
        <w:tc>
          <w:tcPr>
            <w:tcW w:w="8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9</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7</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9</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tc>
      </w:tr>
      <w:tr w:rsidR="008A38C8" w:rsidRPr="008A38C8" w:rsidTr="008A38C8">
        <w:trPr>
          <w:trHeight w:val="305"/>
        </w:trPr>
        <w:tc>
          <w:tcPr>
            <w:tcW w:w="12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Sevin</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12</w:t>
            </w:r>
          </w:p>
        </w:tc>
        <w:tc>
          <w:tcPr>
            <w:tcW w:w="14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8</w:t>
            </w:r>
          </w:p>
        </w:tc>
        <w:tc>
          <w:tcPr>
            <w:tcW w:w="8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3</w:t>
            </w:r>
          </w:p>
        </w:tc>
        <w:tc>
          <w:tcPr>
            <w:tcW w:w="6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7</w:t>
            </w:r>
          </w:p>
        </w:tc>
        <w:tc>
          <w:tcPr>
            <w:tcW w:w="7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8</w:t>
            </w:r>
          </w:p>
        </w:tc>
        <w:tc>
          <w:tcPr>
            <w:tcW w:w="8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5</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1</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1</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0</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8</w:t>
            </w:r>
          </w:p>
        </w:tc>
      </w:tr>
      <w:tr w:rsidR="008A38C8" w:rsidRPr="008A38C8" w:rsidTr="008A38C8">
        <w:trPr>
          <w:trHeight w:val="305"/>
        </w:trPr>
        <w:tc>
          <w:tcPr>
            <w:tcW w:w="12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Steward</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12</w:t>
            </w:r>
          </w:p>
        </w:tc>
        <w:tc>
          <w:tcPr>
            <w:tcW w:w="14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0</w:t>
            </w:r>
          </w:p>
        </w:tc>
        <w:tc>
          <w:tcPr>
            <w:tcW w:w="8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8</w:t>
            </w:r>
          </w:p>
        </w:tc>
        <w:tc>
          <w:tcPr>
            <w:tcW w:w="6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0</w:t>
            </w:r>
          </w:p>
        </w:tc>
        <w:tc>
          <w:tcPr>
            <w:tcW w:w="7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9</w:t>
            </w:r>
          </w:p>
        </w:tc>
        <w:tc>
          <w:tcPr>
            <w:tcW w:w="8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6</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8</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9</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0</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A38C8" w:rsidRPr="008A38C8" w:rsidRDefault="008A38C8" w:rsidP="008A38C8">
            <w:r w:rsidRPr="008A38C8">
              <w:t>4</w:t>
            </w:r>
          </w:p>
        </w:tc>
      </w:tr>
    </w:tbl>
    <w:p w:rsidR="008A38C8" w:rsidRDefault="008A38C8" w:rsidP="008A38C8"/>
    <w:p w:rsidR="008A38C8" w:rsidRDefault="004A0B4B" w:rsidP="004A0B4B">
      <w:pPr>
        <w:pStyle w:val="Heading4"/>
      </w:pPr>
      <w:r>
        <w:t>Soybeans: Defoliators and Pod Feeders</w:t>
      </w:r>
    </w:p>
    <w:tbl>
      <w:tblPr>
        <w:tblW w:w="0" w:type="auto"/>
        <w:tblInd w:w="-3" w:type="dxa"/>
        <w:tblLayout w:type="fixed"/>
        <w:tblCellMar>
          <w:left w:w="0" w:type="dxa"/>
          <w:right w:w="0" w:type="dxa"/>
        </w:tblCellMar>
        <w:tblLook w:val="0000" w:firstRow="0" w:lastRow="0" w:firstColumn="0" w:lastColumn="0" w:noHBand="0" w:noVBand="0"/>
      </w:tblPr>
      <w:tblGrid>
        <w:gridCol w:w="3935"/>
        <w:gridCol w:w="1382"/>
        <w:gridCol w:w="803"/>
        <w:gridCol w:w="863"/>
        <w:gridCol w:w="597"/>
        <w:gridCol w:w="1042"/>
        <w:gridCol w:w="1067"/>
        <w:gridCol w:w="597"/>
      </w:tblGrid>
      <w:tr w:rsidR="004A0B4B" w:rsidRPr="004A0B4B" w:rsidTr="004A0B4B">
        <w:trPr>
          <w:trHeight w:val="1655"/>
          <w:tblHeader/>
        </w:trPr>
        <w:tc>
          <w:tcPr>
            <w:tcW w:w="39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4A0B4B" w:rsidRPr="004A0B4B" w:rsidRDefault="004A0B4B" w:rsidP="004A0B4B">
            <w:pPr>
              <w:rPr>
                <w:b/>
              </w:rPr>
            </w:pPr>
            <w:r w:rsidRPr="004A0B4B">
              <w:rPr>
                <w:b/>
              </w:rPr>
              <w:t>Insecticide</w:t>
            </w:r>
          </w:p>
        </w:tc>
        <w:tc>
          <w:tcPr>
            <w:tcW w:w="13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extDirection w:val="btLr"/>
            <w:vAlign w:val="center"/>
          </w:tcPr>
          <w:p w:rsidR="004A0B4B" w:rsidRPr="004A0B4B" w:rsidRDefault="004A0B4B" w:rsidP="004A0B4B">
            <w:pPr>
              <w:rPr>
                <w:b/>
              </w:rPr>
            </w:pPr>
            <w:r w:rsidRPr="004A0B4B">
              <w:rPr>
                <w:b/>
              </w:rPr>
              <w:t>Restricted Entry Interval (hours)</w:t>
            </w:r>
          </w:p>
        </w:tc>
        <w:tc>
          <w:tcPr>
            <w:tcW w:w="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extDirection w:val="btLr"/>
            <w:vAlign w:val="center"/>
          </w:tcPr>
          <w:p w:rsidR="004A0B4B" w:rsidRPr="004A0B4B" w:rsidRDefault="004A0B4B" w:rsidP="004A0B4B">
            <w:pPr>
              <w:rPr>
                <w:b/>
              </w:rPr>
            </w:pPr>
            <w:r w:rsidRPr="004A0B4B">
              <w:rPr>
                <w:b/>
              </w:rPr>
              <w:t>Restricted Use (R)</w:t>
            </w:r>
          </w:p>
        </w:tc>
        <w:tc>
          <w:tcPr>
            <w:tcW w:w="86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extDirection w:val="btLr"/>
            <w:vAlign w:val="center"/>
          </w:tcPr>
          <w:p w:rsidR="004A0B4B" w:rsidRPr="004A0B4B" w:rsidRDefault="004A0B4B" w:rsidP="004A0B4B">
            <w:pPr>
              <w:rPr>
                <w:b/>
              </w:rPr>
            </w:pPr>
            <w:r w:rsidRPr="004A0B4B">
              <w:rPr>
                <w:b/>
              </w:rPr>
              <w:t>Bean Leaf Beetle</w:t>
            </w:r>
          </w:p>
        </w:tc>
        <w:tc>
          <w:tcPr>
            <w:tcW w:w="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extDirection w:val="btLr"/>
            <w:vAlign w:val="center"/>
          </w:tcPr>
          <w:p w:rsidR="004A0B4B" w:rsidRPr="004A0B4B" w:rsidRDefault="004A0B4B" w:rsidP="004A0B4B">
            <w:pPr>
              <w:rPr>
                <w:b/>
              </w:rPr>
            </w:pPr>
            <w:r w:rsidRPr="004A0B4B">
              <w:rPr>
                <w:b/>
              </w:rPr>
              <w:t>Beet Armyworm</w:t>
            </w:r>
          </w:p>
        </w:tc>
        <w:tc>
          <w:tcPr>
            <w:tcW w:w="10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extDirection w:val="btLr"/>
            <w:vAlign w:val="center"/>
          </w:tcPr>
          <w:p w:rsidR="004A0B4B" w:rsidRPr="004A0B4B" w:rsidRDefault="004A0B4B" w:rsidP="004A0B4B">
            <w:pPr>
              <w:rPr>
                <w:b/>
              </w:rPr>
            </w:pPr>
            <w:r w:rsidRPr="004A0B4B">
              <w:rPr>
                <w:b/>
              </w:rPr>
              <w:t>Yellowstriped Armyworm</w:t>
            </w:r>
          </w:p>
        </w:tc>
        <w:tc>
          <w:tcPr>
            <w:tcW w:w="10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extDirection w:val="btLr"/>
            <w:vAlign w:val="center"/>
          </w:tcPr>
          <w:p w:rsidR="004A0B4B" w:rsidRPr="004A0B4B" w:rsidRDefault="004A0B4B" w:rsidP="004A0B4B">
            <w:pPr>
              <w:rPr>
                <w:b/>
              </w:rPr>
            </w:pPr>
            <w:r w:rsidRPr="004A0B4B">
              <w:rPr>
                <w:b/>
              </w:rPr>
              <w:t>Fall Armyworm (Grass/Corn)</w:t>
            </w:r>
          </w:p>
        </w:tc>
        <w:tc>
          <w:tcPr>
            <w:tcW w:w="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extDirection w:val="btLr"/>
            <w:vAlign w:val="center"/>
          </w:tcPr>
          <w:p w:rsidR="004A0B4B" w:rsidRPr="004A0B4B" w:rsidRDefault="004A0B4B" w:rsidP="004A0B4B">
            <w:pPr>
              <w:rPr>
                <w:b/>
              </w:rPr>
            </w:pPr>
            <w:r w:rsidRPr="004A0B4B">
              <w:rPr>
                <w:b/>
              </w:rPr>
              <w:t>Corn Earworm</w:t>
            </w:r>
          </w:p>
        </w:tc>
      </w:tr>
      <w:tr w:rsidR="004A0B4B" w:rsidRPr="004A0B4B" w:rsidTr="004A0B4B">
        <w:trPr>
          <w:trHeight w:val="309"/>
        </w:trPr>
        <w:tc>
          <w:tcPr>
            <w:tcW w:w="39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Asana XL/Adjourn</w:t>
            </w:r>
          </w:p>
        </w:tc>
        <w:tc>
          <w:tcPr>
            <w:tcW w:w="13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12</w:t>
            </w:r>
          </w:p>
        </w:tc>
        <w:tc>
          <w:tcPr>
            <w:tcW w:w="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X</w:t>
            </w:r>
          </w:p>
        </w:tc>
        <w:tc>
          <w:tcPr>
            <w:tcW w:w="86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4</w:t>
            </w:r>
          </w:p>
        </w:tc>
        <w:tc>
          <w:tcPr>
            <w:tcW w:w="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3</w:t>
            </w:r>
          </w:p>
        </w:tc>
        <w:tc>
          <w:tcPr>
            <w:tcW w:w="10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7</w:t>
            </w:r>
          </w:p>
        </w:tc>
        <w:tc>
          <w:tcPr>
            <w:tcW w:w="10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9/4</w:t>
            </w:r>
          </w:p>
        </w:tc>
        <w:tc>
          <w:tcPr>
            <w:tcW w:w="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4</w:t>
            </w:r>
          </w:p>
        </w:tc>
      </w:tr>
      <w:tr w:rsidR="004A0B4B" w:rsidRPr="004A0B4B" w:rsidTr="004A0B4B">
        <w:trPr>
          <w:trHeight w:val="309"/>
        </w:trPr>
        <w:tc>
          <w:tcPr>
            <w:tcW w:w="39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Bacillus thuringiensis</w:t>
            </w:r>
          </w:p>
        </w:tc>
        <w:tc>
          <w:tcPr>
            <w:tcW w:w="13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4</w:t>
            </w:r>
          </w:p>
        </w:tc>
        <w:tc>
          <w:tcPr>
            <w:tcW w:w="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tc>
        <w:tc>
          <w:tcPr>
            <w:tcW w:w="86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2</w:t>
            </w:r>
          </w:p>
        </w:tc>
        <w:tc>
          <w:tcPr>
            <w:tcW w:w="10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10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1/1</w:t>
            </w:r>
          </w:p>
        </w:tc>
        <w:tc>
          <w:tcPr>
            <w:tcW w:w="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2</w:t>
            </w:r>
          </w:p>
        </w:tc>
      </w:tr>
      <w:tr w:rsidR="004A0B4B" w:rsidRPr="004A0B4B" w:rsidTr="004A0B4B">
        <w:trPr>
          <w:trHeight w:val="309"/>
        </w:trPr>
        <w:tc>
          <w:tcPr>
            <w:tcW w:w="39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Baythroid XL</w:t>
            </w:r>
          </w:p>
        </w:tc>
        <w:tc>
          <w:tcPr>
            <w:tcW w:w="13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12</w:t>
            </w:r>
          </w:p>
        </w:tc>
        <w:tc>
          <w:tcPr>
            <w:tcW w:w="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X</w:t>
            </w:r>
          </w:p>
        </w:tc>
        <w:tc>
          <w:tcPr>
            <w:tcW w:w="86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3</w:t>
            </w:r>
          </w:p>
        </w:tc>
        <w:tc>
          <w:tcPr>
            <w:tcW w:w="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3</w:t>
            </w:r>
          </w:p>
        </w:tc>
        <w:tc>
          <w:tcPr>
            <w:tcW w:w="10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7</w:t>
            </w:r>
          </w:p>
        </w:tc>
        <w:tc>
          <w:tcPr>
            <w:tcW w:w="10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9/4</w:t>
            </w:r>
          </w:p>
        </w:tc>
        <w:tc>
          <w:tcPr>
            <w:tcW w:w="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4</w:t>
            </w:r>
          </w:p>
        </w:tc>
      </w:tr>
      <w:tr w:rsidR="004A0B4B" w:rsidRPr="004A0B4B" w:rsidTr="004A0B4B">
        <w:trPr>
          <w:trHeight w:val="309"/>
        </w:trPr>
        <w:tc>
          <w:tcPr>
            <w:tcW w:w="39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Belay</w:t>
            </w:r>
          </w:p>
        </w:tc>
        <w:tc>
          <w:tcPr>
            <w:tcW w:w="13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12</w:t>
            </w:r>
          </w:p>
        </w:tc>
        <w:tc>
          <w:tcPr>
            <w:tcW w:w="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tc>
        <w:tc>
          <w:tcPr>
            <w:tcW w:w="86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8</w:t>
            </w:r>
          </w:p>
        </w:tc>
        <w:tc>
          <w:tcPr>
            <w:tcW w:w="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tc>
        <w:tc>
          <w:tcPr>
            <w:tcW w:w="10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tc>
        <w:tc>
          <w:tcPr>
            <w:tcW w:w="10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tc>
        <w:tc>
          <w:tcPr>
            <w:tcW w:w="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tc>
      </w:tr>
      <w:tr w:rsidR="004A0B4B" w:rsidRPr="004A0B4B" w:rsidTr="004A0B4B">
        <w:trPr>
          <w:trHeight w:val="309"/>
        </w:trPr>
        <w:tc>
          <w:tcPr>
            <w:tcW w:w="39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Besiege</w:t>
            </w:r>
          </w:p>
        </w:tc>
        <w:tc>
          <w:tcPr>
            <w:tcW w:w="13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24</w:t>
            </w:r>
          </w:p>
        </w:tc>
        <w:tc>
          <w:tcPr>
            <w:tcW w:w="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X</w:t>
            </w:r>
          </w:p>
        </w:tc>
        <w:tc>
          <w:tcPr>
            <w:tcW w:w="86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4</w:t>
            </w:r>
          </w:p>
        </w:tc>
        <w:tc>
          <w:tcPr>
            <w:tcW w:w="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9</w:t>
            </w:r>
          </w:p>
        </w:tc>
        <w:tc>
          <w:tcPr>
            <w:tcW w:w="10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9</w:t>
            </w:r>
          </w:p>
        </w:tc>
        <w:tc>
          <w:tcPr>
            <w:tcW w:w="10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9/9</w:t>
            </w:r>
          </w:p>
        </w:tc>
        <w:tc>
          <w:tcPr>
            <w:tcW w:w="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9</w:t>
            </w:r>
          </w:p>
        </w:tc>
      </w:tr>
      <w:tr w:rsidR="004A0B4B" w:rsidRPr="004A0B4B" w:rsidTr="004A0B4B">
        <w:trPr>
          <w:trHeight w:val="309"/>
        </w:trPr>
        <w:tc>
          <w:tcPr>
            <w:tcW w:w="39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Blackhawk</w:t>
            </w:r>
          </w:p>
        </w:tc>
        <w:tc>
          <w:tcPr>
            <w:tcW w:w="13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4</w:t>
            </w:r>
          </w:p>
        </w:tc>
        <w:tc>
          <w:tcPr>
            <w:tcW w:w="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tc>
        <w:tc>
          <w:tcPr>
            <w:tcW w:w="86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tc>
        <w:tc>
          <w:tcPr>
            <w:tcW w:w="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8</w:t>
            </w:r>
          </w:p>
        </w:tc>
        <w:tc>
          <w:tcPr>
            <w:tcW w:w="10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9</w:t>
            </w:r>
          </w:p>
        </w:tc>
        <w:tc>
          <w:tcPr>
            <w:tcW w:w="10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7/7</w:t>
            </w:r>
          </w:p>
        </w:tc>
        <w:tc>
          <w:tcPr>
            <w:tcW w:w="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7</w:t>
            </w:r>
          </w:p>
        </w:tc>
      </w:tr>
      <w:tr w:rsidR="004A0B4B" w:rsidRPr="004A0B4B" w:rsidTr="004A0B4B">
        <w:trPr>
          <w:trHeight w:val="309"/>
        </w:trPr>
        <w:tc>
          <w:tcPr>
            <w:tcW w:w="39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Brigade/Discipline/Fanfare</w:t>
            </w:r>
          </w:p>
        </w:tc>
        <w:tc>
          <w:tcPr>
            <w:tcW w:w="13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12</w:t>
            </w:r>
          </w:p>
        </w:tc>
        <w:tc>
          <w:tcPr>
            <w:tcW w:w="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X</w:t>
            </w:r>
          </w:p>
        </w:tc>
        <w:tc>
          <w:tcPr>
            <w:tcW w:w="86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5</w:t>
            </w:r>
          </w:p>
        </w:tc>
        <w:tc>
          <w:tcPr>
            <w:tcW w:w="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3</w:t>
            </w:r>
          </w:p>
        </w:tc>
        <w:tc>
          <w:tcPr>
            <w:tcW w:w="10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7</w:t>
            </w:r>
          </w:p>
        </w:tc>
        <w:tc>
          <w:tcPr>
            <w:tcW w:w="10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9/4</w:t>
            </w:r>
          </w:p>
        </w:tc>
        <w:tc>
          <w:tcPr>
            <w:tcW w:w="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4</w:t>
            </w:r>
          </w:p>
        </w:tc>
      </w:tr>
      <w:tr w:rsidR="004A0B4B" w:rsidRPr="004A0B4B" w:rsidTr="004A0B4B">
        <w:trPr>
          <w:trHeight w:val="309"/>
        </w:trPr>
        <w:tc>
          <w:tcPr>
            <w:tcW w:w="39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Brigadier</w:t>
            </w:r>
          </w:p>
        </w:tc>
        <w:tc>
          <w:tcPr>
            <w:tcW w:w="13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12</w:t>
            </w:r>
          </w:p>
        </w:tc>
        <w:tc>
          <w:tcPr>
            <w:tcW w:w="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X</w:t>
            </w:r>
          </w:p>
        </w:tc>
        <w:tc>
          <w:tcPr>
            <w:tcW w:w="86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6</w:t>
            </w:r>
          </w:p>
        </w:tc>
        <w:tc>
          <w:tcPr>
            <w:tcW w:w="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3</w:t>
            </w:r>
          </w:p>
        </w:tc>
        <w:tc>
          <w:tcPr>
            <w:tcW w:w="10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7</w:t>
            </w:r>
          </w:p>
        </w:tc>
        <w:tc>
          <w:tcPr>
            <w:tcW w:w="10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9/4</w:t>
            </w:r>
          </w:p>
        </w:tc>
        <w:tc>
          <w:tcPr>
            <w:tcW w:w="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4</w:t>
            </w:r>
          </w:p>
        </w:tc>
      </w:tr>
      <w:tr w:rsidR="004A0B4B" w:rsidRPr="004A0B4B" w:rsidTr="004A0B4B">
        <w:trPr>
          <w:trHeight w:val="309"/>
        </w:trPr>
        <w:tc>
          <w:tcPr>
            <w:tcW w:w="39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Cruiser</w:t>
            </w:r>
          </w:p>
        </w:tc>
        <w:tc>
          <w:tcPr>
            <w:tcW w:w="13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12</w:t>
            </w:r>
          </w:p>
        </w:tc>
        <w:tc>
          <w:tcPr>
            <w:tcW w:w="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tc>
        <w:tc>
          <w:tcPr>
            <w:tcW w:w="86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5</w:t>
            </w:r>
          </w:p>
        </w:tc>
        <w:tc>
          <w:tcPr>
            <w:tcW w:w="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tc>
        <w:tc>
          <w:tcPr>
            <w:tcW w:w="10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tc>
        <w:tc>
          <w:tcPr>
            <w:tcW w:w="10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tc>
        <w:tc>
          <w:tcPr>
            <w:tcW w:w="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tc>
      </w:tr>
      <w:tr w:rsidR="004A0B4B" w:rsidRPr="004A0B4B" w:rsidTr="004A0B4B">
        <w:trPr>
          <w:trHeight w:val="309"/>
        </w:trPr>
        <w:tc>
          <w:tcPr>
            <w:tcW w:w="39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lastRenderedPageBreak/>
              <w:t>Declare</w:t>
            </w:r>
          </w:p>
        </w:tc>
        <w:tc>
          <w:tcPr>
            <w:tcW w:w="13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24</w:t>
            </w:r>
          </w:p>
        </w:tc>
        <w:tc>
          <w:tcPr>
            <w:tcW w:w="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X</w:t>
            </w:r>
          </w:p>
        </w:tc>
        <w:tc>
          <w:tcPr>
            <w:tcW w:w="86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3</w:t>
            </w:r>
          </w:p>
        </w:tc>
        <w:tc>
          <w:tcPr>
            <w:tcW w:w="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3</w:t>
            </w:r>
          </w:p>
        </w:tc>
        <w:tc>
          <w:tcPr>
            <w:tcW w:w="10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7</w:t>
            </w:r>
          </w:p>
        </w:tc>
        <w:tc>
          <w:tcPr>
            <w:tcW w:w="10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9/4</w:t>
            </w:r>
          </w:p>
        </w:tc>
        <w:tc>
          <w:tcPr>
            <w:tcW w:w="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4</w:t>
            </w:r>
          </w:p>
        </w:tc>
      </w:tr>
      <w:tr w:rsidR="004A0B4B" w:rsidRPr="004A0B4B" w:rsidTr="004A0B4B">
        <w:trPr>
          <w:trHeight w:val="309"/>
        </w:trPr>
        <w:tc>
          <w:tcPr>
            <w:tcW w:w="39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Diamond</w:t>
            </w:r>
          </w:p>
        </w:tc>
        <w:tc>
          <w:tcPr>
            <w:tcW w:w="13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12</w:t>
            </w:r>
          </w:p>
        </w:tc>
        <w:tc>
          <w:tcPr>
            <w:tcW w:w="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tc>
        <w:tc>
          <w:tcPr>
            <w:tcW w:w="86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tc>
        <w:tc>
          <w:tcPr>
            <w:tcW w:w="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tc>
        <w:tc>
          <w:tcPr>
            <w:tcW w:w="10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tc>
        <w:tc>
          <w:tcPr>
            <w:tcW w:w="10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9/9</w:t>
            </w:r>
          </w:p>
        </w:tc>
        <w:tc>
          <w:tcPr>
            <w:tcW w:w="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4</w:t>
            </w:r>
          </w:p>
        </w:tc>
      </w:tr>
      <w:tr w:rsidR="004A0B4B" w:rsidRPr="004A0B4B" w:rsidTr="004A0B4B">
        <w:trPr>
          <w:trHeight w:val="309"/>
        </w:trPr>
        <w:tc>
          <w:tcPr>
            <w:tcW w:w="39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Dimethoate</w:t>
            </w:r>
          </w:p>
        </w:tc>
        <w:tc>
          <w:tcPr>
            <w:tcW w:w="13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48</w:t>
            </w:r>
          </w:p>
        </w:tc>
        <w:tc>
          <w:tcPr>
            <w:tcW w:w="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tc>
        <w:tc>
          <w:tcPr>
            <w:tcW w:w="86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4</w:t>
            </w:r>
          </w:p>
        </w:tc>
        <w:tc>
          <w:tcPr>
            <w:tcW w:w="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2</w:t>
            </w:r>
          </w:p>
        </w:tc>
        <w:tc>
          <w:tcPr>
            <w:tcW w:w="10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4</w:t>
            </w:r>
          </w:p>
        </w:tc>
        <w:tc>
          <w:tcPr>
            <w:tcW w:w="10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tc>
        <w:tc>
          <w:tcPr>
            <w:tcW w:w="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2</w:t>
            </w:r>
          </w:p>
        </w:tc>
      </w:tr>
      <w:tr w:rsidR="004A0B4B" w:rsidRPr="004A0B4B" w:rsidTr="004A0B4B">
        <w:trPr>
          <w:trHeight w:val="309"/>
        </w:trPr>
        <w:tc>
          <w:tcPr>
            <w:tcW w:w="39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Dimilin</w:t>
            </w:r>
          </w:p>
        </w:tc>
        <w:tc>
          <w:tcPr>
            <w:tcW w:w="13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12</w:t>
            </w:r>
          </w:p>
        </w:tc>
        <w:tc>
          <w:tcPr>
            <w:tcW w:w="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X</w:t>
            </w:r>
          </w:p>
        </w:tc>
        <w:tc>
          <w:tcPr>
            <w:tcW w:w="86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tc>
        <w:tc>
          <w:tcPr>
            <w:tcW w:w="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3</w:t>
            </w:r>
          </w:p>
        </w:tc>
        <w:tc>
          <w:tcPr>
            <w:tcW w:w="10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8</w:t>
            </w:r>
          </w:p>
        </w:tc>
        <w:tc>
          <w:tcPr>
            <w:tcW w:w="10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7/7</w:t>
            </w:r>
          </w:p>
        </w:tc>
        <w:tc>
          <w:tcPr>
            <w:tcW w:w="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2</w:t>
            </w:r>
          </w:p>
        </w:tc>
      </w:tr>
      <w:tr w:rsidR="004A0B4B" w:rsidRPr="004A0B4B" w:rsidTr="004A0B4B">
        <w:trPr>
          <w:trHeight w:val="309"/>
        </w:trPr>
        <w:tc>
          <w:tcPr>
            <w:tcW w:w="39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Endigo</w:t>
            </w:r>
          </w:p>
        </w:tc>
        <w:tc>
          <w:tcPr>
            <w:tcW w:w="13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24</w:t>
            </w:r>
          </w:p>
        </w:tc>
        <w:tc>
          <w:tcPr>
            <w:tcW w:w="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X</w:t>
            </w:r>
          </w:p>
        </w:tc>
        <w:tc>
          <w:tcPr>
            <w:tcW w:w="86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7</w:t>
            </w:r>
          </w:p>
        </w:tc>
        <w:tc>
          <w:tcPr>
            <w:tcW w:w="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3</w:t>
            </w:r>
          </w:p>
        </w:tc>
        <w:tc>
          <w:tcPr>
            <w:tcW w:w="10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7</w:t>
            </w:r>
          </w:p>
        </w:tc>
        <w:tc>
          <w:tcPr>
            <w:tcW w:w="10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9/4</w:t>
            </w:r>
          </w:p>
        </w:tc>
        <w:tc>
          <w:tcPr>
            <w:tcW w:w="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4</w:t>
            </w:r>
          </w:p>
        </w:tc>
      </w:tr>
      <w:tr w:rsidR="004A0B4B" w:rsidRPr="004A0B4B" w:rsidTr="004A0B4B">
        <w:trPr>
          <w:trHeight w:val="309"/>
        </w:trPr>
        <w:tc>
          <w:tcPr>
            <w:tcW w:w="39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Gaucho</w:t>
            </w:r>
          </w:p>
        </w:tc>
        <w:tc>
          <w:tcPr>
            <w:tcW w:w="13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12</w:t>
            </w:r>
          </w:p>
        </w:tc>
        <w:tc>
          <w:tcPr>
            <w:tcW w:w="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tc>
        <w:tc>
          <w:tcPr>
            <w:tcW w:w="86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5</w:t>
            </w:r>
          </w:p>
        </w:tc>
        <w:tc>
          <w:tcPr>
            <w:tcW w:w="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tc>
        <w:tc>
          <w:tcPr>
            <w:tcW w:w="10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tc>
        <w:tc>
          <w:tcPr>
            <w:tcW w:w="10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tc>
        <w:tc>
          <w:tcPr>
            <w:tcW w:w="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tc>
      </w:tr>
      <w:tr w:rsidR="004A0B4B" w:rsidRPr="004A0B4B" w:rsidTr="004A0B4B">
        <w:trPr>
          <w:trHeight w:val="309"/>
        </w:trPr>
        <w:tc>
          <w:tcPr>
            <w:tcW w:w="39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Hero</w:t>
            </w:r>
          </w:p>
        </w:tc>
        <w:tc>
          <w:tcPr>
            <w:tcW w:w="13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12</w:t>
            </w:r>
          </w:p>
        </w:tc>
        <w:tc>
          <w:tcPr>
            <w:tcW w:w="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X</w:t>
            </w:r>
          </w:p>
        </w:tc>
        <w:tc>
          <w:tcPr>
            <w:tcW w:w="86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5</w:t>
            </w:r>
          </w:p>
        </w:tc>
        <w:tc>
          <w:tcPr>
            <w:tcW w:w="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tc>
        <w:tc>
          <w:tcPr>
            <w:tcW w:w="10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7</w:t>
            </w:r>
          </w:p>
        </w:tc>
        <w:tc>
          <w:tcPr>
            <w:tcW w:w="10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9/4</w:t>
            </w:r>
          </w:p>
        </w:tc>
        <w:tc>
          <w:tcPr>
            <w:tcW w:w="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4</w:t>
            </w:r>
          </w:p>
        </w:tc>
      </w:tr>
      <w:tr w:rsidR="004A0B4B" w:rsidRPr="004A0B4B" w:rsidTr="004A0B4B">
        <w:trPr>
          <w:trHeight w:val="309"/>
        </w:trPr>
        <w:tc>
          <w:tcPr>
            <w:tcW w:w="39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Intrepid</w:t>
            </w:r>
          </w:p>
        </w:tc>
        <w:tc>
          <w:tcPr>
            <w:tcW w:w="13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4</w:t>
            </w:r>
          </w:p>
        </w:tc>
        <w:tc>
          <w:tcPr>
            <w:tcW w:w="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tc>
        <w:tc>
          <w:tcPr>
            <w:tcW w:w="86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tc>
        <w:tc>
          <w:tcPr>
            <w:tcW w:w="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8</w:t>
            </w:r>
          </w:p>
        </w:tc>
        <w:tc>
          <w:tcPr>
            <w:tcW w:w="10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8</w:t>
            </w:r>
          </w:p>
        </w:tc>
        <w:tc>
          <w:tcPr>
            <w:tcW w:w="10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8/8</w:t>
            </w:r>
          </w:p>
        </w:tc>
        <w:tc>
          <w:tcPr>
            <w:tcW w:w="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3</w:t>
            </w:r>
          </w:p>
        </w:tc>
      </w:tr>
      <w:tr w:rsidR="004A0B4B" w:rsidRPr="004A0B4B" w:rsidTr="004A0B4B">
        <w:trPr>
          <w:trHeight w:val="309"/>
        </w:trPr>
        <w:tc>
          <w:tcPr>
            <w:tcW w:w="39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Intrepid Edge</w:t>
            </w:r>
          </w:p>
        </w:tc>
        <w:tc>
          <w:tcPr>
            <w:tcW w:w="13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4</w:t>
            </w:r>
          </w:p>
        </w:tc>
        <w:tc>
          <w:tcPr>
            <w:tcW w:w="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tc>
        <w:tc>
          <w:tcPr>
            <w:tcW w:w="86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tc>
        <w:tc>
          <w:tcPr>
            <w:tcW w:w="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8</w:t>
            </w:r>
          </w:p>
        </w:tc>
        <w:tc>
          <w:tcPr>
            <w:tcW w:w="10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8</w:t>
            </w:r>
          </w:p>
        </w:tc>
        <w:tc>
          <w:tcPr>
            <w:tcW w:w="10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9/9</w:t>
            </w:r>
          </w:p>
        </w:tc>
        <w:tc>
          <w:tcPr>
            <w:tcW w:w="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8</w:t>
            </w:r>
          </w:p>
        </w:tc>
      </w:tr>
      <w:tr w:rsidR="004A0B4B" w:rsidRPr="004A0B4B" w:rsidTr="004A0B4B">
        <w:trPr>
          <w:trHeight w:val="309"/>
        </w:trPr>
        <w:tc>
          <w:tcPr>
            <w:tcW w:w="39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Karate/Silencer/Lambda-Cy</w:t>
            </w:r>
          </w:p>
        </w:tc>
        <w:tc>
          <w:tcPr>
            <w:tcW w:w="13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24</w:t>
            </w:r>
          </w:p>
        </w:tc>
        <w:tc>
          <w:tcPr>
            <w:tcW w:w="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X</w:t>
            </w:r>
          </w:p>
        </w:tc>
        <w:tc>
          <w:tcPr>
            <w:tcW w:w="86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4</w:t>
            </w:r>
          </w:p>
        </w:tc>
        <w:tc>
          <w:tcPr>
            <w:tcW w:w="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3</w:t>
            </w:r>
          </w:p>
        </w:tc>
        <w:tc>
          <w:tcPr>
            <w:tcW w:w="10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7</w:t>
            </w:r>
          </w:p>
        </w:tc>
        <w:tc>
          <w:tcPr>
            <w:tcW w:w="10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9/4</w:t>
            </w:r>
          </w:p>
        </w:tc>
        <w:tc>
          <w:tcPr>
            <w:tcW w:w="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4</w:t>
            </w:r>
          </w:p>
        </w:tc>
      </w:tr>
      <w:tr w:rsidR="004A0B4B" w:rsidRPr="004A0B4B" w:rsidTr="004A0B4B">
        <w:trPr>
          <w:trHeight w:val="309"/>
        </w:trPr>
        <w:tc>
          <w:tcPr>
            <w:tcW w:w="39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Lannate 2.4 LV</w:t>
            </w:r>
          </w:p>
        </w:tc>
        <w:tc>
          <w:tcPr>
            <w:tcW w:w="13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48</w:t>
            </w:r>
          </w:p>
        </w:tc>
        <w:tc>
          <w:tcPr>
            <w:tcW w:w="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X</w:t>
            </w:r>
          </w:p>
        </w:tc>
        <w:tc>
          <w:tcPr>
            <w:tcW w:w="86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5</w:t>
            </w:r>
          </w:p>
        </w:tc>
        <w:tc>
          <w:tcPr>
            <w:tcW w:w="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6</w:t>
            </w:r>
          </w:p>
        </w:tc>
        <w:tc>
          <w:tcPr>
            <w:tcW w:w="10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7</w:t>
            </w:r>
          </w:p>
        </w:tc>
        <w:tc>
          <w:tcPr>
            <w:tcW w:w="10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7/7</w:t>
            </w:r>
          </w:p>
        </w:tc>
        <w:tc>
          <w:tcPr>
            <w:tcW w:w="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6</w:t>
            </w:r>
          </w:p>
        </w:tc>
      </w:tr>
      <w:tr w:rsidR="004A0B4B" w:rsidRPr="004A0B4B" w:rsidTr="004A0B4B">
        <w:trPr>
          <w:trHeight w:val="309"/>
        </w:trPr>
        <w:tc>
          <w:tcPr>
            <w:tcW w:w="39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Leverage</w:t>
            </w:r>
          </w:p>
        </w:tc>
        <w:tc>
          <w:tcPr>
            <w:tcW w:w="13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12</w:t>
            </w:r>
          </w:p>
        </w:tc>
        <w:tc>
          <w:tcPr>
            <w:tcW w:w="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X</w:t>
            </w:r>
          </w:p>
        </w:tc>
        <w:tc>
          <w:tcPr>
            <w:tcW w:w="86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4</w:t>
            </w:r>
          </w:p>
        </w:tc>
        <w:tc>
          <w:tcPr>
            <w:tcW w:w="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3</w:t>
            </w:r>
          </w:p>
        </w:tc>
        <w:tc>
          <w:tcPr>
            <w:tcW w:w="10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7</w:t>
            </w:r>
          </w:p>
        </w:tc>
        <w:tc>
          <w:tcPr>
            <w:tcW w:w="10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9/4</w:t>
            </w:r>
          </w:p>
        </w:tc>
        <w:tc>
          <w:tcPr>
            <w:tcW w:w="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4</w:t>
            </w:r>
          </w:p>
        </w:tc>
      </w:tr>
      <w:tr w:rsidR="004A0B4B" w:rsidRPr="004A0B4B" w:rsidTr="004A0B4B">
        <w:trPr>
          <w:trHeight w:val="309"/>
        </w:trPr>
        <w:tc>
          <w:tcPr>
            <w:tcW w:w="39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Lorsban/Nufos/Warhawk</w:t>
            </w:r>
          </w:p>
        </w:tc>
        <w:tc>
          <w:tcPr>
            <w:tcW w:w="13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24</w:t>
            </w:r>
          </w:p>
        </w:tc>
        <w:tc>
          <w:tcPr>
            <w:tcW w:w="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X</w:t>
            </w:r>
          </w:p>
        </w:tc>
        <w:tc>
          <w:tcPr>
            <w:tcW w:w="86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5</w:t>
            </w:r>
          </w:p>
        </w:tc>
        <w:tc>
          <w:tcPr>
            <w:tcW w:w="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5</w:t>
            </w:r>
          </w:p>
        </w:tc>
        <w:tc>
          <w:tcPr>
            <w:tcW w:w="10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5</w:t>
            </w:r>
          </w:p>
        </w:tc>
        <w:tc>
          <w:tcPr>
            <w:tcW w:w="10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5/5</w:t>
            </w:r>
          </w:p>
        </w:tc>
        <w:tc>
          <w:tcPr>
            <w:tcW w:w="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4</w:t>
            </w:r>
          </w:p>
        </w:tc>
      </w:tr>
      <w:tr w:rsidR="004A0B4B" w:rsidRPr="004A0B4B" w:rsidTr="004A0B4B">
        <w:trPr>
          <w:trHeight w:val="309"/>
        </w:trPr>
        <w:tc>
          <w:tcPr>
            <w:tcW w:w="39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Mustang Max/Respect</w:t>
            </w:r>
          </w:p>
        </w:tc>
        <w:tc>
          <w:tcPr>
            <w:tcW w:w="13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12</w:t>
            </w:r>
          </w:p>
        </w:tc>
        <w:tc>
          <w:tcPr>
            <w:tcW w:w="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X</w:t>
            </w:r>
          </w:p>
        </w:tc>
        <w:tc>
          <w:tcPr>
            <w:tcW w:w="86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4</w:t>
            </w:r>
          </w:p>
        </w:tc>
        <w:tc>
          <w:tcPr>
            <w:tcW w:w="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3</w:t>
            </w:r>
          </w:p>
        </w:tc>
        <w:tc>
          <w:tcPr>
            <w:tcW w:w="10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7</w:t>
            </w:r>
          </w:p>
        </w:tc>
        <w:tc>
          <w:tcPr>
            <w:tcW w:w="10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9/4</w:t>
            </w:r>
          </w:p>
        </w:tc>
        <w:tc>
          <w:tcPr>
            <w:tcW w:w="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4</w:t>
            </w:r>
          </w:p>
        </w:tc>
      </w:tr>
      <w:tr w:rsidR="004A0B4B" w:rsidRPr="004A0B4B" w:rsidTr="004A0B4B">
        <w:trPr>
          <w:trHeight w:val="309"/>
        </w:trPr>
        <w:tc>
          <w:tcPr>
            <w:tcW w:w="39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Orthene/Acephate</w:t>
            </w:r>
          </w:p>
        </w:tc>
        <w:tc>
          <w:tcPr>
            <w:tcW w:w="13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24</w:t>
            </w:r>
          </w:p>
        </w:tc>
        <w:tc>
          <w:tcPr>
            <w:tcW w:w="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X</w:t>
            </w:r>
          </w:p>
        </w:tc>
        <w:tc>
          <w:tcPr>
            <w:tcW w:w="86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7</w:t>
            </w:r>
          </w:p>
        </w:tc>
        <w:tc>
          <w:tcPr>
            <w:tcW w:w="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10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7</w:t>
            </w:r>
          </w:p>
        </w:tc>
        <w:tc>
          <w:tcPr>
            <w:tcW w:w="10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8/4</w:t>
            </w:r>
          </w:p>
        </w:tc>
        <w:tc>
          <w:tcPr>
            <w:tcW w:w="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4</w:t>
            </w:r>
          </w:p>
        </w:tc>
      </w:tr>
      <w:tr w:rsidR="004A0B4B" w:rsidRPr="004A0B4B" w:rsidTr="004A0B4B">
        <w:trPr>
          <w:trHeight w:val="309"/>
        </w:trPr>
        <w:tc>
          <w:tcPr>
            <w:tcW w:w="39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Prevathon</w:t>
            </w:r>
          </w:p>
        </w:tc>
        <w:tc>
          <w:tcPr>
            <w:tcW w:w="13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4</w:t>
            </w:r>
          </w:p>
        </w:tc>
        <w:tc>
          <w:tcPr>
            <w:tcW w:w="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tc>
        <w:tc>
          <w:tcPr>
            <w:tcW w:w="86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tc>
        <w:tc>
          <w:tcPr>
            <w:tcW w:w="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9</w:t>
            </w:r>
          </w:p>
        </w:tc>
        <w:tc>
          <w:tcPr>
            <w:tcW w:w="10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9</w:t>
            </w:r>
          </w:p>
        </w:tc>
        <w:tc>
          <w:tcPr>
            <w:tcW w:w="10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9/9</w:t>
            </w:r>
          </w:p>
        </w:tc>
        <w:tc>
          <w:tcPr>
            <w:tcW w:w="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9</w:t>
            </w:r>
          </w:p>
        </w:tc>
      </w:tr>
      <w:tr w:rsidR="004A0B4B" w:rsidRPr="004A0B4B" w:rsidTr="004A0B4B">
        <w:trPr>
          <w:trHeight w:val="309"/>
        </w:trPr>
        <w:tc>
          <w:tcPr>
            <w:tcW w:w="39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Sevin</w:t>
            </w:r>
          </w:p>
        </w:tc>
        <w:tc>
          <w:tcPr>
            <w:tcW w:w="13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12</w:t>
            </w:r>
          </w:p>
        </w:tc>
        <w:tc>
          <w:tcPr>
            <w:tcW w:w="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tc>
        <w:tc>
          <w:tcPr>
            <w:tcW w:w="86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8</w:t>
            </w:r>
          </w:p>
        </w:tc>
        <w:tc>
          <w:tcPr>
            <w:tcW w:w="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3</w:t>
            </w:r>
          </w:p>
        </w:tc>
        <w:tc>
          <w:tcPr>
            <w:tcW w:w="10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6</w:t>
            </w:r>
          </w:p>
        </w:tc>
        <w:tc>
          <w:tcPr>
            <w:tcW w:w="10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8/3</w:t>
            </w:r>
          </w:p>
        </w:tc>
        <w:tc>
          <w:tcPr>
            <w:tcW w:w="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6</w:t>
            </w:r>
          </w:p>
        </w:tc>
      </w:tr>
      <w:tr w:rsidR="004A0B4B" w:rsidRPr="004A0B4B" w:rsidTr="004A0B4B">
        <w:trPr>
          <w:trHeight w:val="309"/>
        </w:trPr>
        <w:tc>
          <w:tcPr>
            <w:tcW w:w="39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Steward</w:t>
            </w:r>
          </w:p>
        </w:tc>
        <w:tc>
          <w:tcPr>
            <w:tcW w:w="13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12</w:t>
            </w:r>
          </w:p>
        </w:tc>
        <w:tc>
          <w:tcPr>
            <w:tcW w:w="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tc>
        <w:tc>
          <w:tcPr>
            <w:tcW w:w="86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tc>
        <w:tc>
          <w:tcPr>
            <w:tcW w:w="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8</w:t>
            </w:r>
          </w:p>
        </w:tc>
        <w:tc>
          <w:tcPr>
            <w:tcW w:w="10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8</w:t>
            </w:r>
          </w:p>
        </w:tc>
        <w:tc>
          <w:tcPr>
            <w:tcW w:w="10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8/8</w:t>
            </w:r>
          </w:p>
        </w:tc>
        <w:tc>
          <w:tcPr>
            <w:tcW w:w="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8</w:t>
            </w:r>
          </w:p>
        </w:tc>
      </w:tr>
    </w:tbl>
    <w:p w:rsidR="004A0B4B" w:rsidRDefault="004A0B4B" w:rsidP="004A0B4B"/>
    <w:p w:rsidR="004A0B4B" w:rsidRDefault="004A0B4B" w:rsidP="004A0B4B">
      <w:pPr>
        <w:pStyle w:val="Heading4"/>
      </w:pPr>
      <w:r>
        <w:t>Soybeans: Pod Feeders</w:t>
      </w:r>
    </w:p>
    <w:tbl>
      <w:tblPr>
        <w:tblStyle w:val="TableGrid"/>
        <w:tblW w:w="0" w:type="auto"/>
        <w:tblLook w:val="04A0" w:firstRow="1" w:lastRow="0" w:firstColumn="1" w:lastColumn="0" w:noHBand="0" w:noVBand="1"/>
      </w:tblPr>
      <w:tblGrid>
        <w:gridCol w:w="2822"/>
        <w:gridCol w:w="2019"/>
        <w:gridCol w:w="2019"/>
        <w:gridCol w:w="1962"/>
        <w:gridCol w:w="1968"/>
      </w:tblGrid>
      <w:tr w:rsidR="004A0B4B" w:rsidTr="004A0B4B">
        <w:trPr>
          <w:tblHeader/>
        </w:trPr>
        <w:tc>
          <w:tcPr>
            <w:tcW w:w="2822" w:type="dxa"/>
          </w:tcPr>
          <w:p w:rsidR="004A0B4B" w:rsidRPr="004A0B4B" w:rsidRDefault="004A0B4B" w:rsidP="004A0B4B">
            <w:pPr>
              <w:rPr>
                <w:b/>
              </w:rPr>
            </w:pPr>
            <w:r w:rsidRPr="004A0B4B">
              <w:rPr>
                <w:b/>
              </w:rPr>
              <w:t>Insecticide</w:t>
            </w:r>
          </w:p>
        </w:tc>
        <w:tc>
          <w:tcPr>
            <w:tcW w:w="2019" w:type="dxa"/>
          </w:tcPr>
          <w:p w:rsidR="004A0B4B" w:rsidRPr="004A0B4B" w:rsidRDefault="004A0B4B" w:rsidP="004A0B4B">
            <w:pPr>
              <w:rPr>
                <w:b/>
              </w:rPr>
            </w:pPr>
            <w:r w:rsidRPr="004A0B4B">
              <w:rPr>
                <w:b/>
              </w:rPr>
              <w:t>Restricted Entry Interval (hours)</w:t>
            </w:r>
          </w:p>
        </w:tc>
        <w:tc>
          <w:tcPr>
            <w:tcW w:w="2019" w:type="dxa"/>
          </w:tcPr>
          <w:p w:rsidR="004A0B4B" w:rsidRPr="004A0B4B" w:rsidRDefault="004A0B4B" w:rsidP="004A0B4B">
            <w:pPr>
              <w:rPr>
                <w:b/>
              </w:rPr>
            </w:pPr>
            <w:r w:rsidRPr="004A0B4B">
              <w:rPr>
                <w:b/>
              </w:rPr>
              <w:t>Restricted Use (R)</w:t>
            </w:r>
          </w:p>
        </w:tc>
        <w:tc>
          <w:tcPr>
            <w:tcW w:w="1962" w:type="dxa"/>
          </w:tcPr>
          <w:p w:rsidR="004A0B4B" w:rsidRPr="004A0B4B" w:rsidRDefault="004A0B4B" w:rsidP="004A0B4B">
            <w:pPr>
              <w:rPr>
                <w:b/>
              </w:rPr>
            </w:pPr>
            <w:r w:rsidRPr="004A0B4B">
              <w:rPr>
                <w:b/>
              </w:rPr>
              <w:t>Green Stink Bug</w:t>
            </w:r>
          </w:p>
        </w:tc>
        <w:tc>
          <w:tcPr>
            <w:tcW w:w="1968" w:type="dxa"/>
          </w:tcPr>
          <w:p w:rsidR="004A0B4B" w:rsidRPr="004A0B4B" w:rsidRDefault="004A0B4B" w:rsidP="004A0B4B">
            <w:pPr>
              <w:rPr>
                <w:b/>
              </w:rPr>
            </w:pPr>
            <w:r w:rsidRPr="004A0B4B">
              <w:rPr>
                <w:b/>
              </w:rPr>
              <w:t>Brown Sink Bug</w:t>
            </w:r>
          </w:p>
        </w:tc>
      </w:tr>
      <w:tr w:rsidR="004A0B4B" w:rsidTr="004A0B4B">
        <w:tc>
          <w:tcPr>
            <w:tcW w:w="2822" w:type="dxa"/>
          </w:tcPr>
          <w:p w:rsidR="004A0B4B" w:rsidRDefault="004A0B4B" w:rsidP="004A0B4B">
            <w:r>
              <w:t>Asana XL/Adjourn</w:t>
            </w:r>
          </w:p>
        </w:tc>
        <w:tc>
          <w:tcPr>
            <w:tcW w:w="2019" w:type="dxa"/>
          </w:tcPr>
          <w:p w:rsidR="004A0B4B" w:rsidRDefault="004A0B4B" w:rsidP="004A0B4B">
            <w:r>
              <w:t>12</w:t>
            </w:r>
          </w:p>
        </w:tc>
        <w:tc>
          <w:tcPr>
            <w:tcW w:w="2019" w:type="dxa"/>
          </w:tcPr>
          <w:p w:rsidR="004A0B4B" w:rsidRDefault="004A0B4B" w:rsidP="004A0B4B">
            <w:r>
              <w:t>X</w:t>
            </w:r>
          </w:p>
        </w:tc>
        <w:tc>
          <w:tcPr>
            <w:tcW w:w="1962" w:type="dxa"/>
          </w:tcPr>
          <w:p w:rsidR="004A0B4B" w:rsidRDefault="004A0B4B" w:rsidP="004A0B4B">
            <w:r>
              <w:t>8</w:t>
            </w:r>
          </w:p>
        </w:tc>
        <w:tc>
          <w:tcPr>
            <w:tcW w:w="1968" w:type="dxa"/>
          </w:tcPr>
          <w:p w:rsidR="004A0B4B" w:rsidRDefault="004A0B4B" w:rsidP="004A0B4B">
            <w:r>
              <w:t>5</w:t>
            </w:r>
          </w:p>
        </w:tc>
      </w:tr>
      <w:tr w:rsidR="004A0B4B" w:rsidTr="004A0B4B">
        <w:tc>
          <w:tcPr>
            <w:tcW w:w="2822" w:type="dxa"/>
          </w:tcPr>
          <w:p w:rsidR="004A0B4B" w:rsidRDefault="004A0B4B" w:rsidP="004A0B4B">
            <w:r>
              <w:t>Bacillus thuringiensis</w:t>
            </w:r>
          </w:p>
        </w:tc>
        <w:tc>
          <w:tcPr>
            <w:tcW w:w="2019" w:type="dxa"/>
          </w:tcPr>
          <w:p w:rsidR="004A0B4B" w:rsidRDefault="004A0B4B" w:rsidP="004A0B4B">
            <w:r>
              <w:t>4</w:t>
            </w:r>
          </w:p>
        </w:tc>
        <w:tc>
          <w:tcPr>
            <w:tcW w:w="2019" w:type="dxa"/>
          </w:tcPr>
          <w:p w:rsidR="004A0B4B" w:rsidRDefault="004A0B4B" w:rsidP="004A0B4B"/>
        </w:tc>
        <w:tc>
          <w:tcPr>
            <w:tcW w:w="1962" w:type="dxa"/>
          </w:tcPr>
          <w:p w:rsidR="004A0B4B" w:rsidRDefault="004A0B4B" w:rsidP="004A0B4B">
            <w:r>
              <w:t>0</w:t>
            </w:r>
          </w:p>
        </w:tc>
        <w:tc>
          <w:tcPr>
            <w:tcW w:w="1968" w:type="dxa"/>
          </w:tcPr>
          <w:p w:rsidR="004A0B4B" w:rsidRDefault="004A0B4B" w:rsidP="004A0B4B">
            <w:r>
              <w:t>0</w:t>
            </w:r>
          </w:p>
        </w:tc>
      </w:tr>
      <w:tr w:rsidR="004A0B4B" w:rsidTr="004A0B4B">
        <w:tc>
          <w:tcPr>
            <w:tcW w:w="2822" w:type="dxa"/>
          </w:tcPr>
          <w:p w:rsidR="004A0B4B" w:rsidRDefault="004A0B4B" w:rsidP="004A0B4B">
            <w:r>
              <w:t>Baythroid XL</w:t>
            </w:r>
          </w:p>
        </w:tc>
        <w:tc>
          <w:tcPr>
            <w:tcW w:w="2019" w:type="dxa"/>
          </w:tcPr>
          <w:p w:rsidR="004A0B4B" w:rsidRDefault="004A0B4B" w:rsidP="004A0B4B">
            <w:r>
              <w:t>12</w:t>
            </w:r>
          </w:p>
        </w:tc>
        <w:tc>
          <w:tcPr>
            <w:tcW w:w="2019" w:type="dxa"/>
          </w:tcPr>
          <w:p w:rsidR="004A0B4B" w:rsidRDefault="004A0B4B" w:rsidP="004A0B4B">
            <w:r>
              <w:t>X</w:t>
            </w:r>
          </w:p>
        </w:tc>
        <w:tc>
          <w:tcPr>
            <w:tcW w:w="1962" w:type="dxa"/>
          </w:tcPr>
          <w:p w:rsidR="004A0B4B" w:rsidRDefault="004A0B4B" w:rsidP="004A0B4B">
            <w:r>
              <w:t>8</w:t>
            </w:r>
          </w:p>
        </w:tc>
        <w:tc>
          <w:tcPr>
            <w:tcW w:w="1968" w:type="dxa"/>
          </w:tcPr>
          <w:p w:rsidR="004A0B4B" w:rsidRDefault="004A0B4B" w:rsidP="004A0B4B">
            <w:r>
              <w:t>5</w:t>
            </w:r>
          </w:p>
        </w:tc>
      </w:tr>
      <w:tr w:rsidR="004A0B4B" w:rsidTr="004A0B4B">
        <w:tc>
          <w:tcPr>
            <w:tcW w:w="2822" w:type="dxa"/>
          </w:tcPr>
          <w:p w:rsidR="004A0B4B" w:rsidRDefault="004A0B4B" w:rsidP="004A0B4B">
            <w:r>
              <w:t>Belay</w:t>
            </w:r>
          </w:p>
        </w:tc>
        <w:tc>
          <w:tcPr>
            <w:tcW w:w="2019" w:type="dxa"/>
          </w:tcPr>
          <w:p w:rsidR="004A0B4B" w:rsidRDefault="004A0B4B" w:rsidP="004A0B4B">
            <w:r>
              <w:t>12</w:t>
            </w:r>
          </w:p>
        </w:tc>
        <w:tc>
          <w:tcPr>
            <w:tcW w:w="2019" w:type="dxa"/>
          </w:tcPr>
          <w:p w:rsidR="004A0B4B" w:rsidRDefault="004A0B4B" w:rsidP="004A0B4B"/>
        </w:tc>
        <w:tc>
          <w:tcPr>
            <w:tcW w:w="1962" w:type="dxa"/>
          </w:tcPr>
          <w:p w:rsidR="004A0B4B" w:rsidRDefault="004A0B4B" w:rsidP="004A0B4B">
            <w:r>
              <w:t>7</w:t>
            </w:r>
          </w:p>
        </w:tc>
        <w:tc>
          <w:tcPr>
            <w:tcW w:w="1968" w:type="dxa"/>
          </w:tcPr>
          <w:p w:rsidR="004A0B4B" w:rsidRDefault="004A0B4B" w:rsidP="004A0B4B">
            <w:r>
              <w:t>6</w:t>
            </w:r>
          </w:p>
        </w:tc>
      </w:tr>
      <w:tr w:rsidR="004A0B4B" w:rsidTr="004A0B4B">
        <w:tc>
          <w:tcPr>
            <w:tcW w:w="2822" w:type="dxa"/>
          </w:tcPr>
          <w:p w:rsidR="004A0B4B" w:rsidRDefault="004A0B4B" w:rsidP="004A0B4B">
            <w:r>
              <w:t>Besiege</w:t>
            </w:r>
          </w:p>
        </w:tc>
        <w:tc>
          <w:tcPr>
            <w:tcW w:w="2019" w:type="dxa"/>
          </w:tcPr>
          <w:p w:rsidR="004A0B4B" w:rsidRDefault="004A0B4B" w:rsidP="004A0B4B">
            <w:r>
              <w:t>24</w:t>
            </w:r>
          </w:p>
        </w:tc>
        <w:tc>
          <w:tcPr>
            <w:tcW w:w="2019" w:type="dxa"/>
          </w:tcPr>
          <w:p w:rsidR="004A0B4B" w:rsidRDefault="004A0B4B" w:rsidP="004A0B4B">
            <w:r>
              <w:t>X</w:t>
            </w:r>
          </w:p>
        </w:tc>
        <w:tc>
          <w:tcPr>
            <w:tcW w:w="1962" w:type="dxa"/>
          </w:tcPr>
          <w:p w:rsidR="004A0B4B" w:rsidRDefault="004A0B4B" w:rsidP="004A0B4B">
            <w:r>
              <w:t>8</w:t>
            </w:r>
          </w:p>
        </w:tc>
        <w:tc>
          <w:tcPr>
            <w:tcW w:w="1968" w:type="dxa"/>
          </w:tcPr>
          <w:p w:rsidR="004A0B4B" w:rsidRDefault="004A0B4B" w:rsidP="004A0B4B">
            <w:r>
              <w:t>5</w:t>
            </w:r>
          </w:p>
        </w:tc>
      </w:tr>
      <w:tr w:rsidR="004A0B4B" w:rsidTr="004A0B4B">
        <w:tc>
          <w:tcPr>
            <w:tcW w:w="2822" w:type="dxa"/>
          </w:tcPr>
          <w:p w:rsidR="004A0B4B" w:rsidRDefault="004A0B4B" w:rsidP="004A0B4B">
            <w:r>
              <w:t>Blackhawk</w:t>
            </w:r>
          </w:p>
        </w:tc>
        <w:tc>
          <w:tcPr>
            <w:tcW w:w="2019" w:type="dxa"/>
          </w:tcPr>
          <w:p w:rsidR="004A0B4B" w:rsidRDefault="004A0B4B" w:rsidP="004A0B4B">
            <w:r>
              <w:t>4</w:t>
            </w:r>
          </w:p>
        </w:tc>
        <w:tc>
          <w:tcPr>
            <w:tcW w:w="2019" w:type="dxa"/>
          </w:tcPr>
          <w:p w:rsidR="004A0B4B" w:rsidRDefault="004A0B4B" w:rsidP="004A0B4B"/>
        </w:tc>
        <w:tc>
          <w:tcPr>
            <w:tcW w:w="1962" w:type="dxa"/>
          </w:tcPr>
          <w:p w:rsidR="004A0B4B" w:rsidRDefault="004A0B4B" w:rsidP="004A0B4B"/>
        </w:tc>
        <w:tc>
          <w:tcPr>
            <w:tcW w:w="1968" w:type="dxa"/>
          </w:tcPr>
          <w:p w:rsidR="004A0B4B" w:rsidRDefault="004A0B4B" w:rsidP="004A0B4B"/>
        </w:tc>
      </w:tr>
      <w:tr w:rsidR="004A0B4B" w:rsidTr="004A0B4B">
        <w:tc>
          <w:tcPr>
            <w:tcW w:w="2822" w:type="dxa"/>
          </w:tcPr>
          <w:p w:rsidR="004A0B4B" w:rsidRDefault="004A0B4B" w:rsidP="004A0B4B">
            <w:r>
              <w:t>Brigade/Discipline/Fanfare</w:t>
            </w:r>
          </w:p>
        </w:tc>
        <w:tc>
          <w:tcPr>
            <w:tcW w:w="2019" w:type="dxa"/>
          </w:tcPr>
          <w:p w:rsidR="004A0B4B" w:rsidRDefault="004A0B4B" w:rsidP="004A0B4B">
            <w:r>
              <w:t>12</w:t>
            </w:r>
          </w:p>
        </w:tc>
        <w:tc>
          <w:tcPr>
            <w:tcW w:w="2019" w:type="dxa"/>
          </w:tcPr>
          <w:p w:rsidR="004A0B4B" w:rsidRDefault="004A0B4B" w:rsidP="004A0B4B">
            <w:r>
              <w:t>X</w:t>
            </w:r>
          </w:p>
        </w:tc>
        <w:tc>
          <w:tcPr>
            <w:tcW w:w="1962" w:type="dxa"/>
          </w:tcPr>
          <w:p w:rsidR="004A0B4B" w:rsidRDefault="004A0B4B" w:rsidP="004A0B4B">
            <w:r>
              <w:t>8</w:t>
            </w:r>
          </w:p>
        </w:tc>
        <w:tc>
          <w:tcPr>
            <w:tcW w:w="1968" w:type="dxa"/>
          </w:tcPr>
          <w:p w:rsidR="004A0B4B" w:rsidRDefault="004A0B4B" w:rsidP="004A0B4B">
            <w:r>
              <w:t>6</w:t>
            </w:r>
          </w:p>
        </w:tc>
      </w:tr>
      <w:tr w:rsidR="004A0B4B" w:rsidTr="004A0B4B">
        <w:tc>
          <w:tcPr>
            <w:tcW w:w="2822" w:type="dxa"/>
          </w:tcPr>
          <w:p w:rsidR="004A0B4B" w:rsidRDefault="004A0B4B" w:rsidP="004A0B4B">
            <w:r>
              <w:t>Brigadier</w:t>
            </w:r>
          </w:p>
        </w:tc>
        <w:tc>
          <w:tcPr>
            <w:tcW w:w="2019" w:type="dxa"/>
          </w:tcPr>
          <w:p w:rsidR="004A0B4B" w:rsidRDefault="004A0B4B" w:rsidP="004A0B4B">
            <w:r>
              <w:t>12</w:t>
            </w:r>
          </w:p>
        </w:tc>
        <w:tc>
          <w:tcPr>
            <w:tcW w:w="2019" w:type="dxa"/>
          </w:tcPr>
          <w:p w:rsidR="004A0B4B" w:rsidRDefault="004A0B4B" w:rsidP="004A0B4B">
            <w:r>
              <w:t>X</w:t>
            </w:r>
          </w:p>
        </w:tc>
        <w:tc>
          <w:tcPr>
            <w:tcW w:w="1962" w:type="dxa"/>
          </w:tcPr>
          <w:p w:rsidR="004A0B4B" w:rsidRDefault="004A0B4B" w:rsidP="004A0B4B">
            <w:r>
              <w:t>8</w:t>
            </w:r>
          </w:p>
        </w:tc>
        <w:tc>
          <w:tcPr>
            <w:tcW w:w="1968" w:type="dxa"/>
          </w:tcPr>
          <w:p w:rsidR="004A0B4B" w:rsidRDefault="004A0B4B" w:rsidP="004A0B4B">
            <w:r>
              <w:t>7</w:t>
            </w:r>
          </w:p>
        </w:tc>
      </w:tr>
      <w:tr w:rsidR="004A0B4B" w:rsidTr="004A0B4B">
        <w:tc>
          <w:tcPr>
            <w:tcW w:w="2822" w:type="dxa"/>
          </w:tcPr>
          <w:p w:rsidR="004A0B4B" w:rsidRDefault="004A0B4B" w:rsidP="004A0B4B">
            <w:r>
              <w:t>Cruiser</w:t>
            </w:r>
          </w:p>
        </w:tc>
        <w:tc>
          <w:tcPr>
            <w:tcW w:w="2019" w:type="dxa"/>
          </w:tcPr>
          <w:p w:rsidR="004A0B4B" w:rsidRDefault="004A0B4B" w:rsidP="004A0B4B">
            <w:r>
              <w:t>12</w:t>
            </w:r>
          </w:p>
        </w:tc>
        <w:tc>
          <w:tcPr>
            <w:tcW w:w="2019" w:type="dxa"/>
          </w:tcPr>
          <w:p w:rsidR="004A0B4B" w:rsidRDefault="004A0B4B" w:rsidP="004A0B4B"/>
        </w:tc>
        <w:tc>
          <w:tcPr>
            <w:tcW w:w="1962" w:type="dxa"/>
          </w:tcPr>
          <w:p w:rsidR="004A0B4B" w:rsidRDefault="004A0B4B" w:rsidP="004A0B4B"/>
        </w:tc>
        <w:tc>
          <w:tcPr>
            <w:tcW w:w="1968" w:type="dxa"/>
          </w:tcPr>
          <w:p w:rsidR="004A0B4B" w:rsidRDefault="004A0B4B" w:rsidP="004A0B4B"/>
        </w:tc>
      </w:tr>
      <w:tr w:rsidR="004A0B4B" w:rsidTr="004A0B4B">
        <w:tc>
          <w:tcPr>
            <w:tcW w:w="2822" w:type="dxa"/>
          </w:tcPr>
          <w:p w:rsidR="004A0B4B" w:rsidRDefault="004A0B4B" w:rsidP="004A0B4B">
            <w:r>
              <w:lastRenderedPageBreak/>
              <w:t>Declare</w:t>
            </w:r>
          </w:p>
        </w:tc>
        <w:tc>
          <w:tcPr>
            <w:tcW w:w="2019" w:type="dxa"/>
          </w:tcPr>
          <w:p w:rsidR="004A0B4B" w:rsidRDefault="004A0B4B" w:rsidP="004A0B4B">
            <w:r>
              <w:t>24</w:t>
            </w:r>
          </w:p>
        </w:tc>
        <w:tc>
          <w:tcPr>
            <w:tcW w:w="2019" w:type="dxa"/>
          </w:tcPr>
          <w:p w:rsidR="004A0B4B" w:rsidRDefault="004A0B4B" w:rsidP="004A0B4B">
            <w:r>
              <w:t>X</w:t>
            </w:r>
          </w:p>
        </w:tc>
        <w:tc>
          <w:tcPr>
            <w:tcW w:w="1962" w:type="dxa"/>
          </w:tcPr>
          <w:p w:rsidR="004A0B4B" w:rsidRDefault="004A0B4B" w:rsidP="004A0B4B">
            <w:r>
              <w:t>8</w:t>
            </w:r>
          </w:p>
        </w:tc>
        <w:tc>
          <w:tcPr>
            <w:tcW w:w="1968" w:type="dxa"/>
          </w:tcPr>
          <w:p w:rsidR="004A0B4B" w:rsidRDefault="004A0B4B" w:rsidP="004A0B4B">
            <w:r>
              <w:t>4</w:t>
            </w:r>
          </w:p>
        </w:tc>
      </w:tr>
      <w:tr w:rsidR="004A0B4B" w:rsidTr="004A0B4B">
        <w:tc>
          <w:tcPr>
            <w:tcW w:w="2822" w:type="dxa"/>
          </w:tcPr>
          <w:p w:rsidR="004A0B4B" w:rsidRDefault="004A0B4B" w:rsidP="004A0B4B">
            <w:r>
              <w:t>Diamond</w:t>
            </w:r>
          </w:p>
        </w:tc>
        <w:tc>
          <w:tcPr>
            <w:tcW w:w="2019" w:type="dxa"/>
          </w:tcPr>
          <w:p w:rsidR="004A0B4B" w:rsidRDefault="004A0B4B" w:rsidP="004A0B4B">
            <w:r>
              <w:t>12</w:t>
            </w:r>
          </w:p>
        </w:tc>
        <w:tc>
          <w:tcPr>
            <w:tcW w:w="2019" w:type="dxa"/>
          </w:tcPr>
          <w:p w:rsidR="004A0B4B" w:rsidRDefault="004A0B4B" w:rsidP="004A0B4B"/>
        </w:tc>
        <w:tc>
          <w:tcPr>
            <w:tcW w:w="1962" w:type="dxa"/>
          </w:tcPr>
          <w:p w:rsidR="004A0B4B" w:rsidRDefault="004A0B4B" w:rsidP="004A0B4B"/>
        </w:tc>
        <w:tc>
          <w:tcPr>
            <w:tcW w:w="1968" w:type="dxa"/>
          </w:tcPr>
          <w:p w:rsidR="004A0B4B" w:rsidRDefault="004A0B4B" w:rsidP="004A0B4B"/>
        </w:tc>
      </w:tr>
      <w:tr w:rsidR="004A0B4B" w:rsidTr="004A0B4B">
        <w:tc>
          <w:tcPr>
            <w:tcW w:w="2822" w:type="dxa"/>
          </w:tcPr>
          <w:p w:rsidR="004A0B4B" w:rsidRDefault="004A0B4B" w:rsidP="004A0B4B">
            <w:r>
              <w:t>Dimethoate</w:t>
            </w:r>
          </w:p>
        </w:tc>
        <w:tc>
          <w:tcPr>
            <w:tcW w:w="2019" w:type="dxa"/>
          </w:tcPr>
          <w:p w:rsidR="004A0B4B" w:rsidRDefault="004A0B4B" w:rsidP="004A0B4B">
            <w:r>
              <w:t>48</w:t>
            </w:r>
          </w:p>
        </w:tc>
        <w:tc>
          <w:tcPr>
            <w:tcW w:w="2019" w:type="dxa"/>
          </w:tcPr>
          <w:p w:rsidR="004A0B4B" w:rsidRDefault="004A0B4B" w:rsidP="004A0B4B"/>
        </w:tc>
        <w:tc>
          <w:tcPr>
            <w:tcW w:w="1962" w:type="dxa"/>
          </w:tcPr>
          <w:p w:rsidR="004A0B4B" w:rsidRDefault="004A0B4B" w:rsidP="004A0B4B">
            <w:r>
              <w:t>8</w:t>
            </w:r>
          </w:p>
        </w:tc>
        <w:tc>
          <w:tcPr>
            <w:tcW w:w="1968" w:type="dxa"/>
          </w:tcPr>
          <w:p w:rsidR="004A0B4B" w:rsidRDefault="004A0B4B" w:rsidP="004A0B4B">
            <w:r>
              <w:t>4</w:t>
            </w:r>
          </w:p>
        </w:tc>
      </w:tr>
      <w:tr w:rsidR="004A0B4B" w:rsidTr="004A0B4B">
        <w:tc>
          <w:tcPr>
            <w:tcW w:w="2822" w:type="dxa"/>
          </w:tcPr>
          <w:p w:rsidR="004A0B4B" w:rsidRDefault="004A0B4B" w:rsidP="004A0B4B">
            <w:r>
              <w:t>Dimilin</w:t>
            </w:r>
          </w:p>
        </w:tc>
        <w:tc>
          <w:tcPr>
            <w:tcW w:w="2019" w:type="dxa"/>
          </w:tcPr>
          <w:p w:rsidR="004A0B4B" w:rsidRDefault="004A0B4B" w:rsidP="004A0B4B">
            <w:r>
              <w:t>12</w:t>
            </w:r>
          </w:p>
        </w:tc>
        <w:tc>
          <w:tcPr>
            <w:tcW w:w="2019" w:type="dxa"/>
          </w:tcPr>
          <w:p w:rsidR="004A0B4B" w:rsidRDefault="004A0B4B" w:rsidP="004A0B4B">
            <w:r>
              <w:t>X</w:t>
            </w:r>
          </w:p>
        </w:tc>
        <w:tc>
          <w:tcPr>
            <w:tcW w:w="1962" w:type="dxa"/>
          </w:tcPr>
          <w:p w:rsidR="004A0B4B" w:rsidRDefault="004A0B4B" w:rsidP="004A0B4B"/>
        </w:tc>
        <w:tc>
          <w:tcPr>
            <w:tcW w:w="1968" w:type="dxa"/>
          </w:tcPr>
          <w:p w:rsidR="004A0B4B" w:rsidRDefault="004A0B4B" w:rsidP="004A0B4B"/>
        </w:tc>
      </w:tr>
      <w:tr w:rsidR="004A0B4B" w:rsidTr="004A0B4B">
        <w:tc>
          <w:tcPr>
            <w:tcW w:w="2822" w:type="dxa"/>
          </w:tcPr>
          <w:p w:rsidR="004A0B4B" w:rsidRDefault="004A0B4B" w:rsidP="004A0B4B">
            <w:r>
              <w:t>Endigo</w:t>
            </w:r>
          </w:p>
        </w:tc>
        <w:tc>
          <w:tcPr>
            <w:tcW w:w="2019" w:type="dxa"/>
          </w:tcPr>
          <w:p w:rsidR="004A0B4B" w:rsidRDefault="004A0B4B" w:rsidP="004A0B4B">
            <w:r>
              <w:t>24</w:t>
            </w:r>
          </w:p>
        </w:tc>
        <w:tc>
          <w:tcPr>
            <w:tcW w:w="2019" w:type="dxa"/>
          </w:tcPr>
          <w:p w:rsidR="004A0B4B" w:rsidRDefault="004A0B4B" w:rsidP="004A0B4B">
            <w:r>
              <w:t>X</w:t>
            </w:r>
          </w:p>
        </w:tc>
        <w:tc>
          <w:tcPr>
            <w:tcW w:w="1962" w:type="dxa"/>
          </w:tcPr>
          <w:p w:rsidR="004A0B4B" w:rsidRDefault="004A0B4B" w:rsidP="004A0B4B">
            <w:r>
              <w:t>8</w:t>
            </w:r>
          </w:p>
        </w:tc>
        <w:tc>
          <w:tcPr>
            <w:tcW w:w="1968" w:type="dxa"/>
          </w:tcPr>
          <w:p w:rsidR="004A0B4B" w:rsidRDefault="004A0B4B" w:rsidP="004A0B4B">
            <w:r>
              <w:t>7</w:t>
            </w:r>
          </w:p>
        </w:tc>
      </w:tr>
      <w:tr w:rsidR="004A0B4B" w:rsidTr="004A0B4B">
        <w:tc>
          <w:tcPr>
            <w:tcW w:w="2822" w:type="dxa"/>
          </w:tcPr>
          <w:p w:rsidR="004A0B4B" w:rsidRDefault="004A0B4B" w:rsidP="004A0B4B">
            <w:r>
              <w:t>Gaucho</w:t>
            </w:r>
          </w:p>
        </w:tc>
        <w:tc>
          <w:tcPr>
            <w:tcW w:w="2019" w:type="dxa"/>
          </w:tcPr>
          <w:p w:rsidR="004A0B4B" w:rsidRDefault="004A0B4B" w:rsidP="004A0B4B">
            <w:r>
              <w:t>12</w:t>
            </w:r>
          </w:p>
        </w:tc>
        <w:tc>
          <w:tcPr>
            <w:tcW w:w="2019" w:type="dxa"/>
          </w:tcPr>
          <w:p w:rsidR="004A0B4B" w:rsidRDefault="004A0B4B" w:rsidP="004A0B4B"/>
        </w:tc>
        <w:tc>
          <w:tcPr>
            <w:tcW w:w="1962" w:type="dxa"/>
          </w:tcPr>
          <w:p w:rsidR="004A0B4B" w:rsidRDefault="004A0B4B" w:rsidP="004A0B4B"/>
        </w:tc>
        <w:tc>
          <w:tcPr>
            <w:tcW w:w="1968" w:type="dxa"/>
          </w:tcPr>
          <w:p w:rsidR="004A0B4B" w:rsidRDefault="004A0B4B" w:rsidP="004A0B4B"/>
        </w:tc>
      </w:tr>
      <w:tr w:rsidR="004A0B4B" w:rsidTr="004A0B4B">
        <w:tc>
          <w:tcPr>
            <w:tcW w:w="2822" w:type="dxa"/>
          </w:tcPr>
          <w:p w:rsidR="004A0B4B" w:rsidRDefault="004A0B4B" w:rsidP="004A0B4B">
            <w:r>
              <w:t>Hero</w:t>
            </w:r>
          </w:p>
        </w:tc>
        <w:tc>
          <w:tcPr>
            <w:tcW w:w="2019" w:type="dxa"/>
          </w:tcPr>
          <w:p w:rsidR="004A0B4B" w:rsidRDefault="004A0B4B" w:rsidP="004A0B4B">
            <w:r>
              <w:t>12</w:t>
            </w:r>
          </w:p>
        </w:tc>
        <w:tc>
          <w:tcPr>
            <w:tcW w:w="2019" w:type="dxa"/>
          </w:tcPr>
          <w:p w:rsidR="004A0B4B" w:rsidRDefault="004A0B4B" w:rsidP="004A0B4B">
            <w:r>
              <w:t>X</w:t>
            </w:r>
          </w:p>
        </w:tc>
        <w:tc>
          <w:tcPr>
            <w:tcW w:w="1962" w:type="dxa"/>
          </w:tcPr>
          <w:p w:rsidR="004A0B4B" w:rsidRDefault="004A0B4B" w:rsidP="004A0B4B">
            <w:r>
              <w:t>9</w:t>
            </w:r>
          </w:p>
        </w:tc>
        <w:tc>
          <w:tcPr>
            <w:tcW w:w="1968" w:type="dxa"/>
          </w:tcPr>
          <w:p w:rsidR="004A0B4B" w:rsidRDefault="004A0B4B" w:rsidP="004A0B4B">
            <w:r>
              <w:t>6</w:t>
            </w:r>
          </w:p>
        </w:tc>
      </w:tr>
      <w:tr w:rsidR="004A0B4B" w:rsidTr="004A0B4B">
        <w:tc>
          <w:tcPr>
            <w:tcW w:w="2822" w:type="dxa"/>
          </w:tcPr>
          <w:p w:rsidR="004A0B4B" w:rsidRDefault="004A0B4B" w:rsidP="004A0B4B">
            <w:r>
              <w:t>Intrepid</w:t>
            </w:r>
          </w:p>
        </w:tc>
        <w:tc>
          <w:tcPr>
            <w:tcW w:w="2019" w:type="dxa"/>
          </w:tcPr>
          <w:p w:rsidR="004A0B4B" w:rsidRDefault="004A0B4B" w:rsidP="004A0B4B">
            <w:r>
              <w:t>4</w:t>
            </w:r>
          </w:p>
        </w:tc>
        <w:tc>
          <w:tcPr>
            <w:tcW w:w="2019" w:type="dxa"/>
          </w:tcPr>
          <w:p w:rsidR="004A0B4B" w:rsidRDefault="004A0B4B" w:rsidP="004A0B4B"/>
        </w:tc>
        <w:tc>
          <w:tcPr>
            <w:tcW w:w="1962" w:type="dxa"/>
          </w:tcPr>
          <w:p w:rsidR="004A0B4B" w:rsidRDefault="004A0B4B" w:rsidP="004A0B4B"/>
        </w:tc>
        <w:tc>
          <w:tcPr>
            <w:tcW w:w="1968" w:type="dxa"/>
          </w:tcPr>
          <w:p w:rsidR="004A0B4B" w:rsidRDefault="004A0B4B" w:rsidP="004A0B4B"/>
        </w:tc>
      </w:tr>
      <w:tr w:rsidR="004A0B4B" w:rsidTr="004A0B4B">
        <w:tc>
          <w:tcPr>
            <w:tcW w:w="2822" w:type="dxa"/>
          </w:tcPr>
          <w:p w:rsidR="004A0B4B" w:rsidRDefault="004A0B4B" w:rsidP="004A0B4B">
            <w:r>
              <w:t>Intrepid Edge</w:t>
            </w:r>
          </w:p>
        </w:tc>
        <w:tc>
          <w:tcPr>
            <w:tcW w:w="2019" w:type="dxa"/>
          </w:tcPr>
          <w:p w:rsidR="004A0B4B" w:rsidRDefault="004A0B4B" w:rsidP="004A0B4B">
            <w:r>
              <w:t>4</w:t>
            </w:r>
          </w:p>
        </w:tc>
        <w:tc>
          <w:tcPr>
            <w:tcW w:w="2019" w:type="dxa"/>
          </w:tcPr>
          <w:p w:rsidR="004A0B4B" w:rsidRDefault="004A0B4B" w:rsidP="004A0B4B"/>
        </w:tc>
        <w:tc>
          <w:tcPr>
            <w:tcW w:w="1962" w:type="dxa"/>
          </w:tcPr>
          <w:p w:rsidR="004A0B4B" w:rsidRDefault="004A0B4B" w:rsidP="004A0B4B"/>
        </w:tc>
        <w:tc>
          <w:tcPr>
            <w:tcW w:w="1968" w:type="dxa"/>
          </w:tcPr>
          <w:p w:rsidR="004A0B4B" w:rsidRDefault="004A0B4B" w:rsidP="004A0B4B"/>
        </w:tc>
      </w:tr>
      <w:tr w:rsidR="004A0B4B" w:rsidTr="004A0B4B">
        <w:tc>
          <w:tcPr>
            <w:tcW w:w="2822" w:type="dxa"/>
          </w:tcPr>
          <w:p w:rsidR="004A0B4B" w:rsidRDefault="004A0B4B" w:rsidP="004A0B4B">
            <w:r>
              <w:t>Karate/Silencer/Lambda-Cy</w:t>
            </w:r>
          </w:p>
        </w:tc>
        <w:tc>
          <w:tcPr>
            <w:tcW w:w="2019" w:type="dxa"/>
          </w:tcPr>
          <w:p w:rsidR="004A0B4B" w:rsidRDefault="004A0B4B" w:rsidP="004A0B4B">
            <w:r>
              <w:t>24</w:t>
            </w:r>
          </w:p>
        </w:tc>
        <w:tc>
          <w:tcPr>
            <w:tcW w:w="2019" w:type="dxa"/>
          </w:tcPr>
          <w:p w:rsidR="004A0B4B" w:rsidRDefault="004A0B4B" w:rsidP="004A0B4B">
            <w:r>
              <w:t>X</w:t>
            </w:r>
          </w:p>
        </w:tc>
        <w:tc>
          <w:tcPr>
            <w:tcW w:w="1962" w:type="dxa"/>
          </w:tcPr>
          <w:p w:rsidR="004A0B4B" w:rsidRDefault="004A0B4B" w:rsidP="004A0B4B">
            <w:r>
              <w:t>8</w:t>
            </w:r>
          </w:p>
        </w:tc>
        <w:tc>
          <w:tcPr>
            <w:tcW w:w="1968" w:type="dxa"/>
          </w:tcPr>
          <w:p w:rsidR="004A0B4B" w:rsidRDefault="004A0B4B" w:rsidP="004A0B4B">
            <w:r>
              <w:t>5</w:t>
            </w:r>
          </w:p>
        </w:tc>
      </w:tr>
      <w:tr w:rsidR="004A0B4B" w:rsidTr="004A0B4B">
        <w:tc>
          <w:tcPr>
            <w:tcW w:w="2822" w:type="dxa"/>
          </w:tcPr>
          <w:p w:rsidR="004A0B4B" w:rsidRDefault="004A0B4B" w:rsidP="004A0B4B">
            <w:r>
              <w:t>Lannate 2.4 LV</w:t>
            </w:r>
          </w:p>
        </w:tc>
        <w:tc>
          <w:tcPr>
            <w:tcW w:w="2019" w:type="dxa"/>
          </w:tcPr>
          <w:p w:rsidR="004A0B4B" w:rsidRDefault="004A0B4B" w:rsidP="004A0B4B">
            <w:r>
              <w:t>48</w:t>
            </w:r>
          </w:p>
        </w:tc>
        <w:tc>
          <w:tcPr>
            <w:tcW w:w="2019" w:type="dxa"/>
          </w:tcPr>
          <w:p w:rsidR="004A0B4B" w:rsidRDefault="004A0B4B" w:rsidP="004A0B4B">
            <w:r>
              <w:t>X</w:t>
            </w:r>
          </w:p>
        </w:tc>
        <w:tc>
          <w:tcPr>
            <w:tcW w:w="1962" w:type="dxa"/>
          </w:tcPr>
          <w:p w:rsidR="004A0B4B" w:rsidRDefault="004A0B4B" w:rsidP="004A0B4B">
            <w:r>
              <w:t>7</w:t>
            </w:r>
          </w:p>
        </w:tc>
        <w:tc>
          <w:tcPr>
            <w:tcW w:w="1968" w:type="dxa"/>
          </w:tcPr>
          <w:p w:rsidR="004A0B4B" w:rsidRDefault="004A0B4B" w:rsidP="004A0B4B">
            <w:r>
              <w:t>5</w:t>
            </w:r>
          </w:p>
        </w:tc>
      </w:tr>
      <w:tr w:rsidR="004A0B4B" w:rsidTr="004A0B4B">
        <w:tc>
          <w:tcPr>
            <w:tcW w:w="2822" w:type="dxa"/>
          </w:tcPr>
          <w:p w:rsidR="004A0B4B" w:rsidRDefault="004A0B4B" w:rsidP="004A0B4B">
            <w:r>
              <w:t>Leverage</w:t>
            </w:r>
          </w:p>
        </w:tc>
        <w:tc>
          <w:tcPr>
            <w:tcW w:w="2019" w:type="dxa"/>
          </w:tcPr>
          <w:p w:rsidR="004A0B4B" w:rsidRDefault="004A0B4B" w:rsidP="004A0B4B">
            <w:r>
              <w:t>12</w:t>
            </w:r>
          </w:p>
        </w:tc>
        <w:tc>
          <w:tcPr>
            <w:tcW w:w="2019" w:type="dxa"/>
          </w:tcPr>
          <w:p w:rsidR="004A0B4B" w:rsidRDefault="004A0B4B" w:rsidP="004A0B4B">
            <w:r>
              <w:t>X</w:t>
            </w:r>
          </w:p>
        </w:tc>
        <w:tc>
          <w:tcPr>
            <w:tcW w:w="1962" w:type="dxa"/>
          </w:tcPr>
          <w:p w:rsidR="004A0B4B" w:rsidRDefault="004A0B4B" w:rsidP="004A0B4B">
            <w:r>
              <w:t>8</w:t>
            </w:r>
          </w:p>
        </w:tc>
        <w:tc>
          <w:tcPr>
            <w:tcW w:w="1968" w:type="dxa"/>
          </w:tcPr>
          <w:p w:rsidR="004A0B4B" w:rsidRDefault="004A0B4B" w:rsidP="004A0B4B">
            <w:r>
              <w:t>6</w:t>
            </w:r>
          </w:p>
        </w:tc>
      </w:tr>
      <w:tr w:rsidR="004A0B4B" w:rsidTr="004A0B4B">
        <w:tc>
          <w:tcPr>
            <w:tcW w:w="2822" w:type="dxa"/>
          </w:tcPr>
          <w:p w:rsidR="004A0B4B" w:rsidRDefault="004A0B4B" w:rsidP="004A0B4B">
            <w:r>
              <w:t>Lorsban/Nufos/Warhawk</w:t>
            </w:r>
          </w:p>
        </w:tc>
        <w:tc>
          <w:tcPr>
            <w:tcW w:w="2019" w:type="dxa"/>
          </w:tcPr>
          <w:p w:rsidR="004A0B4B" w:rsidRDefault="004A0B4B" w:rsidP="004A0B4B">
            <w:r>
              <w:t>24</w:t>
            </w:r>
          </w:p>
        </w:tc>
        <w:tc>
          <w:tcPr>
            <w:tcW w:w="2019" w:type="dxa"/>
          </w:tcPr>
          <w:p w:rsidR="004A0B4B" w:rsidRDefault="004A0B4B" w:rsidP="004A0B4B">
            <w:r>
              <w:t>X</w:t>
            </w:r>
          </w:p>
        </w:tc>
        <w:tc>
          <w:tcPr>
            <w:tcW w:w="1962" w:type="dxa"/>
          </w:tcPr>
          <w:p w:rsidR="004A0B4B" w:rsidRDefault="004A0B4B" w:rsidP="004A0B4B">
            <w:r>
              <w:t>6</w:t>
            </w:r>
          </w:p>
        </w:tc>
        <w:tc>
          <w:tcPr>
            <w:tcW w:w="1968" w:type="dxa"/>
          </w:tcPr>
          <w:p w:rsidR="004A0B4B" w:rsidRDefault="004A0B4B" w:rsidP="004A0B4B">
            <w:r>
              <w:t>4</w:t>
            </w:r>
          </w:p>
        </w:tc>
      </w:tr>
      <w:tr w:rsidR="004A0B4B" w:rsidTr="004A0B4B">
        <w:tc>
          <w:tcPr>
            <w:tcW w:w="2822" w:type="dxa"/>
          </w:tcPr>
          <w:p w:rsidR="004A0B4B" w:rsidRDefault="004A0B4B" w:rsidP="004A0B4B">
            <w:r>
              <w:t>Mustang Max/Respect</w:t>
            </w:r>
          </w:p>
        </w:tc>
        <w:tc>
          <w:tcPr>
            <w:tcW w:w="2019" w:type="dxa"/>
          </w:tcPr>
          <w:p w:rsidR="004A0B4B" w:rsidRDefault="004A0B4B" w:rsidP="004A0B4B">
            <w:r>
              <w:t>12</w:t>
            </w:r>
          </w:p>
        </w:tc>
        <w:tc>
          <w:tcPr>
            <w:tcW w:w="2019" w:type="dxa"/>
          </w:tcPr>
          <w:p w:rsidR="004A0B4B" w:rsidRDefault="004A0B4B" w:rsidP="004A0B4B">
            <w:r>
              <w:t>X</w:t>
            </w:r>
          </w:p>
        </w:tc>
        <w:tc>
          <w:tcPr>
            <w:tcW w:w="1962" w:type="dxa"/>
          </w:tcPr>
          <w:p w:rsidR="004A0B4B" w:rsidRDefault="004A0B4B" w:rsidP="004A0B4B">
            <w:r>
              <w:t>8</w:t>
            </w:r>
          </w:p>
        </w:tc>
        <w:tc>
          <w:tcPr>
            <w:tcW w:w="1968" w:type="dxa"/>
          </w:tcPr>
          <w:p w:rsidR="004A0B4B" w:rsidRDefault="004A0B4B" w:rsidP="004A0B4B">
            <w:r>
              <w:t>6</w:t>
            </w:r>
          </w:p>
        </w:tc>
      </w:tr>
      <w:tr w:rsidR="004A0B4B" w:rsidTr="004A0B4B">
        <w:tc>
          <w:tcPr>
            <w:tcW w:w="2822" w:type="dxa"/>
          </w:tcPr>
          <w:p w:rsidR="004A0B4B" w:rsidRDefault="004A0B4B" w:rsidP="004A0B4B">
            <w:r>
              <w:t>Orthene/Acephate</w:t>
            </w:r>
          </w:p>
        </w:tc>
        <w:tc>
          <w:tcPr>
            <w:tcW w:w="2019" w:type="dxa"/>
          </w:tcPr>
          <w:p w:rsidR="004A0B4B" w:rsidRDefault="004A0B4B" w:rsidP="004A0B4B">
            <w:r>
              <w:t>24</w:t>
            </w:r>
          </w:p>
        </w:tc>
        <w:tc>
          <w:tcPr>
            <w:tcW w:w="2019" w:type="dxa"/>
          </w:tcPr>
          <w:p w:rsidR="004A0B4B" w:rsidRDefault="004A0B4B" w:rsidP="004A0B4B">
            <w:r>
              <w:t>X</w:t>
            </w:r>
          </w:p>
        </w:tc>
        <w:tc>
          <w:tcPr>
            <w:tcW w:w="1962" w:type="dxa"/>
          </w:tcPr>
          <w:p w:rsidR="004A0B4B" w:rsidRDefault="004A0B4B" w:rsidP="004A0B4B">
            <w:r>
              <w:t>8</w:t>
            </w:r>
          </w:p>
        </w:tc>
        <w:tc>
          <w:tcPr>
            <w:tcW w:w="1968" w:type="dxa"/>
          </w:tcPr>
          <w:p w:rsidR="004A0B4B" w:rsidRDefault="004A0B4B" w:rsidP="004A0B4B">
            <w:r>
              <w:t>8</w:t>
            </w:r>
          </w:p>
        </w:tc>
      </w:tr>
      <w:tr w:rsidR="004A0B4B" w:rsidTr="004A0B4B">
        <w:tc>
          <w:tcPr>
            <w:tcW w:w="2822" w:type="dxa"/>
          </w:tcPr>
          <w:p w:rsidR="004A0B4B" w:rsidRDefault="004A0B4B" w:rsidP="004A0B4B">
            <w:r>
              <w:t>Prevathon</w:t>
            </w:r>
          </w:p>
        </w:tc>
        <w:tc>
          <w:tcPr>
            <w:tcW w:w="2019" w:type="dxa"/>
          </w:tcPr>
          <w:p w:rsidR="004A0B4B" w:rsidRDefault="004A0B4B" w:rsidP="004A0B4B">
            <w:r>
              <w:t>4</w:t>
            </w:r>
          </w:p>
        </w:tc>
        <w:tc>
          <w:tcPr>
            <w:tcW w:w="2019" w:type="dxa"/>
          </w:tcPr>
          <w:p w:rsidR="004A0B4B" w:rsidRDefault="004A0B4B" w:rsidP="004A0B4B"/>
        </w:tc>
        <w:tc>
          <w:tcPr>
            <w:tcW w:w="1962" w:type="dxa"/>
          </w:tcPr>
          <w:p w:rsidR="004A0B4B" w:rsidRDefault="004A0B4B" w:rsidP="004A0B4B"/>
        </w:tc>
        <w:tc>
          <w:tcPr>
            <w:tcW w:w="1968" w:type="dxa"/>
          </w:tcPr>
          <w:p w:rsidR="004A0B4B" w:rsidRDefault="004A0B4B" w:rsidP="004A0B4B"/>
        </w:tc>
      </w:tr>
      <w:tr w:rsidR="004A0B4B" w:rsidTr="004A0B4B">
        <w:tc>
          <w:tcPr>
            <w:tcW w:w="2822" w:type="dxa"/>
          </w:tcPr>
          <w:p w:rsidR="004A0B4B" w:rsidRDefault="004A0B4B" w:rsidP="004A0B4B">
            <w:r>
              <w:t>Sevin</w:t>
            </w:r>
          </w:p>
        </w:tc>
        <w:tc>
          <w:tcPr>
            <w:tcW w:w="2019" w:type="dxa"/>
          </w:tcPr>
          <w:p w:rsidR="004A0B4B" w:rsidRDefault="004A0B4B" w:rsidP="004A0B4B">
            <w:r>
              <w:t>12</w:t>
            </w:r>
          </w:p>
        </w:tc>
        <w:tc>
          <w:tcPr>
            <w:tcW w:w="2019" w:type="dxa"/>
          </w:tcPr>
          <w:p w:rsidR="004A0B4B" w:rsidRDefault="004A0B4B" w:rsidP="004A0B4B"/>
        </w:tc>
        <w:tc>
          <w:tcPr>
            <w:tcW w:w="1962" w:type="dxa"/>
          </w:tcPr>
          <w:p w:rsidR="004A0B4B" w:rsidRDefault="004A0B4B" w:rsidP="004A0B4B">
            <w:r>
              <w:t>5</w:t>
            </w:r>
          </w:p>
        </w:tc>
        <w:tc>
          <w:tcPr>
            <w:tcW w:w="1968" w:type="dxa"/>
          </w:tcPr>
          <w:p w:rsidR="004A0B4B" w:rsidRDefault="004A0B4B" w:rsidP="004A0B4B">
            <w:r>
              <w:t>4</w:t>
            </w:r>
          </w:p>
        </w:tc>
      </w:tr>
      <w:tr w:rsidR="004A0B4B" w:rsidTr="004A0B4B">
        <w:tc>
          <w:tcPr>
            <w:tcW w:w="2822" w:type="dxa"/>
          </w:tcPr>
          <w:p w:rsidR="004A0B4B" w:rsidRDefault="004A0B4B" w:rsidP="004A0B4B">
            <w:r>
              <w:t>Steward</w:t>
            </w:r>
          </w:p>
        </w:tc>
        <w:tc>
          <w:tcPr>
            <w:tcW w:w="2019" w:type="dxa"/>
          </w:tcPr>
          <w:p w:rsidR="004A0B4B" w:rsidRDefault="004A0B4B" w:rsidP="004A0B4B">
            <w:r>
              <w:t>12</w:t>
            </w:r>
          </w:p>
        </w:tc>
        <w:tc>
          <w:tcPr>
            <w:tcW w:w="2019" w:type="dxa"/>
          </w:tcPr>
          <w:p w:rsidR="004A0B4B" w:rsidRDefault="004A0B4B" w:rsidP="004A0B4B"/>
        </w:tc>
        <w:tc>
          <w:tcPr>
            <w:tcW w:w="1962" w:type="dxa"/>
          </w:tcPr>
          <w:p w:rsidR="004A0B4B" w:rsidRDefault="004A0B4B" w:rsidP="004A0B4B">
            <w:r>
              <w:t>1</w:t>
            </w:r>
          </w:p>
        </w:tc>
        <w:tc>
          <w:tcPr>
            <w:tcW w:w="1968" w:type="dxa"/>
          </w:tcPr>
          <w:p w:rsidR="004A0B4B" w:rsidRDefault="004A0B4B" w:rsidP="004A0B4B">
            <w:r>
              <w:t>1</w:t>
            </w:r>
          </w:p>
        </w:tc>
      </w:tr>
    </w:tbl>
    <w:p w:rsidR="004A0B4B" w:rsidRDefault="004A0B4B" w:rsidP="004A0B4B">
      <w:r>
        <w:t xml:space="preserve">Rating Scale: 0 = no control; 10 = excellent control </w:t>
      </w:r>
    </w:p>
    <w:p w:rsidR="004A0B4B" w:rsidRDefault="004A0B4B" w:rsidP="004A0B4B">
      <w:r>
        <w:t>The performance ratings in the chart are for comparison purposes only and are not necessarily a measure of percent control.</w:t>
      </w:r>
    </w:p>
    <w:p w:rsidR="004A0B4B" w:rsidRDefault="004A0B4B" w:rsidP="004A0B4B"/>
    <w:p w:rsidR="004A0B4B" w:rsidRDefault="004A0B4B" w:rsidP="004A0B4B">
      <w:pPr>
        <w:pStyle w:val="Heading4"/>
      </w:pPr>
      <w:r>
        <w:t>Corn</w:t>
      </w:r>
    </w:p>
    <w:tbl>
      <w:tblPr>
        <w:tblW w:w="11155" w:type="dxa"/>
        <w:tblInd w:w="-3" w:type="dxa"/>
        <w:tblLayout w:type="fixed"/>
        <w:tblCellMar>
          <w:left w:w="0" w:type="dxa"/>
          <w:right w:w="0" w:type="dxa"/>
        </w:tblCellMar>
        <w:tblLook w:val="0000" w:firstRow="0" w:lastRow="0" w:firstColumn="0" w:lastColumn="0" w:noHBand="0" w:noVBand="0"/>
      </w:tblPr>
      <w:tblGrid>
        <w:gridCol w:w="3259"/>
        <w:gridCol w:w="738"/>
        <w:gridCol w:w="401"/>
        <w:gridCol w:w="428"/>
        <w:gridCol w:w="401"/>
        <w:gridCol w:w="437"/>
        <w:gridCol w:w="392"/>
        <w:gridCol w:w="401"/>
        <w:gridCol w:w="710"/>
        <w:gridCol w:w="401"/>
        <w:gridCol w:w="438"/>
        <w:gridCol w:w="455"/>
        <w:gridCol w:w="693"/>
        <w:gridCol w:w="747"/>
        <w:gridCol w:w="419"/>
        <w:gridCol w:w="401"/>
        <w:gridCol w:w="434"/>
      </w:tblGrid>
      <w:tr w:rsidR="004A0B4B" w:rsidRPr="004A0B4B" w:rsidTr="004A0B4B">
        <w:trPr>
          <w:trHeight w:val="1655"/>
          <w:tblHeader/>
        </w:trPr>
        <w:tc>
          <w:tcPr>
            <w:tcW w:w="32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A0B4B" w:rsidRPr="004A0B4B" w:rsidRDefault="004A0B4B" w:rsidP="004A0B4B">
            <w:pPr>
              <w:rPr>
                <w:b/>
              </w:rPr>
            </w:pPr>
            <w:r w:rsidRPr="004A0B4B">
              <w:rPr>
                <w:b/>
              </w:rPr>
              <w:t>Insecticide</w:t>
            </w:r>
          </w:p>
        </w:tc>
        <w:tc>
          <w:tcPr>
            <w:tcW w:w="7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extDirection w:val="btLr"/>
            <w:vAlign w:val="center"/>
          </w:tcPr>
          <w:p w:rsidR="004A0B4B" w:rsidRPr="004A0B4B" w:rsidRDefault="004A0B4B" w:rsidP="004A0B4B">
            <w:pPr>
              <w:rPr>
                <w:b/>
              </w:rPr>
            </w:pPr>
            <w:r w:rsidRPr="004A0B4B">
              <w:rPr>
                <w:b/>
              </w:rPr>
              <w:t>Restricted Entry Interval (hours)</w:t>
            </w:r>
          </w:p>
        </w:tc>
        <w:tc>
          <w:tcPr>
            <w:tcW w:w="4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extDirection w:val="btLr"/>
            <w:vAlign w:val="center"/>
          </w:tcPr>
          <w:p w:rsidR="004A0B4B" w:rsidRPr="004A0B4B" w:rsidRDefault="004A0B4B" w:rsidP="004A0B4B">
            <w:pPr>
              <w:rPr>
                <w:b/>
              </w:rPr>
            </w:pPr>
            <w:r w:rsidRPr="004A0B4B">
              <w:rPr>
                <w:b/>
              </w:rPr>
              <w:t>Restricted Use (R)</w:t>
            </w:r>
          </w:p>
        </w:tc>
        <w:tc>
          <w:tcPr>
            <w:tcW w:w="4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extDirection w:val="btLr"/>
            <w:vAlign w:val="center"/>
          </w:tcPr>
          <w:p w:rsidR="004A0B4B" w:rsidRPr="004A0B4B" w:rsidRDefault="004A0B4B" w:rsidP="004A0B4B">
            <w:pPr>
              <w:rPr>
                <w:b/>
              </w:rPr>
            </w:pPr>
            <w:r w:rsidRPr="004A0B4B">
              <w:rPr>
                <w:b/>
              </w:rPr>
              <w:t>Chinch Bug</w:t>
            </w:r>
          </w:p>
        </w:tc>
        <w:tc>
          <w:tcPr>
            <w:tcW w:w="4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extDirection w:val="btLr"/>
            <w:vAlign w:val="center"/>
          </w:tcPr>
          <w:p w:rsidR="004A0B4B" w:rsidRPr="004A0B4B" w:rsidRDefault="004A0B4B" w:rsidP="004A0B4B">
            <w:pPr>
              <w:rPr>
                <w:b/>
              </w:rPr>
            </w:pPr>
            <w:r w:rsidRPr="004A0B4B">
              <w:rPr>
                <w:b/>
              </w:rPr>
              <w:t>Corn Earworm</w:t>
            </w:r>
          </w:p>
        </w:tc>
        <w:tc>
          <w:tcPr>
            <w:tcW w:w="43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extDirection w:val="btLr"/>
            <w:vAlign w:val="center"/>
          </w:tcPr>
          <w:p w:rsidR="004A0B4B" w:rsidRPr="004A0B4B" w:rsidRDefault="004A0B4B" w:rsidP="004A0B4B">
            <w:pPr>
              <w:rPr>
                <w:b/>
              </w:rPr>
            </w:pPr>
            <w:r w:rsidRPr="004A0B4B">
              <w:rPr>
                <w:b/>
              </w:rPr>
              <w:t>Fall Armyworm</w:t>
            </w:r>
          </w:p>
        </w:tc>
        <w:tc>
          <w:tcPr>
            <w:tcW w:w="39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extDirection w:val="btLr"/>
            <w:vAlign w:val="center"/>
          </w:tcPr>
          <w:p w:rsidR="004A0B4B" w:rsidRPr="004A0B4B" w:rsidRDefault="004A0B4B" w:rsidP="004A0B4B">
            <w:pPr>
              <w:rPr>
                <w:b/>
              </w:rPr>
            </w:pPr>
            <w:r w:rsidRPr="004A0B4B">
              <w:rPr>
                <w:b/>
              </w:rPr>
              <w:t>Corn Rootworm</w:t>
            </w:r>
          </w:p>
        </w:tc>
        <w:tc>
          <w:tcPr>
            <w:tcW w:w="4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extDirection w:val="btLr"/>
            <w:vAlign w:val="center"/>
          </w:tcPr>
          <w:p w:rsidR="004A0B4B" w:rsidRPr="004A0B4B" w:rsidRDefault="004A0B4B" w:rsidP="004A0B4B">
            <w:pPr>
              <w:rPr>
                <w:b/>
              </w:rPr>
            </w:pPr>
            <w:r w:rsidRPr="004A0B4B">
              <w:rPr>
                <w:b/>
              </w:rPr>
              <w:t>Cutworm</w:t>
            </w:r>
          </w:p>
        </w:tc>
        <w:tc>
          <w:tcPr>
            <w:tcW w:w="7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extDirection w:val="btLr"/>
            <w:vAlign w:val="center"/>
          </w:tcPr>
          <w:p w:rsidR="004A0B4B" w:rsidRPr="004A0B4B" w:rsidRDefault="004A0B4B" w:rsidP="004A0B4B">
            <w:pPr>
              <w:rPr>
                <w:b/>
              </w:rPr>
            </w:pPr>
            <w:r w:rsidRPr="004A0B4B">
              <w:rPr>
                <w:b/>
              </w:rPr>
              <w:t>European Corn Borer</w:t>
            </w:r>
          </w:p>
        </w:tc>
        <w:tc>
          <w:tcPr>
            <w:tcW w:w="4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extDirection w:val="btLr"/>
            <w:vAlign w:val="center"/>
          </w:tcPr>
          <w:p w:rsidR="004A0B4B" w:rsidRPr="004A0B4B" w:rsidRDefault="004A0B4B" w:rsidP="004A0B4B">
            <w:pPr>
              <w:rPr>
                <w:b/>
              </w:rPr>
            </w:pPr>
            <w:r w:rsidRPr="004A0B4B">
              <w:rPr>
                <w:b/>
              </w:rPr>
              <w:t>Flea Beetle</w:t>
            </w:r>
          </w:p>
        </w:tc>
        <w:tc>
          <w:tcPr>
            <w:tcW w:w="4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extDirection w:val="btLr"/>
            <w:vAlign w:val="center"/>
          </w:tcPr>
          <w:p w:rsidR="004A0B4B" w:rsidRPr="004A0B4B" w:rsidRDefault="004A0B4B" w:rsidP="004A0B4B">
            <w:pPr>
              <w:rPr>
                <w:b/>
              </w:rPr>
            </w:pPr>
            <w:r w:rsidRPr="004A0B4B">
              <w:rPr>
                <w:b/>
              </w:rPr>
              <w:t>Grasshopper</w:t>
            </w:r>
          </w:p>
        </w:tc>
        <w:tc>
          <w:tcPr>
            <w:tcW w:w="45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extDirection w:val="btLr"/>
            <w:vAlign w:val="center"/>
          </w:tcPr>
          <w:p w:rsidR="004A0B4B" w:rsidRPr="004A0B4B" w:rsidRDefault="004A0B4B" w:rsidP="004A0B4B">
            <w:pPr>
              <w:rPr>
                <w:b/>
              </w:rPr>
            </w:pPr>
            <w:r w:rsidRPr="004A0B4B">
              <w:rPr>
                <w:b/>
              </w:rPr>
              <w:t>Seed Corn Maggot</w:t>
            </w:r>
          </w:p>
        </w:tc>
        <w:tc>
          <w:tcPr>
            <w:tcW w:w="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extDirection w:val="btLr"/>
            <w:vAlign w:val="center"/>
          </w:tcPr>
          <w:p w:rsidR="004A0B4B" w:rsidRPr="004A0B4B" w:rsidRDefault="004A0B4B" w:rsidP="004A0B4B">
            <w:pPr>
              <w:rPr>
                <w:b/>
              </w:rPr>
            </w:pPr>
            <w:r w:rsidRPr="004A0B4B">
              <w:rPr>
                <w:b/>
              </w:rPr>
              <w:t>Southwestern Corn Borer</w:t>
            </w:r>
          </w:p>
        </w:tc>
        <w:tc>
          <w:tcPr>
            <w:tcW w:w="74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extDirection w:val="btLr"/>
            <w:vAlign w:val="center"/>
          </w:tcPr>
          <w:p w:rsidR="004A0B4B" w:rsidRPr="004A0B4B" w:rsidRDefault="004A0B4B" w:rsidP="004A0B4B">
            <w:pPr>
              <w:rPr>
                <w:b/>
              </w:rPr>
            </w:pPr>
            <w:r w:rsidRPr="004A0B4B">
              <w:rPr>
                <w:b/>
              </w:rPr>
              <w:t>Green &amp; Southern Green Stink Bug</w:t>
            </w:r>
          </w:p>
        </w:tc>
        <w:tc>
          <w:tcPr>
            <w:tcW w:w="41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extDirection w:val="btLr"/>
            <w:vAlign w:val="center"/>
          </w:tcPr>
          <w:p w:rsidR="004A0B4B" w:rsidRPr="004A0B4B" w:rsidRDefault="004A0B4B" w:rsidP="004A0B4B">
            <w:pPr>
              <w:rPr>
                <w:b/>
              </w:rPr>
            </w:pPr>
            <w:r w:rsidRPr="004A0B4B">
              <w:rPr>
                <w:b/>
              </w:rPr>
              <w:t>Brown Stink Bug</w:t>
            </w:r>
          </w:p>
        </w:tc>
        <w:tc>
          <w:tcPr>
            <w:tcW w:w="4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extDirection w:val="btLr"/>
            <w:vAlign w:val="center"/>
          </w:tcPr>
          <w:p w:rsidR="004A0B4B" w:rsidRPr="004A0B4B" w:rsidRDefault="004A0B4B" w:rsidP="004A0B4B">
            <w:pPr>
              <w:rPr>
                <w:b/>
              </w:rPr>
            </w:pPr>
            <w:r w:rsidRPr="004A0B4B">
              <w:rPr>
                <w:b/>
              </w:rPr>
              <w:t>Wireworm</w:t>
            </w:r>
          </w:p>
        </w:tc>
        <w:tc>
          <w:tcPr>
            <w:tcW w:w="4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extDirection w:val="btLr"/>
            <w:vAlign w:val="center"/>
          </w:tcPr>
          <w:p w:rsidR="004A0B4B" w:rsidRPr="004A0B4B" w:rsidRDefault="004A0B4B" w:rsidP="004A0B4B">
            <w:pPr>
              <w:rPr>
                <w:b/>
              </w:rPr>
            </w:pPr>
            <w:r w:rsidRPr="004A0B4B">
              <w:rPr>
                <w:b/>
              </w:rPr>
              <w:t>Fire Ant</w:t>
            </w:r>
          </w:p>
        </w:tc>
      </w:tr>
      <w:tr w:rsidR="004A0B4B" w:rsidRPr="004A0B4B" w:rsidTr="004A0B4B">
        <w:trPr>
          <w:trHeight w:val="304"/>
        </w:trPr>
        <w:tc>
          <w:tcPr>
            <w:tcW w:w="32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Asana XL/Adjourn</w:t>
            </w:r>
          </w:p>
        </w:tc>
        <w:tc>
          <w:tcPr>
            <w:tcW w:w="7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12</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X</w:t>
            </w:r>
          </w:p>
        </w:tc>
        <w:tc>
          <w:tcPr>
            <w:tcW w:w="4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7</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4</w:t>
            </w:r>
          </w:p>
        </w:tc>
        <w:tc>
          <w:tcPr>
            <w:tcW w:w="4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5</w:t>
            </w:r>
          </w:p>
        </w:tc>
        <w:tc>
          <w:tcPr>
            <w:tcW w:w="3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8</w:t>
            </w:r>
          </w:p>
        </w:tc>
        <w:tc>
          <w:tcPr>
            <w:tcW w:w="7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6</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tc>
        <w:tc>
          <w:tcPr>
            <w:tcW w:w="4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6</w:t>
            </w:r>
          </w:p>
        </w:tc>
        <w:tc>
          <w:tcPr>
            <w:tcW w:w="4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6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6</w:t>
            </w:r>
          </w:p>
        </w:tc>
        <w:tc>
          <w:tcPr>
            <w:tcW w:w="7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8</w:t>
            </w:r>
          </w:p>
        </w:tc>
        <w:tc>
          <w:tcPr>
            <w:tcW w:w="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4</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4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r>
      <w:tr w:rsidR="004A0B4B" w:rsidRPr="004A0B4B" w:rsidTr="004A0B4B">
        <w:trPr>
          <w:trHeight w:val="304"/>
        </w:trPr>
        <w:tc>
          <w:tcPr>
            <w:tcW w:w="32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Aztec/Defcon</w:t>
            </w:r>
          </w:p>
        </w:tc>
        <w:tc>
          <w:tcPr>
            <w:tcW w:w="7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48</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X</w:t>
            </w:r>
          </w:p>
        </w:tc>
        <w:tc>
          <w:tcPr>
            <w:tcW w:w="4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7</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4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3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6</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4</w:t>
            </w:r>
          </w:p>
        </w:tc>
        <w:tc>
          <w:tcPr>
            <w:tcW w:w="7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tc>
        <w:tc>
          <w:tcPr>
            <w:tcW w:w="4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4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8</w:t>
            </w:r>
          </w:p>
        </w:tc>
        <w:tc>
          <w:tcPr>
            <w:tcW w:w="6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7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7</w:t>
            </w:r>
          </w:p>
        </w:tc>
        <w:tc>
          <w:tcPr>
            <w:tcW w:w="4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7</w:t>
            </w:r>
          </w:p>
        </w:tc>
      </w:tr>
      <w:tr w:rsidR="004A0B4B" w:rsidRPr="004A0B4B" w:rsidTr="004A0B4B">
        <w:trPr>
          <w:trHeight w:val="304"/>
        </w:trPr>
        <w:tc>
          <w:tcPr>
            <w:tcW w:w="32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Baythroid XL</w:t>
            </w:r>
          </w:p>
        </w:tc>
        <w:tc>
          <w:tcPr>
            <w:tcW w:w="7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12</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X</w:t>
            </w:r>
          </w:p>
        </w:tc>
        <w:tc>
          <w:tcPr>
            <w:tcW w:w="4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7</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4</w:t>
            </w:r>
          </w:p>
        </w:tc>
        <w:tc>
          <w:tcPr>
            <w:tcW w:w="4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5</w:t>
            </w:r>
          </w:p>
        </w:tc>
        <w:tc>
          <w:tcPr>
            <w:tcW w:w="3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8</w:t>
            </w:r>
          </w:p>
        </w:tc>
        <w:tc>
          <w:tcPr>
            <w:tcW w:w="7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6</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6</w:t>
            </w:r>
          </w:p>
        </w:tc>
        <w:tc>
          <w:tcPr>
            <w:tcW w:w="4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6</w:t>
            </w:r>
          </w:p>
        </w:tc>
        <w:tc>
          <w:tcPr>
            <w:tcW w:w="4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6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6</w:t>
            </w:r>
          </w:p>
        </w:tc>
        <w:tc>
          <w:tcPr>
            <w:tcW w:w="7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8</w:t>
            </w:r>
          </w:p>
        </w:tc>
        <w:tc>
          <w:tcPr>
            <w:tcW w:w="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4</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4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r>
      <w:tr w:rsidR="004A0B4B" w:rsidRPr="004A0B4B" w:rsidTr="004A0B4B">
        <w:trPr>
          <w:trHeight w:val="304"/>
        </w:trPr>
        <w:tc>
          <w:tcPr>
            <w:tcW w:w="32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Besiege</w:t>
            </w:r>
          </w:p>
        </w:tc>
        <w:tc>
          <w:tcPr>
            <w:tcW w:w="7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24</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X</w:t>
            </w:r>
          </w:p>
        </w:tc>
        <w:tc>
          <w:tcPr>
            <w:tcW w:w="4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7</w:t>
            </w:r>
          </w:p>
        </w:tc>
        <w:tc>
          <w:tcPr>
            <w:tcW w:w="4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8</w:t>
            </w:r>
          </w:p>
        </w:tc>
        <w:tc>
          <w:tcPr>
            <w:tcW w:w="3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9</w:t>
            </w:r>
          </w:p>
        </w:tc>
        <w:tc>
          <w:tcPr>
            <w:tcW w:w="7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8</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tc>
        <w:tc>
          <w:tcPr>
            <w:tcW w:w="4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6</w:t>
            </w:r>
          </w:p>
        </w:tc>
        <w:tc>
          <w:tcPr>
            <w:tcW w:w="4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6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8</w:t>
            </w:r>
          </w:p>
        </w:tc>
        <w:tc>
          <w:tcPr>
            <w:tcW w:w="7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8</w:t>
            </w:r>
          </w:p>
        </w:tc>
        <w:tc>
          <w:tcPr>
            <w:tcW w:w="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4</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4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r>
      <w:tr w:rsidR="004A0B4B" w:rsidRPr="004A0B4B" w:rsidTr="004A0B4B">
        <w:trPr>
          <w:trHeight w:val="304"/>
        </w:trPr>
        <w:tc>
          <w:tcPr>
            <w:tcW w:w="32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Blackhawk</w:t>
            </w:r>
          </w:p>
        </w:tc>
        <w:tc>
          <w:tcPr>
            <w:tcW w:w="7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4</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tc>
        <w:tc>
          <w:tcPr>
            <w:tcW w:w="4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tc>
        <w:tc>
          <w:tcPr>
            <w:tcW w:w="4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tc>
        <w:tc>
          <w:tcPr>
            <w:tcW w:w="3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tc>
        <w:tc>
          <w:tcPr>
            <w:tcW w:w="7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tc>
        <w:tc>
          <w:tcPr>
            <w:tcW w:w="4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4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6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tc>
        <w:tc>
          <w:tcPr>
            <w:tcW w:w="7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4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r>
      <w:tr w:rsidR="004A0B4B" w:rsidRPr="004A0B4B" w:rsidTr="004A0B4B">
        <w:trPr>
          <w:trHeight w:val="304"/>
        </w:trPr>
        <w:tc>
          <w:tcPr>
            <w:tcW w:w="32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Capture LFR</w:t>
            </w:r>
          </w:p>
        </w:tc>
        <w:tc>
          <w:tcPr>
            <w:tcW w:w="7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12</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X</w:t>
            </w:r>
          </w:p>
        </w:tc>
        <w:tc>
          <w:tcPr>
            <w:tcW w:w="4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7</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4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3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6</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7</w:t>
            </w:r>
          </w:p>
        </w:tc>
        <w:tc>
          <w:tcPr>
            <w:tcW w:w="7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tc>
        <w:tc>
          <w:tcPr>
            <w:tcW w:w="4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4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8</w:t>
            </w:r>
          </w:p>
        </w:tc>
        <w:tc>
          <w:tcPr>
            <w:tcW w:w="6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7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7</w:t>
            </w:r>
          </w:p>
        </w:tc>
        <w:tc>
          <w:tcPr>
            <w:tcW w:w="4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7</w:t>
            </w:r>
          </w:p>
        </w:tc>
      </w:tr>
      <w:tr w:rsidR="004A0B4B" w:rsidRPr="004A0B4B" w:rsidTr="004A0B4B">
        <w:trPr>
          <w:trHeight w:val="304"/>
        </w:trPr>
        <w:tc>
          <w:tcPr>
            <w:tcW w:w="32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Cobalt</w:t>
            </w:r>
          </w:p>
        </w:tc>
        <w:tc>
          <w:tcPr>
            <w:tcW w:w="7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24</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X</w:t>
            </w:r>
          </w:p>
        </w:tc>
        <w:tc>
          <w:tcPr>
            <w:tcW w:w="4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7</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4</w:t>
            </w:r>
          </w:p>
        </w:tc>
        <w:tc>
          <w:tcPr>
            <w:tcW w:w="4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5</w:t>
            </w:r>
          </w:p>
        </w:tc>
        <w:tc>
          <w:tcPr>
            <w:tcW w:w="3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8</w:t>
            </w:r>
          </w:p>
        </w:tc>
        <w:tc>
          <w:tcPr>
            <w:tcW w:w="7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6</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6</w:t>
            </w:r>
          </w:p>
        </w:tc>
        <w:tc>
          <w:tcPr>
            <w:tcW w:w="4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6</w:t>
            </w:r>
          </w:p>
        </w:tc>
        <w:tc>
          <w:tcPr>
            <w:tcW w:w="4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6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6</w:t>
            </w:r>
          </w:p>
        </w:tc>
        <w:tc>
          <w:tcPr>
            <w:tcW w:w="7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8</w:t>
            </w:r>
          </w:p>
        </w:tc>
        <w:tc>
          <w:tcPr>
            <w:tcW w:w="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5</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4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r>
      <w:tr w:rsidR="004A0B4B" w:rsidRPr="004A0B4B" w:rsidTr="004A0B4B">
        <w:trPr>
          <w:trHeight w:val="304"/>
        </w:trPr>
        <w:tc>
          <w:tcPr>
            <w:tcW w:w="32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Counter</w:t>
            </w:r>
          </w:p>
        </w:tc>
        <w:tc>
          <w:tcPr>
            <w:tcW w:w="7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48</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X</w:t>
            </w:r>
          </w:p>
        </w:tc>
        <w:tc>
          <w:tcPr>
            <w:tcW w:w="4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7</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4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3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6</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7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6</w:t>
            </w:r>
          </w:p>
        </w:tc>
        <w:tc>
          <w:tcPr>
            <w:tcW w:w="4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4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8</w:t>
            </w:r>
          </w:p>
        </w:tc>
        <w:tc>
          <w:tcPr>
            <w:tcW w:w="6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7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7</w:t>
            </w:r>
          </w:p>
        </w:tc>
        <w:tc>
          <w:tcPr>
            <w:tcW w:w="4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7</w:t>
            </w:r>
          </w:p>
        </w:tc>
      </w:tr>
      <w:tr w:rsidR="004A0B4B" w:rsidRPr="004A0B4B" w:rsidTr="004A0B4B">
        <w:trPr>
          <w:trHeight w:val="304"/>
        </w:trPr>
        <w:tc>
          <w:tcPr>
            <w:tcW w:w="32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Cruiser</w:t>
            </w:r>
          </w:p>
        </w:tc>
        <w:tc>
          <w:tcPr>
            <w:tcW w:w="7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12</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tc>
        <w:tc>
          <w:tcPr>
            <w:tcW w:w="4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7</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4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3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6</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2</w:t>
            </w:r>
          </w:p>
        </w:tc>
        <w:tc>
          <w:tcPr>
            <w:tcW w:w="7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tc>
        <w:tc>
          <w:tcPr>
            <w:tcW w:w="4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4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8</w:t>
            </w:r>
          </w:p>
        </w:tc>
        <w:tc>
          <w:tcPr>
            <w:tcW w:w="6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7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6</w:t>
            </w:r>
          </w:p>
        </w:tc>
        <w:tc>
          <w:tcPr>
            <w:tcW w:w="4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7</w:t>
            </w:r>
          </w:p>
        </w:tc>
      </w:tr>
      <w:tr w:rsidR="004A0B4B" w:rsidRPr="004A0B4B" w:rsidTr="004A0B4B">
        <w:trPr>
          <w:trHeight w:val="304"/>
        </w:trPr>
        <w:tc>
          <w:tcPr>
            <w:tcW w:w="32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Declare</w:t>
            </w:r>
          </w:p>
        </w:tc>
        <w:tc>
          <w:tcPr>
            <w:tcW w:w="7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24</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X</w:t>
            </w:r>
          </w:p>
        </w:tc>
        <w:tc>
          <w:tcPr>
            <w:tcW w:w="4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7</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4</w:t>
            </w:r>
          </w:p>
        </w:tc>
        <w:tc>
          <w:tcPr>
            <w:tcW w:w="4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5</w:t>
            </w:r>
          </w:p>
        </w:tc>
        <w:tc>
          <w:tcPr>
            <w:tcW w:w="3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8</w:t>
            </w:r>
          </w:p>
        </w:tc>
        <w:tc>
          <w:tcPr>
            <w:tcW w:w="7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6</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6</w:t>
            </w:r>
          </w:p>
        </w:tc>
        <w:tc>
          <w:tcPr>
            <w:tcW w:w="4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6</w:t>
            </w:r>
          </w:p>
        </w:tc>
        <w:tc>
          <w:tcPr>
            <w:tcW w:w="4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6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6</w:t>
            </w:r>
          </w:p>
        </w:tc>
        <w:tc>
          <w:tcPr>
            <w:tcW w:w="7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8</w:t>
            </w:r>
          </w:p>
        </w:tc>
        <w:tc>
          <w:tcPr>
            <w:tcW w:w="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4</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4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r>
      <w:tr w:rsidR="004A0B4B" w:rsidRPr="004A0B4B" w:rsidTr="004A0B4B">
        <w:trPr>
          <w:trHeight w:val="304"/>
        </w:trPr>
        <w:tc>
          <w:tcPr>
            <w:tcW w:w="32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lastRenderedPageBreak/>
              <w:t>Discipline/Fanfare/Brigade</w:t>
            </w:r>
          </w:p>
        </w:tc>
        <w:tc>
          <w:tcPr>
            <w:tcW w:w="7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12</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X</w:t>
            </w:r>
          </w:p>
        </w:tc>
        <w:tc>
          <w:tcPr>
            <w:tcW w:w="4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7</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4</w:t>
            </w:r>
          </w:p>
        </w:tc>
        <w:tc>
          <w:tcPr>
            <w:tcW w:w="4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5</w:t>
            </w:r>
          </w:p>
        </w:tc>
        <w:tc>
          <w:tcPr>
            <w:tcW w:w="3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8</w:t>
            </w:r>
          </w:p>
        </w:tc>
        <w:tc>
          <w:tcPr>
            <w:tcW w:w="7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6</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6</w:t>
            </w:r>
          </w:p>
        </w:tc>
        <w:tc>
          <w:tcPr>
            <w:tcW w:w="4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6</w:t>
            </w:r>
          </w:p>
        </w:tc>
        <w:tc>
          <w:tcPr>
            <w:tcW w:w="4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6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6</w:t>
            </w:r>
          </w:p>
        </w:tc>
        <w:tc>
          <w:tcPr>
            <w:tcW w:w="7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8</w:t>
            </w:r>
          </w:p>
        </w:tc>
        <w:tc>
          <w:tcPr>
            <w:tcW w:w="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7</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4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r>
      <w:tr w:rsidR="004A0B4B" w:rsidRPr="004A0B4B" w:rsidTr="004A0B4B">
        <w:trPr>
          <w:trHeight w:val="304"/>
        </w:trPr>
        <w:tc>
          <w:tcPr>
            <w:tcW w:w="32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Force</w:t>
            </w:r>
          </w:p>
        </w:tc>
        <w:tc>
          <w:tcPr>
            <w:tcW w:w="7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X</w:t>
            </w:r>
          </w:p>
        </w:tc>
        <w:tc>
          <w:tcPr>
            <w:tcW w:w="4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3</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4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3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6</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4</w:t>
            </w:r>
          </w:p>
        </w:tc>
        <w:tc>
          <w:tcPr>
            <w:tcW w:w="7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tc>
        <w:tc>
          <w:tcPr>
            <w:tcW w:w="4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4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5</w:t>
            </w:r>
          </w:p>
        </w:tc>
        <w:tc>
          <w:tcPr>
            <w:tcW w:w="6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7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7</w:t>
            </w:r>
          </w:p>
        </w:tc>
        <w:tc>
          <w:tcPr>
            <w:tcW w:w="4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7</w:t>
            </w:r>
          </w:p>
        </w:tc>
      </w:tr>
      <w:tr w:rsidR="004A0B4B" w:rsidRPr="004A0B4B" w:rsidTr="004A0B4B">
        <w:trPr>
          <w:trHeight w:val="304"/>
        </w:trPr>
        <w:tc>
          <w:tcPr>
            <w:tcW w:w="32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Guacho</w:t>
            </w:r>
          </w:p>
        </w:tc>
        <w:tc>
          <w:tcPr>
            <w:tcW w:w="7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tc>
        <w:tc>
          <w:tcPr>
            <w:tcW w:w="4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7</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4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3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6</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2</w:t>
            </w:r>
          </w:p>
        </w:tc>
        <w:tc>
          <w:tcPr>
            <w:tcW w:w="7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tc>
        <w:tc>
          <w:tcPr>
            <w:tcW w:w="4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4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8</w:t>
            </w:r>
          </w:p>
        </w:tc>
        <w:tc>
          <w:tcPr>
            <w:tcW w:w="6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7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6</w:t>
            </w:r>
          </w:p>
        </w:tc>
        <w:tc>
          <w:tcPr>
            <w:tcW w:w="4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7</w:t>
            </w:r>
          </w:p>
        </w:tc>
      </w:tr>
      <w:tr w:rsidR="004A0B4B" w:rsidRPr="004A0B4B" w:rsidTr="004A0B4B">
        <w:trPr>
          <w:trHeight w:val="304"/>
        </w:trPr>
        <w:tc>
          <w:tcPr>
            <w:tcW w:w="32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Hero</w:t>
            </w:r>
          </w:p>
        </w:tc>
        <w:tc>
          <w:tcPr>
            <w:tcW w:w="7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12</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X</w:t>
            </w:r>
          </w:p>
        </w:tc>
        <w:tc>
          <w:tcPr>
            <w:tcW w:w="4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7</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4</w:t>
            </w:r>
          </w:p>
        </w:tc>
        <w:tc>
          <w:tcPr>
            <w:tcW w:w="4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5</w:t>
            </w:r>
          </w:p>
        </w:tc>
        <w:tc>
          <w:tcPr>
            <w:tcW w:w="3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8</w:t>
            </w:r>
          </w:p>
        </w:tc>
        <w:tc>
          <w:tcPr>
            <w:tcW w:w="7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6</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6</w:t>
            </w:r>
          </w:p>
        </w:tc>
        <w:tc>
          <w:tcPr>
            <w:tcW w:w="4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6</w:t>
            </w:r>
          </w:p>
        </w:tc>
        <w:tc>
          <w:tcPr>
            <w:tcW w:w="4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8</w:t>
            </w:r>
          </w:p>
        </w:tc>
        <w:tc>
          <w:tcPr>
            <w:tcW w:w="6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6</w:t>
            </w:r>
          </w:p>
        </w:tc>
        <w:tc>
          <w:tcPr>
            <w:tcW w:w="7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8</w:t>
            </w:r>
          </w:p>
        </w:tc>
        <w:tc>
          <w:tcPr>
            <w:tcW w:w="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7</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4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r>
      <w:tr w:rsidR="004A0B4B" w:rsidRPr="004A0B4B" w:rsidTr="004A0B4B">
        <w:trPr>
          <w:trHeight w:val="304"/>
        </w:trPr>
        <w:tc>
          <w:tcPr>
            <w:tcW w:w="32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Intrepid</w:t>
            </w:r>
          </w:p>
        </w:tc>
        <w:tc>
          <w:tcPr>
            <w:tcW w:w="7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4</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tc>
        <w:tc>
          <w:tcPr>
            <w:tcW w:w="4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3</w:t>
            </w:r>
          </w:p>
        </w:tc>
        <w:tc>
          <w:tcPr>
            <w:tcW w:w="4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6</w:t>
            </w:r>
          </w:p>
        </w:tc>
        <w:tc>
          <w:tcPr>
            <w:tcW w:w="3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8</w:t>
            </w:r>
          </w:p>
        </w:tc>
        <w:tc>
          <w:tcPr>
            <w:tcW w:w="7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8</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tc>
        <w:tc>
          <w:tcPr>
            <w:tcW w:w="4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4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6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8</w:t>
            </w:r>
          </w:p>
        </w:tc>
        <w:tc>
          <w:tcPr>
            <w:tcW w:w="7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4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r>
      <w:tr w:rsidR="004A0B4B" w:rsidRPr="004A0B4B" w:rsidTr="004A0B4B">
        <w:trPr>
          <w:trHeight w:val="304"/>
        </w:trPr>
        <w:tc>
          <w:tcPr>
            <w:tcW w:w="32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Karate/Silencer</w:t>
            </w:r>
          </w:p>
        </w:tc>
        <w:tc>
          <w:tcPr>
            <w:tcW w:w="7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24</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X</w:t>
            </w:r>
          </w:p>
        </w:tc>
        <w:tc>
          <w:tcPr>
            <w:tcW w:w="4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7</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4</w:t>
            </w:r>
          </w:p>
        </w:tc>
        <w:tc>
          <w:tcPr>
            <w:tcW w:w="4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5</w:t>
            </w:r>
          </w:p>
        </w:tc>
        <w:tc>
          <w:tcPr>
            <w:tcW w:w="3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8</w:t>
            </w:r>
          </w:p>
        </w:tc>
        <w:tc>
          <w:tcPr>
            <w:tcW w:w="7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7</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6</w:t>
            </w:r>
          </w:p>
        </w:tc>
        <w:tc>
          <w:tcPr>
            <w:tcW w:w="4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6</w:t>
            </w:r>
          </w:p>
        </w:tc>
        <w:tc>
          <w:tcPr>
            <w:tcW w:w="4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6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6</w:t>
            </w:r>
          </w:p>
        </w:tc>
        <w:tc>
          <w:tcPr>
            <w:tcW w:w="7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8</w:t>
            </w:r>
          </w:p>
        </w:tc>
        <w:tc>
          <w:tcPr>
            <w:tcW w:w="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4</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4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r>
      <w:tr w:rsidR="004A0B4B" w:rsidRPr="004A0B4B" w:rsidTr="004A0B4B">
        <w:trPr>
          <w:trHeight w:val="304"/>
        </w:trPr>
        <w:tc>
          <w:tcPr>
            <w:tcW w:w="32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Lannate</w:t>
            </w:r>
          </w:p>
        </w:tc>
        <w:tc>
          <w:tcPr>
            <w:tcW w:w="7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48</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X</w:t>
            </w:r>
          </w:p>
        </w:tc>
        <w:tc>
          <w:tcPr>
            <w:tcW w:w="4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3</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4</w:t>
            </w:r>
          </w:p>
        </w:tc>
        <w:tc>
          <w:tcPr>
            <w:tcW w:w="4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6</w:t>
            </w:r>
          </w:p>
        </w:tc>
        <w:tc>
          <w:tcPr>
            <w:tcW w:w="3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5</w:t>
            </w:r>
          </w:p>
        </w:tc>
        <w:tc>
          <w:tcPr>
            <w:tcW w:w="7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1</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tc>
        <w:tc>
          <w:tcPr>
            <w:tcW w:w="4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4</w:t>
            </w:r>
          </w:p>
        </w:tc>
        <w:tc>
          <w:tcPr>
            <w:tcW w:w="4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6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1</w:t>
            </w:r>
          </w:p>
        </w:tc>
        <w:tc>
          <w:tcPr>
            <w:tcW w:w="7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4</w:t>
            </w:r>
          </w:p>
        </w:tc>
        <w:tc>
          <w:tcPr>
            <w:tcW w:w="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3</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4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r>
      <w:tr w:rsidR="004A0B4B" w:rsidRPr="004A0B4B" w:rsidTr="004A0B4B">
        <w:trPr>
          <w:trHeight w:val="304"/>
        </w:trPr>
        <w:tc>
          <w:tcPr>
            <w:tcW w:w="32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Lorsban/Chlorpyrifos/Nufos</w:t>
            </w:r>
          </w:p>
        </w:tc>
        <w:tc>
          <w:tcPr>
            <w:tcW w:w="7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24</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X</w:t>
            </w:r>
          </w:p>
        </w:tc>
        <w:tc>
          <w:tcPr>
            <w:tcW w:w="4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7</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4</w:t>
            </w:r>
          </w:p>
        </w:tc>
        <w:tc>
          <w:tcPr>
            <w:tcW w:w="4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5</w:t>
            </w:r>
          </w:p>
        </w:tc>
        <w:tc>
          <w:tcPr>
            <w:tcW w:w="3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6</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7</w:t>
            </w:r>
          </w:p>
        </w:tc>
        <w:tc>
          <w:tcPr>
            <w:tcW w:w="7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5</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tc>
        <w:tc>
          <w:tcPr>
            <w:tcW w:w="4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7</w:t>
            </w:r>
          </w:p>
        </w:tc>
        <w:tc>
          <w:tcPr>
            <w:tcW w:w="4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8</w:t>
            </w:r>
          </w:p>
        </w:tc>
        <w:tc>
          <w:tcPr>
            <w:tcW w:w="6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5</w:t>
            </w:r>
          </w:p>
        </w:tc>
        <w:tc>
          <w:tcPr>
            <w:tcW w:w="7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4</w:t>
            </w:r>
          </w:p>
        </w:tc>
        <w:tc>
          <w:tcPr>
            <w:tcW w:w="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4</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7</w:t>
            </w:r>
          </w:p>
        </w:tc>
        <w:tc>
          <w:tcPr>
            <w:tcW w:w="4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8</w:t>
            </w:r>
          </w:p>
        </w:tc>
      </w:tr>
      <w:tr w:rsidR="004A0B4B" w:rsidRPr="004A0B4B" w:rsidTr="004A0B4B">
        <w:trPr>
          <w:trHeight w:val="304"/>
        </w:trPr>
        <w:tc>
          <w:tcPr>
            <w:tcW w:w="32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Malathion</w:t>
            </w:r>
          </w:p>
        </w:tc>
        <w:tc>
          <w:tcPr>
            <w:tcW w:w="7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12</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tc>
        <w:tc>
          <w:tcPr>
            <w:tcW w:w="4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1</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2</w:t>
            </w:r>
          </w:p>
        </w:tc>
        <w:tc>
          <w:tcPr>
            <w:tcW w:w="4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1</w:t>
            </w:r>
          </w:p>
        </w:tc>
        <w:tc>
          <w:tcPr>
            <w:tcW w:w="3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7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1</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tc>
        <w:tc>
          <w:tcPr>
            <w:tcW w:w="4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5</w:t>
            </w:r>
          </w:p>
        </w:tc>
        <w:tc>
          <w:tcPr>
            <w:tcW w:w="4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6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1</w:t>
            </w:r>
          </w:p>
        </w:tc>
        <w:tc>
          <w:tcPr>
            <w:tcW w:w="7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5</w:t>
            </w:r>
          </w:p>
        </w:tc>
        <w:tc>
          <w:tcPr>
            <w:tcW w:w="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3</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4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r>
      <w:tr w:rsidR="004A0B4B" w:rsidRPr="004A0B4B" w:rsidTr="004A0B4B">
        <w:trPr>
          <w:trHeight w:val="304"/>
        </w:trPr>
        <w:tc>
          <w:tcPr>
            <w:tcW w:w="32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Mustang Max/Respect</w:t>
            </w:r>
          </w:p>
        </w:tc>
        <w:tc>
          <w:tcPr>
            <w:tcW w:w="7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12</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X</w:t>
            </w:r>
          </w:p>
        </w:tc>
        <w:tc>
          <w:tcPr>
            <w:tcW w:w="4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7</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4</w:t>
            </w:r>
          </w:p>
        </w:tc>
        <w:tc>
          <w:tcPr>
            <w:tcW w:w="4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5</w:t>
            </w:r>
          </w:p>
        </w:tc>
        <w:tc>
          <w:tcPr>
            <w:tcW w:w="3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8</w:t>
            </w:r>
          </w:p>
        </w:tc>
        <w:tc>
          <w:tcPr>
            <w:tcW w:w="7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6</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6</w:t>
            </w:r>
          </w:p>
        </w:tc>
        <w:tc>
          <w:tcPr>
            <w:tcW w:w="4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6</w:t>
            </w:r>
          </w:p>
        </w:tc>
        <w:tc>
          <w:tcPr>
            <w:tcW w:w="4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6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6</w:t>
            </w:r>
          </w:p>
        </w:tc>
        <w:tc>
          <w:tcPr>
            <w:tcW w:w="7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8</w:t>
            </w:r>
          </w:p>
        </w:tc>
        <w:tc>
          <w:tcPr>
            <w:tcW w:w="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4</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4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r>
      <w:tr w:rsidR="004A0B4B" w:rsidRPr="004A0B4B" w:rsidTr="004A0B4B">
        <w:trPr>
          <w:trHeight w:val="304"/>
        </w:trPr>
        <w:tc>
          <w:tcPr>
            <w:tcW w:w="32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Poncho</w:t>
            </w:r>
          </w:p>
        </w:tc>
        <w:tc>
          <w:tcPr>
            <w:tcW w:w="7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X</w:t>
            </w:r>
          </w:p>
        </w:tc>
        <w:tc>
          <w:tcPr>
            <w:tcW w:w="4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7</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4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3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6</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2</w:t>
            </w:r>
          </w:p>
        </w:tc>
        <w:tc>
          <w:tcPr>
            <w:tcW w:w="7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tc>
        <w:tc>
          <w:tcPr>
            <w:tcW w:w="4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4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8</w:t>
            </w:r>
          </w:p>
        </w:tc>
        <w:tc>
          <w:tcPr>
            <w:tcW w:w="6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7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6</w:t>
            </w:r>
          </w:p>
        </w:tc>
        <w:tc>
          <w:tcPr>
            <w:tcW w:w="4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7</w:t>
            </w:r>
          </w:p>
        </w:tc>
      </w:tr>
      <w:tr w:rsidR="004A0B4B" w:rsidRPr="004A0B4B" w:rsidTr="004A0B4B">
        <w:trPr>
          <w:trHeight w:val="304"/>
        </w:trPr>
        <w:tc>
          <w:tcPr>
            <w:tcW w:w="32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Prevathon</w:t>
            </w:r>
          </w:p>
        </w:tc>
        <w:tc>
          <w:tcPr>
            <w:tcW w:w="7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4</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tc>
        <w:tc>
          <w:tcPr>
            <w:tcW w:w="4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7</w:t>
            </w:r>
          </w:p>
        </w:tc>
        <w:tc>
          <w:tcPr>
            <w:tcW w:w="4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8</w:t>
            </w:r>
          </w:p>
        </w:tc>
        <w:tc>
          <w:tcPr>
            <w:tcW w:w="3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9</w:t>
            </w:r>
          </w:p>
        </w:tc>
        <w:tc>
          <w:tcPr>
            <w:tcW w:w="7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9</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tc>
        <w:tc>
          <w:tcPr>
            <w:tcW w:w="4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6</w:t>
            </w:r>
          </w:p>
        </w:tc>
        <w:tc>
          <w:tcPr>
            <w:tcW w:w="4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6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9</w:t>
            </w:r>
          </w:p>
        </w:tc>
        <w:tc>
          <w:tcPr>
            <w:tcW w:w="7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4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r>
      <w:tr w:rsidR="004A0B4B" w:rsidRPr="004A0B4B" w:rsidTr="004A0B4B">
        <w:trPr>
          <w:trHeight w:val="304"/>
        </w:trPr>
        <w:tc>
          <w:tcPr>
            <w:tcW w:w="32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Radiant</w:t>
            </w:r>
          </w:p>
        </w:tc>
        <w:tc>
          <w:tcPr>
            <w:tcW w:w="7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4</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tc>
        <w:tc>
          <w:tcPr>
            <w:tcW w:w="4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tc>
        <w:tc>
          <w:tcPr>
            <w:tcW w:w="4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tc>
        <w:tc>
          <w:tcPr>
            <w:tcW w:w="3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7</w:t>
            </w:r>
          </w:p>
        </w:tc>
        <w:tc>
          <w:tcPr>
            <w:tcW w:w="7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tc>
        <w:tc>
          <w:tcPr>
            <w:tcW w:w="4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4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6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tc>
        <w:tc>
          <w:tcPr>
            <w:tcW w:w="7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4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r>
      <w:tr w:rsidR="004A0B4B" w:rsidRPr="004A0B4B" w:rsidTr="004A0B4B">
        <w:trPr>
          <w:trHeight w:val="304"/>
        </w:trPr>
        <w:tc>
          <w:tcPr>
            <w:tcW w:w="32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Sevin</w:t>
            </w:r>
          </w:p>
        </w:tc>
        <w:tc>
          <w:tcPr>
            <w:tcW w:w="7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12</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X</w:t>
            </w:r>
          </w:p>
        </w:tc>
        <w:tc>
          <w:tcPr>
            <w:tcW w:w="4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3</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4</w:t>
            </w:r>
          </w:p>
        </w:tc>
        <w:tc>
          <w:tcPr>
            <w:tcW w:w="4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5</w:t>
            </w:r>
          </w:p>
        </w:tc>
        <w:tc>
          <w:tcPr>
            <w:tcW w:w="3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5</w:t>
            </w:r>
          </w:p>
        </w:tc>
        <w:tc>
          <w:tcPr>
            <w:tcW w:w="7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2</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8</w:t>
            </w:r>
          </w:p>
        </w:tc>
        <w:tc>
          <w:tcPr>
            <w:tcW w:w="4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5</w:t>
            </w:r>
          </w:p>
        </w:tc>
        <w:tc>
          <w:tcPr>
            <w:tcW w:w="4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6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2</w:t>
            </w:r>
          </w:p>
        </w:tc>
        <w:tc>
          <w:tcPr>
            <w:tcW w:w="7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3</w:t>
            </w:r>
          </w:p>
        </w:tc>
        <w:tc>
          <w:tcPr>
            <w:tcW w:w="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3</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4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r>
      <w:tr w:rsidR="004A0B4B" w:rsidRPr="004A0B4B" w:rsidTr="004A0B4B">
        <w:trPr>
          <w:trHeight w:val="304"/>
        </w:trPr>
        <w:tc>
          <w:tcPr>
            <w:tcW w:w="32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Stallion</w:t>
            </w:r>
          </w:p>
        </w:tc>
        <w:tc>
          <w:tcPr>
            <w:tcW w:w="7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24</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X</w:t>
            </w:r>
          </w:p>
        </w:tc>
        <w:tc>
          <w:tcPr>
            <w:tcW w:w="4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7</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4</w:t>
            </w:r>
          </w:p>
        </w:tc>
        <w:tc>
          <w:tcPr>
            <w:tcW w:w="4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5</w:t>
            </w:r>
          </w:p>
        </w:tc>
        <w:tc>
          <w:tcPr>
            <w:tcW w:w="3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8</w:t>
            </w:r>
          </w:p>
        </w:tc>
        <w:tc>
          <w:tcPr>
            <w:tcW w:w="7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6</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tc>
        <w:tc>
          <w:tcPr>
            <w:tcW w:w="4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6</w:t>
            </w:r>
          </w:p>
        </w:tc>
        <w:tc>
          <w:tcPr>
            <w:tcW w:w="4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6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6</w:t>
            </w:r>
          </w:p>
        </w:tc>
        <w:tc>
          <w:tcPr>
            <w:tcW w:w="7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8</w:t>
            </w:r>
          </w:p>
        </w:tc>
        <w:tc>
          <w:tcPr>
            <w:tcW w:w="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7</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4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r>
      <w:tr w:rsidR="004A0B4B" w:rsidRPr="004A0B4B" w:rsidTr="004A0B4B">
        <w:trPr>
          <w:trHeight w:val="304"/>
        </w:trPr>
        <w:tc>
          <w:tcPr>
            <w:tcW w:w="32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Thimet/Phorate</w:t>
            </w:r>
          </w:p>
        </w:tc>
        <w:tc>
          <w:tcPr>
            <w:tcW w:w="7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48</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X</w:t>
            </w:r>
          </w:p>
        </w:tc>
        <w:tc>
          <w:tcPr>
            <w:tcW w:w="4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7</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4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3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5</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7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tc>
        <w:tc>
          <w:tcPr>
            <w:tcW w:w="4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4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1</w:t>
            </w:r>
          </w:p>
        </w:tc>
        <w:tc>
          <w:tcPr>
            <w:tcW w:w="6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7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7</w:t>
            </w:r>
          </w:p>
        </w:tc>
        <w:tc>
          <w:tcPr>
            <w:tcW w:w="4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7</w:t>
            </w:r>
          </w:p>
        </w:tc>
      </w:tr>
      <w:tr w:rsidR="004A0B4B" w:rsidRPr="004A0B4B" w:rsidTr="004A0B4B">
        <w:trPr>
          <w:trHeight w:val="304"/>
        </w:trPr>
        <w:tc>
          <w:tcPr>
            <w:tcW w:w="32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Tombstone</w:t>
            </w:r>
          </w:p>
        </w:tc>
        <w:tc>
          <w:tcPr>
            <w:tcW w:w="7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12</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X</w:t>
            </w:r>
          </w:p>
        </w:tc>
        <w:tc>
          <w:tcPr>
            <w:tcW w:w="4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7</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4</w:t>
            </w:r>
          </w:p>
        </w:tc>
        <w:tc>
          <w:tcPr>
            <w:tcW w:w="4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5</w:t>
            </w:r>
          </w:p>
        </w:tc>
        <w:tc>
          <w:tcPr>
            <w:tcW w:w="3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8</w:t>
            </w:r>
          </w:p>
        </w:tc>
        <w:tc>
          <w:tcPr>
            <w:tcW w:w="7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6</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tc>
        <w:tc>
          <w:tcPr>
            <w:tcW w:w="4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6</w:t>
            </w:r>
          </w:p>
        </w:tc>
        <w:tc>
          <w:tcPr>
            <w:tcW w:w="4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6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6</w:t>
            </w:r>
          </w:p>
        </w:tc>
        <w:tc>
          <w:tcPr>
            <w:tcW w:w="7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8</w:t>
            </w:r>
          </w:p>
        </w:tc>
        <w:tc>
          <w:tcPr>
            <w:tcW w:w="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4</w:t>
            </w:r>
          </w:p>
        </w:tc>
        <w:tc>
          <w:tcPr>
            <w:tcW w:w="4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4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r>
    </w:tbl>
    <w:p w:rsidR="004A0B4B" w:rsidRDefault="004A0B4B" w:rsidP="004A0B4B">
      <w:r>
        <w:t>Rating Scale: 0 = no control; 10 = excellent control</w:t>
      </w:r>
    </w:p>
    <w:p w:rsidR="004A0B4B" w:rsidRDefault="004A0B4B" w:rsidP="004A0B4B">
      <w:r>
        <w:t>The performance ratings in the chart are for comparison purposes only and are not necessarily a measure of percent control.</w:t>
      </w:r>
    </w:p>
    <w:p w:rsidR="004A0B4B" w:rsidRDefault="004A0B4B" w:rsidP="004A0B4B"/>
    <w:p w:rsidR="004A0B4B" w:rsidRDefault="004A0B4B" w:rsidP="004A0B4B">
      <w:pPr>
        <w:pStyle w:val="Heading4"/>
      </w:pPr>
      <w:r>
        <w:t>Grain Sorghum</w:t>
      </w:r>
    </w:p>
    <w:tbl>
      <w:tblPr>
        <w:tblW w:w="10010" w:type="dxa"/>
        <w:tblInd w:w="-3" w:type="dxa"/>
        <w:tblLayout w:type="fixed"/>
        <w:tblCellMar>
          <w:left w:w="0" w:type="dxa"/>
          <w:right w:w="0" w:type="dxa"/>
        </w:tblCellMar>
        <w:tblLook w:val="0000" w:firstRow="0" w:lastRow="0" w:firstColumn="0" w:lastColumn="0" w:noHBand="0" w:noVBand="0"/>
      </w:tblPr>
      <w:tblGrid>
        <w:gridCol w:w="3388"/>
        <w:gridCol w:w="720"/>
        <w:gridCol w:w="658"/>
        <w:gridCol w:w="658"/>
        <w:gridCol w:w="627"/>
        <w:gridCol w:w="612"/>
        <w:gridCol w:w="551"/>
        <w:gridCol w:w="566"/>
        <w:gridCol w:w="581"/>
        <w:gridCol w:w="581"/>
        <w:gridCol w:w="566"/>
        <w:gridCol w:w="502"/>
      </w:tblGrid>
      <w:tr w:rsidR="004A0B4B" w:rsidRPr="004A0B4B" w:rsidTr="00EA2CC6">
        <w:trPr>
          <w:trHeight w:val="1848"/>
          <w:tblHeader/>
        </w:trPr>
        <w:tc>
          <w:tcPr>
            <w:tcW w:w="33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4A0B4B" w:rsidRPr="004A0B4B" w:rsidRDefault="004A0B4B" w:rsidP="004A0B4B">
            <w:pPr>
              <w:rPr>
                <w:b/>
              </w:rPr>
            </w:pPr>
            <w:r w:rsidRPr="004A0B4B">
              <w:rPr>
                <w:b/>
              </w:rPr>
              <w:t>Insecticide</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extDirection w:val="btLr"/>
            <w:vAlign w:val="center"/>
          </w:tcPr>
          <w:p w:rsidR="004A0B4B" w:rsidRPr="004A0B4B" w:rsidRDefault="004A0B4B" w:rsidP="004A0B4B">
            <w:pPr>
              <w:rPr>
                <w:b/>
              </w:rPr>
            </w:pPr>
            <w:r w:rsidRPr="004A0B4B">
              <w:rPr>
                <w:b/>
              </w:rPr>
              <w:t>Restricted Entry Interval (hours)</w:t>
            </w:r>
          </w:p>
        </w:tc>
        <w:tc>
          <w:tcPr>
            <w:tcW w:w="6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extDirection w:val="btLr"/>
            <w:vAlign w:val="center"/>
          </w:tcPr>
          <w:p w:rsidR="004A0B4B" w:rsidRPr="004A0B4B" w:rsidRDefault="004A0B4B" w:rsidP="004A0B4B">
            <w:pPr>
              <w:rPr>
                <w:b/>
              </w:rPr>
            </w:pPr>
            <w:r w:rsidRPr="004A0B4B">
              <w:rPr>
                <w:b/>
              </w:rPr>
              <w:t>Restricted use (R)</w:t>
            </w:r>
          </w:p>
        </w:tc>
        <w:tc>
          <w:tcPr>
            <w:tcW w:w="6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extDirection w:val="btLr"/>
            <w:vAlign w:val="center"/>
          </w:tcPr>
          <w:p w:rsidR="004A0B4B" w:rsidRPr="004A0B4B" w:rsidRDefault="004A0B4B" w:rsidP="004A0B4B">
            <w:pPr>
              <w:rPr>
                <w:b/>
              </w:rPr>
            </w:pPr>
            <w:r w:rsidRPr="004A0B4B">
              <w:rPr>
                <w:b/>
              </w:rPr>
              <w:t>Chinch Bug</w:t>
            </w:r>
          </w:p>
        </w:tc>
        <w:tc>
          <w:tcPr>
            <w:tcW w:w="6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extDirection w:val="btLr"/>
            <w:vAlign w:val="center"/>
          </w:tcPr>
          <w:p w:rsidR="004A0B4B" w:rsidRPr="004A0B4B" w:rsidRDefault="004A0B4B" w:rsidP="004A0B4B">
            <w:pPr>
              <w:rPr>
                <w:b/>
              </w:rPr>
            </w:pPr>
            <w:r w:rsidRPr="004A0B4B">
              <w:rPr>
                <w:b/>
              </w:rPr>
              <w:t xml:space="preserve">Sorghum </w:t>
            </w:r>
          </w:p>
          <w:p w:rsidR="004A0B4B" w:rsidRPr="004A0B4B" w:rsidRDefault="004A0B4B" w:rsidP="004A0B4B">
            <w:pPr>
              <w:rPr>
                <w:b/>
              </w:rPr>
            </w:pPr>
            <w:r w:rsidRPr="004A0B4B">
              <w:rPr>
                <w:b/>
              </w:rPr>
              <w:t>Webworm</w:t>
            </w:r>
          </w:p>
        </w:tc>
        <w:tc>
          <w:tcPr>
            <w:tcW w:w="6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extDirection w:val="btLr"/>
            <w:vAlign w:val="center"/>
          </w:tcPr>
          <w:p w:rsidR="004A0B4B" w:rsidRPr="004A0B4B" w:rsidRDefault="004A0B4B" w:rsidP="004A0B4B">
            <w:pPr>
              <w:rPr>
                <w:b/>
              </w:rPr>
            </w:pPr>
            <w:r w:rsidRPr="004A0B4B">
              <w:rPr>
                <w:b/>
              </w:rPr>
              <w:t>Corn Earworm</w:t>
            </w:r>
          </w:p>
        </w:tc>
        <w:tc>
          <w:tcPr>
            <w:tcW w:w="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extDirection w:val="btLr"/>
            <w:vAlign w:val="center"/>
          </w:tcPr>
          <w:p w:rsidR="004A0B4B" w:rsidRPr="004A0B4B" w:rsidRDefault="004A0B4B" w:rsidP="004A0B4B">
            <w:pPr>
              <w:rPr>
                <w:b/>
              </w:rPr>
            </w:pPr>
            <w:r w:rsidRPr="004A0B4B">
              <w:rPr>
                <w:b/>
              </w:rPr>
              <w:t>Fall Armyworm</w:t>
            </w:r>
          </w:p>
        </w:tc>
        <w:tc>
          <w:tcPr>
            <w:tcW w:w="5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extDirection w:val="btLr"/>
            <w:vAlign w:val="center"/>
          </w:tcPr>
          <w:p w:rsidR="004A0B4B" w:rsidRPr="004A0B4B" w:rsidRDefault="004A0B4B" w:rsidP="004A0B4B">
            <w:pPr>
              <w:rPr>
                <w:b/>
              </w:rPr>
            </w:pPr>
            <w:r w:rsidRPr="004A0B4B">
              <w:rPr>
                <w:b/>
              </w:rPr>
              <w:t>Fire Ants</w:t>
            </w:r>
          </w:p>
        </w:tc>
        <w:tc>
          <w:tcPr>
            <w:tcW w:w="5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extDirection w:val="btLr"/>
            <w:vAlign w:val="center"/>
          </w:tcPr>
          <w:p w:rsidR="004A0B4B" w:rsidRPr="004A0B4B" w:rsidRDefault="004A0B4B" w:rsidP="004A0B4B">
            <w:pPr>
              <w:rPr>
                <w:b/>
              </w:rPr>
            </w:pPr>
            <w:r w:rsidRPr="004A0B4B">
              <w:rPr>
                <w:b/>
              </w:rPr>
              <w:t>Greenbug/Aphid</w:t>
            </w:r>
          </w:p>
        </w:tc>
        <w:tc>
          <w:tcPr>
            <w:tcW w:w="5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extDirection w:val="btLr"/>
            <w:vAlign w:val="center"/>
          </w:tcPr>
          <w:p w:rsidR="004A0B4B" w:rsidRPr="004A0B4B" w:rsidRDefault="004A0B4B" w:rsidP="004A0B4B">
            <w:pPr>
              <w:rPr>
                <w:b/>
              </w:rPr>
            </w:pPr>
            <w:r w:rsidRPr="004A0B4B">
              <w:rPr>
                <w:b/>
              </w:rPr>
              <w:t>Sugarcane Aphid</w:t>
            </w:r>
          </w:p>
        </w:tc>
        <w:tc>
          <w:tcPr>
            <w:tcW w:w="5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extDirection w:val="btLr"/>
            <w:vAlign w:val="center"/>
          </w:tcPr>
          <w:p w:rsidR="004A0B4B" w:rsidRPr="004A0B4B" w:rsidRDefault="004A0B4B" w:rsidP="004A0B4B">
            <w:pPr>
              <w:rPr>
                <w:b/>
              </w:rPr>
            </w:pPr>
            <w:r w:rsidRPr="004A0B4B">
              <w:rPr>
                <w:b/>
              </w:rPr>
              <w:t>Sorghum Midge</w:t>
            </w:r>
          </w:p>
        </w:tc>
        <w:tc>
          <w:tcPr>
            <w:tcW w:w="5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extDirection w:val="btLr"/>
            <w:vAlign w:val="center"/>
          </w:tcPr>
          <w:p w:rsidR="004A0B4B" w:rsidRPr="004A0B4B" w:rsidRDefault="004A0B4B" w:rsidP="004A0B4B">
            <w:pPr>
              <w:rPr>
                <w:b/>
              </w:rPr>
            </w:pPr>
            <w:r w:rsidRPr="004A0B4B">
              <w:rPr>
                <w:b/>
              </w:rPr>
              <w:t>Stink Bug</w:t>
            </w:r>
          </w:p>
        </w:tc>
      </w:tr>
      <w:tr w:rsidR="004A0B4B" w:rsidRPr="004A0B4B" w:rsidTr="00EA2CC6">
        <w:trPr>
          <w:trHeight w:val="303"/>
        </w:trPr>
        <w:tc>
          <w:tcPr>
            <w:tcW w:w="33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Asana XL/Adjourn</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12</w:t>
            </w:r>
          </w:p>
        </w:tc>
        <w:tc>
          <w:tcPr>
            <w:tcW w:w="6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X</w:t>
            </w:r>
          </w:p>
        </w:tc>
        <w:tc>
          <w:tcPr>
            <w:tcW w:w="6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7</w:t>
            </w:r>
          </w:p>
        </w:tc>
        <w:tc>
          <w:tcPr>
            <w:tcW w:w="6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6</w:t>
            </w:r>
          </w:p>
        </w:tc>
        <w:tc>
          <w:tcPr>
            <w:tcW w:w="6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4</w:t>
            </w:r>
          </w:p>
        </w:tc>
        <w:tc>
          <w:tcPr>
            <w:tcW w:w="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4</w:t>
            </w:r>
          </w:p>
        </w:tc>
        <w:tc>
          <w:tcPr>
            <w:tcW w:w="5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tc>
        <w:tc>
          <w:tcPr>
            <w:tcW w:w="5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8</w:t>
            </w:r>
          </w:p>
        </w:tc>
        <w:tc>
          <w:tcPr>
            <w:tcW w:w="5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5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9</w:t>
            </w:r>
          </w:p>
        </w:tc>
        <w:tc>
          <w:tcPr>
            <w:tcW w:w="5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7</w:t>
            </w:r>
          </w:p>
        </w:tc>
      </w:tr>
      <w:tr w:rsidR="004A0B4B" w:rsidRPr="004A0B4B" w:rsidTr="00EA2CC6">
        <w:trPr>
          <w:trHeight w:val="303"/>
        </w:trPr>
        <w:tc>
          <w:tcPr>
            <w:tcW w:w="33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Baythroid XL</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12</w:t>
            </w:r>
          </w:p>
        </w:tc>
        <w:tc>
          <w:tcPr>
            <w:tcW w:w="6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X</w:t>
            </w:r>
          </w:p>
        </w:tc>
        <w:tc>
          <w:tcPr>
            <w:tcW w:w="6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7</w:t>
            </w:r>
          </w:p>
        </w:tc>
        <w:tc>
          <w:tcPr>
            <w:tcW w:w="6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6</w:t>
            </w:r>
          </w:p>
        </w:tc>
        <w:tc>
          <w:tcPr>
            <w:tcW w:w="6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4</w:t>
            </w:r>
          </w:p>
        </w:tc>
        <w:tc>
          <w:tcPr>
            <w:tcW w:w="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4</w:t>
            </w:r>
          </w:p>
        </w:tc>
        <w:tc>
          <w:tcPr>
            <w:tcW w:w="5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tc>
        <w:tc>
          <w:tcPr>
            <w:tcW w:w="5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8</w:t>
            </w:r>
          </w:p>
        </w:tc>
        <w:tc>
          <w:tcPr>
            <w:tcW w:w="5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5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9</w:t>
            </w:r>
          </w:p>
        </w:tc>
        <w:tc>
          <w:tcPr>
            <w:tcW w:w="5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7</w:t>
            </w:r>
          </w:p>
        </w:tc>
      </w:tr>
      <w:tr w:rsidR="004A0B4B" w:rsidRPr="004A0B4B" w:rsidTr="00EA2CC6">
        <w:trPr>
          <w:trHeight w:val="303"/>
        </w:trPr>
        <w:tc>
          <w:tcPr>
            <w:tcW w:w="33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lastRenderedPageBreak/>
              <w:t>Besiege</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24</w:t>
            </w:r>
          </w:p>
        </w:tc>
        <w:tc>
          <w:tcPr>
            <w:tcW w:w="6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X</w:t>
            </w:r>
          </w:p>
        </w:tc>
        <w:tc>
          <w:tcPr>
            <w:tcW w:w="6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7</w:t>
            </w:r>
          </w:p>
        </w:tc>
        <w:tc>
          <w:tcPr>
            <w:tcW w:w="6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9</w:t>
            </w:r>
          </w:p>
        </w:tc>
        <w:tc>
          <w:tcPr>
            <w:tcW w:w="6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9</w:t>
            </w:r>
          </w:p>
        </w:tc>
        <w:tc>
          <w:tcPr>
            <w:tcW w:w="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9</w:t>
            </w:r>
          </w:p>
        </w:tc>
        <w:tc>
          <w:tcPr>
            <w:tcW w:w="5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tc>
        <w:tc>
          <w:tcPr>
            <w:tcW w:w="5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8</w:t>
            </w:r>
          </w:p>
        </w:tc>
        <w:tc>
          <w:tcPr>
            <w:tcW w:w="5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5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9</w:t>
            </w:r>
          </w:p>
        </w:tc>
        <w:tc>
          <w:tcPr>
            <w:tcW w:w="5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7</w:t>
            </w:r>
          </w:p>
        </w:tc>
      </w:tr>
      <w:tr w:rsidR="004A0B4B" w:rsidRPr="004A0B4B" w:rsidTr="00EA2CC6">
        <w:trPr>
          <w:trHeight w:val="303"/>
        </w:trPr>
        <w:tc>
          <w:tcPr>
            <w:tcW w:w="33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Blackhawk</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4</w:t>
            </w:r>
          </w:p>
        </w:tc>
        <w:tc>
          <w:tcPr>
            <w:tcW w:w="6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tc>
        <w:tc>
          <w:tcPr>
            <w:tcW w:w="6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6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9</w:t>
            </w:r>
          </w:p>
        </w:tc>
        <w:tc>
          <w:tcPr>
            <w:tcW w:w="6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7</w:t>
            </w:r>
          </w:p>
        </w:tc>
        <w:tc>
          <w:tcPr>
            <w:tcW w:w="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8</w:t>
            </w:r>
          </w:p>
        </w:tc>
        <w:tc>
          <w:tcPr>
            <w:tcW w:w="5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tc>
        <w:tc>
          <w:tcPr>
            <w:tcW w:w="5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5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5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3</w:t>
            </w:r>
          </w:p>
        </w:tc>
        <w:tc>
          <w:tcPr>
            <w:tcW w:w="5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r>
      <w:tr w:rsidR="004A0B4B" w:rsidRPr="004A0B4B" w:rsidTr="00EA2CC6">
        <w:trPr>
          <w:trHeight w:val="303"/>
        </w:trPr>
        <w:tc>
          <w:tcPr>
            <w:tcW w:w="33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Counter</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48</w:t>
            </w:r>
          </w:p>
        </w:tc>
        <w:tc>
          <w:tcPr>
            <w:tcW w:w="6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X</w:t>
            </w:r>
          </w:p>
        </w:tc>
        <w:tc>
          <w:tcPr>
            <w:tcW w:w="6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7</w:t>
            </w:r>
          </w:p>
        </w:tc>
        <w:tc>
          <w:tcPr>
            <w:tcW w:w="6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6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5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tc>
        <w:tc>
          <w:tcPr>
            <w:tcW w:w="5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5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5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5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r>
      <w:tr w:rsidR="004A0B4B" w:rsidRPr="004A0B4B" w:rsidTr="00EA2CC6">
        <w:trPr>
          <w:trHeight w:val="303"/>
        </w:trPr>
        <w:tc>
          <w:tcPr>
            <w:tcW w:w="33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Cruiser</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12</w:t>
            </w:r>
          </w:p>
        </w:tc>
        <w:tc>
          <w:tcPr>
            <w:tcW w:w="6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tc>
        <w:tc>
          <w:tcPr>
            <w:tcW w:w="6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7</w:t>
            </w:r>
          </w:p>
        </w:tc>
        <w:tc>
          <w:tcPr>
            <w:tcW w:w="6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6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5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7</w:t>
            </w:r>
          </w:p>
        </w:tc>
        <w:tc>
          <w:tcPr>
            <w:tcW w:w="5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7</w:t>
            </w:r>
          </w:p>
        </w:tc>
        <w:tc>
          <w:tcPr>
            <w:tcW w:w="5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8</w:t>
            </w:r>
          </w:p>
        </w:tc>
        <w:tc>
          <w:tcPr>
            <w:tcW w:w="5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5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r>
      <w:tr w:rsidR="004A0B4B" w:rsidRPr="004A0B4B" w:rsidTr="00EA2CC6">
        <w:trPr>
          <w:trHeight w:val="303"/>
        </w:trPr>
        <w:tc>
          <w:tcPr>
            <w:tcW w:w="33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Declare</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24</w:t>
            </w:r>
          </w:p>
        </w:tc>
        <w:tc>
          <w:tcPr>
            <w:tcW w:w="6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X</w:t>
            </w:r>
          </w:p>
        </w:tc>
        <w:tc>
          <w:tcPr>
            <w:tcW w:w="6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7</w:t>
            </w:r>
          </w:p>
        </w:tc>
        <w:tc>
          <w:tcPr>
            <w:tcW w:w="6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6</w:t>
            </w:r>
          </w:p>
        </w:tc>
        <w:tc>
          <w:tcPr>
            <w:tcW w:w="6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4</w:t>
            </w:r>
          </w:p>
        </w:tc>
        <w:tc>
          <w:tcPr>
            <w:tcW w:w="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4</w:t>
            </w:r>
          </w:p>
        </w:tc>
        <w:tc>
          <w:tcPr>
            <w:tcW w:w="5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tc>
        <w:tc>
          <w:tcPr>
            <w:tcW w:w="5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8</w:t>
            </w:r>
          </w:p>
        </w:tc>
        <w:tc>
          <w:tcPr>
            <w:tcW w:w="5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5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9</w:t>
            </w:r>
          </w:p>
        </w:tc>
        <w:tc>
          <w:tcPr>
            <w:tcW w:w="5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6</w:t>
            </w:r>
          </w:p>
        </w:tc>
      </w:tr>
      <w:tr w:rsidR="004A0B4B" w:rsidRPr="004A0B4B" w:rsidTr="00EA2CC6">
        <w:trPr>
          <w:trHeight w:val="303"/>
        </w:trPr>
        <w:tc>
          <w:tcPr>
            <w:tcW w:w="33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Delta Gold</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12</w:t>
            </w:r>
          </w:p>
        </w:tc>
        <w:tc>
          <w:tcPr>
            <w:tcW w:w="6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X</w:t>
            </w:r>
          </w:p>
        </w:tc>
        <w:tc>
          <w:tcPr>
            <w:tcW w:w="6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7</w:t>
            </w:r>
          </w:p>
        </w:tc>
        <w:tc>
          <w:tcPr>
            <w:tcW w:w="6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6</w:t>
            </w:r>
          </w:p>
        </w:tc>
        <w:tc>
          <w:tcPr>
            <w:tcW w:w="6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4</w:t>
            </w:r>
          </w:p>
        </w:tc>
        <w:tc>
          <w:tcPr>
            <w:tcW w:w="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4</w:t>
            </w:r>
          </w:p>
        </w:tc>
        <w:tc>
          <w:tcPr>
            <w:tcW w:w="5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tc>
        <w:tc>
          <w:tcPr>
            <w:tcW w:w="5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8</w:t>
            </w:r>
          </w:p>
        </w:tc>
        <w:tc>
          <w:tcPr>
            <w:tcW w:w="5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5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9</w:t>
            </w:r>
          </w:p>
        </w:tc>
        <w:tc>
          <w:tcPr>
            <w:tcW w:w="5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7</w:t>
            </w:r>
          </w:p>
        </w:tc>
      </w:tr>
      <w:tr w:rsidR="004A0B4B" w:rsidRPr="004A0B4B" w:rsidTr="00EA2CC6">
        <w:trPr>
          <w:trHeight w:val="303"/>
        </w:trPr>
        <w:tc>
          <w:tcPr>
            <w:tcW w:w="33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Diamond</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12</w:t>
            </w:r>
          </w:p>
        </w:tc>
        <w:tc>
          <w:tcPr>
            <w:tcW w:w="6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tc>
        <w:tc>
          <w:tcPr>
            <w:tcW w:w="6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6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6</w:t>
            </w:r>
          </w:p>
        </w:tc>
        <w:tc>
          <w:tcPr>
            <w:tcW w:w="6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5</w:t>
            </w:r>
          </w:p>
        </w:tc>
        <w:tc>
          <w:tcPr>
            <w:tcW w:w="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8</w:t>
            </w:r>
          </w:p>
        </w:tc>
        <w:tc>
          <w:tcPr>
            <w:tcW w:w="5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tc>
        <w:tc>
          <w:tcPr>
            <w:tcW w:w="5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5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5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4</w:t>
            </w:r>
          </w:p>
        </w:tc>
        <w:tc>
          <w:tcPr>
            <w:tcW w:w="5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4</w:t>
            </w:r>
          </w:p>
        </w:tc>
      </w:tr>
      <w:tr w:rsidR="004A0B4B" w:rsidRPr="004A0B4B" w:rsidTr="00EA2CC6">
        <w:trPr>
          <w:trHeight w:val="303"/>
        </w:trPr>
        <w:tc>
          <w:tcPr>
            <w:tcW w:w="33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Dimethoate</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48</w:t>
            </w:r>
          </w:p>
        </w:tc>
        <w:tc>
          <w:tcPr>
            <w:tcW w:w="6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tc>
        <w:tc>
          <w:tcPr>
            <w:tcW w:w="6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5</w:t>
            </w:r>
          </w:p>
        </w:tc>
        <w:tc>
          <w:tcPr>
            <w:tcW w:w="6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5</w:t>
            </w:r>
          </w:p>
        </w:tc>
        <w:tc>
          <w:tcPr>
            <w:tcW w:w="6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1</w:t>
            </w:r>
          </w:p>
        </w:tc>
        <w:tc>
          <w:tcPr>
            <w:tcW w:w="5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tc>
        <w:tc>
          <w:tcPr>
            <w:tcW w:w="5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8</w:t>
            </w:r>
          </w:p>
        </w:tc>
        <w:tc>
          <w:tcPr>
            <w:tcW w:w="5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4</w:t>
            </w:r>
          </w:p>
        </w:tc>
        <w:tc>
          <w:tcPr>
            <w:tcW w:w="5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8</w:t>
            </w:r>
          </w:p>
        </w:tc>
        <w:tc>
          <w:tcPr>
            <w:tcW w:w="5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5</w:t>
            </w:r>
          </w:p>
        </w:tc>
      </w:tr>
      <w:tr w:rsidR="004A0B4B" w:rsidRPr="004A0B4B" w:rsidTr="00EA2CC6">
        <w:trPr>
          <w:trHeight w:val="303"/>
        </w:trPr>
        <w:tc>
          <w:tcPr>
            <w:tcW w:w="33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Gaucho/Axcess/Senator</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12</w:t>
            </w:r>
          </w:p>
        </w:tc>
        <w:tc>
          <w:tcPr>
            <w:tcW w:w="6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tc>
        <w:tc>
          <w:tcPr>
            <w:tcW w:w="6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7</w:t>
            </w:r>
          </w:p>
        </w:tc>
        <w:tc>
          <w:tcPr>
            <w:tcW w:w="6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6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5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7</w:t>
            </w:r>
          </w:p>
        </w:tc>
        <w:tc>
          <w:tcPr>
            <w:tcW w:w="5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7</w:t>
            </w:r>
          </w:p>
        </w:tc>
        <w:tc>
          <w:tcPr>
            <w:tcW w:w="5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8</w:t>
            </w:r>
          </w:p>
        </w:tc>
        <w:tc>
          <w:tcPr>
            <w:tcW w:w="5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5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r>
      <w:tr w:rsidR="004A0B4B" w:rsidRPr="004A0B4B" w:rsidTr="00EA2CC6">
        <w:trPr>
          <w:trHeight w:val="303"/>
        </w:trPr>
        <w:tc>
          <w:tcPr>
            <w:tcW w:w="33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Karate Z/Silencer/Lambda-Cy</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24</w:t>
            </w:r>
          </w:p>
        </w:tc>
        <w:tc>
          <w:tcPr>
            <w:tcW w:w="6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X</w:t>
            </w:r>
          </w:p>
        </w:tc>
        <w:tc>
          <w:tcPr>
            <w:tcW w:w="6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7</w:t>
            </w:r>
          </w:p>
        </w:tc>
        <w:tc>
          <w:tcPr>
            <w:tcW w:w="6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6</w:t>
            </w:r>
          </w:p>
        </w:tc>
        <w:tc>
          <w:tcPr>
            <w:tcW w:w="6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4</w:t>
            </w:r>
          </w:p>
        </w:tc>
        <w:tc>
          <w:tcPr>
            <w:tcW w:w="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4</w:t>
            </w:r>
          </w:p>
        </w:tc>
        <w:tc>
          <w:tcPr>
            <w:tcW w:w="5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tc>
        <w:tc>
          <w:tcPr>
            <w:tcW w:w="5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8</w:t>
            </w:r>
          </w:p>
        </w:tc>
        <w:tc>
          <w:tcPr>
            <w:tcW w:w="5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5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9</w:t>
            </w:r>
          </w:p>
        </w:tc>
        <w:tc>
          <w:tcPr>
            <w:tcW w:w="5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7</w:t>
            </w:r>
          </w:p>
        </w:tc>
      </w:tr>
      <w:tr w:rsidR="004A0B4B" w:rsidRPr="004A0B4B" w:rsidTr="00EA2CC6">
        <w:trPr>
          <w:trHeight w:val="303"/>
        </w:trPr>
        <w:tc>
          <w:tcPr>
            <w:tcW w:w="33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Lannate</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48</w:t>
            </w:r>
          </w:p>
        </w:tc>
        <w:tc>
          <w:tcPr>
            <w:tcW w:w="6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X</w:t>
            </w:r>
          </w:p>
        </w:tc>
        <w:tc>
          <w:tcPr>
            <w:tcW w:w="6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5</w:t>
            </w:r>
          </w:p>
        </w:tc>
        <w:tc>
          <w:tcPr>
            <w:tcW w:w="6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5</w:t>
            </w:r>
          </w:p>
        </w:tc>
        <w:tc>
          <w:tcPr>
            <w:tcW w:w="6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4</w:t>
            </w:r>
          </w:p>
        </w:tc>
        <w:tc>
          <w:tcPr>
            <w:tcW w:w="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7</w:t>
            </w:r>
          </w:p>
        </w:tc>
        <w:tc>
          <w:tcPr>
            <w:tcW w:w="5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tc>
        <w:tc>
          <w:tcPr>
            <w:tcW w:w="5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7</w:t>
            </w:r>
          </w:p>
        </w:tc>
        <w:tc>
          <w:tcPr>
            <w:tcW w:w="5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2</w:t>
            </w:r>
          </w:p>
        </w:tc>
        <w:tc>
          <w:tcPr>
            <w:tcW w:w="5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6</w:t>
            </w:r>
          </w:p>
        </w:tc>
        <w:tc>
          <w:tcPr>
            <w:tcW w:w="5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5</w:t>
            </w:r>
          </w:p>
        </w:tc>
      </w:tr>
      <w:tr w:rsidR="004A0B4B" w:rsidRPr="004A0B4B" w:rsidTr="00EA2CC6">
        <w:trPr>
          <w:trHeight w:val="303"/>
        </w:trPr>
        <w:tc>
          <w:tcPr>
            <w:tcW w:w="33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Lorsban/Chlorpyrifos/Nufos</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24</w:t>
            </w:r>
          </w:p>
        </w:tc>
        <w:tc>
          <w:tcPr>
            <w:tcW w:w="6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X</w:t>
            </w:r>
          </w:p>
        </w:tc>
        <w:tc>
          <w:tcPr>
            <w:tcW w:w="6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7</w:t>
            </w:r>
          </w:p>
        </w:tc>
        <w:tc>
          <w:tcPr>
            <w:tcW w:w="6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7</w:t>
            </w:r>
          </w:p>
        </w:tc>
        <w:tc>
          <w:tcPr>
            <w:tcW w:w="6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4</w:t>
            </w:r>
          </w:p>
        </w:tc>
        <w:tc>
          <w:tcPr>
            <w:tcW w:w="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7</w:t>
            </w:r>
          </w:p>
        </w:tc>
        <w:tc>
          <w:tcPr>
            <w:tcW w:w="5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7</w:t>
            </w:r>
          </w:p>
        </w:tc>
        <w:tc>
          <w:tcPr>
            <w:tcW w:w="5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8</w:t>
            </w:r>
          </w:p>
        </w:tc>
        <w:tc>
          <w:tcPr>
            <w:tcW w:w="5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4</w:t>
            </w:r>
          </w:p>
        </w:tc>
        <w:tc>
          <w:tcPr>
            <w:tcW w:w="5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6</w:t>
            </w:r>
          </w:p>
        </w:tc>
        <w:tc>
          <w:tcPr>
            <w:tcW w:w="5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5</w:t>
            </w:r>
          </w:p>
        </w:tc>
      </w:tr>
      <w:tr w:rsidR="004A0B4B" w:rsidRPr="004A0B4B" w:rsidTr="00EA2CC6">
        <w:trPr>
          <w:trHeight w:val="303"/>
        </w:trPr>
        <w:tc>
          <w:tcPr>
            <w:tcW w:w="33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Mustang Max/Respect</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12</w:t>
            </w:r>
          </w:p>
        </w:tc>
        <w:tc>
          <w:tcPr>
            <w:tcW w:w="6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X</w:t>
            </w:r>
          </w:p>
        </w:tc>
        <w:tc>
          <w:tcPr>
            <w:tcW w:w="6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8</w:t>
            </w:r>
          </w:p>
        </w:tc>
        <w:tc>
          <w:tcPr>
            <w:tcW w:w="6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6</w:t>
            </w:r>
          </w:p>
        </w:tc>
        <w:tc>
          <w:tcPr>
            <w:tcW w:w="6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4</w:t>
            </w:r>
          </w:p>
        </w:tc>
        <w:tc>
          <w:tcPr>
            <w:tcW w:w="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4</w:t>
            </w:r>
          </w:p>
        </w:tc>
        <w:tc>
          <w:tcPr>
            <w:tcW w:w="5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tc>
        <w:tc>
          <w:tcPr>
            <w:tcW w:w="5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8</w:t>
            </w:r>
          </w:p>
        </w:tc>
        <w:tc>
          <w:tcPr>
            <w:tcW w:w="5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5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9</w:t>
            </w:r>
          </w:p>
        </w:tc>
        <w:tc>
          <w:tcPr>
            <w:tcW w:w="5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7</w:t>
            </w:r>
          </w:p>
        </w:tc>
      </w:tr>
      <w:tr w:rsidR="004A0B4B" w:rsidRPr="004A0B4B" w:rsidTr="00EA2CC6">
        <w:trPr>
          <w:trHeight w:val="303"/>
        </w:trPr>
        <w:tc>
          <w:tcPr>
            <w:tcW w:w="33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Nipsit Inside</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12</w:t>
            </w:r>
          </w:p>
        </w:tc>
        <w:tc>
          <w:tcPr>
            <w:tcW w:w="6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tc>
        <w:tc>
          <w:tcPr>
            <w:tcW w:w="6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7</w:t>
            </w:r>
          </w:p>
        </w:tc>
        <w:tc>
          <w:tcPr>
            <w:tcW w:w="6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6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5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7</w:t>
            </w:r>
          </w:p>
        </w:tc>
        <w:tc>
          <w:tcPr>
            <w:tcW w:w="5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7</w:t>
            </w:r>
          </w:p>
        </w:tc>
        <w:tc>
          <w:tcPr>
            <w:tcW w:w="5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8</w:t>
            </w:r>
          </w:p>
        </w:tc>
        <w:tc>
          <w:tcPr>
            <w:tcW w:w="5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5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r>
      <w:tr w:rsidR="004A0B4B" w:rsidRPr="004A0B4B" w:rsidTr="00EA2CC6">
        <w:trPr>
          <w:trHeight w:val="303"/>
        </w:trPr>
        <w:tc>
          <w:tcPr>
            <w:tcW w:w="33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Poncho</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12</w:t>
            </w:r>
          </w:p>
        </w:tc>
        <w:tc>
          <w:tcPr>
            <w:tcW w:w="6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tc>
        <w:tc>
          <w:tcPr>
            <w:tcW w:w="6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7</w:t>
            </w:r>
          </w:p>
        </w:tc>
        <w:tc>
          <w:tcPr>
            <w:tcW w:w="6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6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5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7</w:t>
            </w:r>
          </w:p>
        </w:tc>
        <w:tc>
          <w:tcPr>
            <w:tcW w:w="5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7</w:t>
            </w:r>
          </w:p>
        </w:tc>
        <w:tc>
          <w:tcPr>
            <w:tcW w:w="5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8</w:t>
            </w:r>
          </w:p>
        </w:tc>
        <w:tc>
          <w:tcPr>
            <w:tcW w:w="5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5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r>
      <w:tr w:rsidR="004A0B4B" w:rsidRPr="004A0B4B" w:rsidTr="00EA2CC6">
        <w:trPr>
          <w:trHeight w:val="303"/>
        </w:trPr>
        <w:tc>
          <w:tcPr>
            <w:tcW w:w="33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Prevathon</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4</w:t>
            </w:r>
          </w:p>
        </w:tc>
        <w:tc>
          <w:tcPr>
            <w:tcW w:w="6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tc>
        <w:tc>
          <w:tcPr>
            <w:tcW w:w="6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6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9</w:t>
            </w:r>
          </w:p>
        </w:tc>
        <w:tc>
          <w:tcPr>
            <w:tcW w:w="6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9</w:t>
            </w:r>
          </w:p>
        </w:tc>
        <w:tc>
          <w:tcPr>
            <w:tcW w:w="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9</w:t>
            </w:r>
          </w:p>
        </w:tc>
        <w:tc>
          <w:tcPr>
            <w:tcW w:w="5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tc>
        <w:tc>
          <w:tcPr>
            <w:tcW w:w="5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5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5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5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r>
      <w:tr w:rsidR="004A0B4B" w:rsidRPr="004A0B4B" w:rsidTr="00EA2CC6">
        <w:trPr>
          <w:trHeight w:val="303"/>
        </w:trPr>
        <w:tc>
          <w:tcPr>
            <w:tcW w:w="33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Sevin</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12</w:t>
            </w:r>
          </w:p>
        </w:tc>
        <w:tc>
          <w:tcPr>
            <w:tcW w:w="6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tc>
        <w:tc>
          <w:tcPr>
            <w:tcW w:w="6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7</w:t>
            </w:r>
          </w:p>
        </w:tc>
        <w:tc>
          <w:tcPr>
            <w:tcW w:w="6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7</w:t>
            </w:r>
          </w:p>
        </w:tc>
        <w:tc>
          <w:tcPr>
            <w:tcW w:w="6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5</w:t>
            </w:r>
          </w:p>
        </w:tc>
        <w:tc>
          <w:tcPr>
            <w:tcW w:w="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7</w:t>
            </w:r>
          </w:p>
        </w:tc>
        <w:tc>
          <w:tcPr>
            <w:tcW w:w="5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tc>
        <w:tc>
          <w:tcPr>
            <w:tcW w:w="5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5</w:t>
            </w:r>
          </w:p>
        </w:tc>
        <w:tc>
          <w:tcPr>
            <w:tcW w:w="5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5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6</w:t>
            </w:r>
          </w:p>
        </w:tc>
        <w:tc>
          <w:tcPr>
            <w:tcW w:w="5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5</w:t>
            </w:r>
          </w:p>
        </w:tc>
      </w:tr>
      <w:tr w:rsidR="004A0B4B" w:rsidRPr="004A0B4B" w:rsidTr="00EA2CC6">
        <w:trPr>
          <w:trHeight w:val="303"/>
        </w:trPr>
        <w:tc>
          <w:tcPr>
            <w:tcW w:w="33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Sivanto Prime</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4</w:t>
            </w:r>
          </w:p>
        </w:tc>
        <w:tc>
          <w:tcPr>
            <w:tcW w:w="6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tc>
        <w:tc>
          <w:tcPr>
            <w:tcW w:w="6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6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6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5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tc>
        <w:tc>
          <w:tcPr>
            <w:tcW w:w="5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9</w:t>
            </w:r>
          </w:p>
        </w:tc>
        <w:tc>
          <w:tcPr>
            <w:tcW w:w="5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9</w:t>
            </w:r>
          </w:p>
        </w:tc>
        <w:tc>
          <w:tcPr>
            <w:tcW w:w="5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5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r>
      <w:tr w:rsidR="004A0B4B" w:rsidRPr="004A0B4B" w:rsidTr="00EA2CC6">
        <w:trPr>
          <w:trHeight w:val="303"/>
        </w:trPr>
        <w:tc>
          <w:tcPr>
            <w:tcW w:w="33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Stallion</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24</w:t>
            </w:r>
          </w:p>
        </w:tc>
        <w:tc>
          <w:tcPr>
            <w:tcW w:w="6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X</w:t>
            </w:r>
          </w:p>
        </w:tc>
        <w:tc>
          <w:tcPr>
            <w:tcW w:w="6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7</w:t>
            </w:r>
          </w:p>
        </w:tc>
        <w:tc>
          <w:tcPr>
            <w:tcW w:w="6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5</w:t>
            </w:r>
          </w:p>
        </w:tc>
        <w:tc>
          <w:tcPr>
            <w:tcW w:w="6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4</w:t>
            </w:r>
          </w:p>
        </w:tc>
        <w:tc>
          <w:tcPr>
            <w:tcW w:w="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4</w:t>
            </w:r>
          </w:p>
        </w:tc>
        <w:tc>
          <w:tcPr>
            <w:tcW w:w="5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tc>
        <w:tc>
          <w:tcPr>
            <w:tcW w:w="5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8</w:t>
            </w:r>
          </w:p>
        </w:tc>
        <w:tc>
          <w:tcPr>
            <w:tcW w:w="5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5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9</w:t>
            </w:r>
          </w:p>
        </w:tc>
        <w:tc>
          <w:tcPr>
            <w:tcW w:w="5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7</w:t>
            </w:r>
          </w:p>
        </w:tc>
      </w:tr>
      <w:tr w:rsidR="004A0B4B" w:rsidRPr="004A0B4B" w:rsidTr="00EA2CC6">
        <w:trPr>
          <w:trHeight w:val="303"/>
        </w:trPr>
        <w:tc>
          <w:tcPr>
            <w:tcW w:w="33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Tombstone</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12</w:t>
            </w:r>
          </w:p>
        </w:tc>
        <w:tc>
          <w:tcPr>
            <w:tcW w:w="6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X</w:t>
            </w:r>
          </w:p>
        </w:tc>
        <w:tc>
          <w:tcPr>
            <w:tcW w:w="6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7</w:t>
            </w:r>
          </w:p>
        </w:tc>
        <w:tc>
          <w:tcPr>
            <w:tcW w:w="6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6</w:t>
            </w:r>
          </w:p>
        </w:tc>
        <w:tc>
          <w:tcPr>
            <w:tcW w:w="6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4</w:t>
            </w:r>
          </w:p>
        </w:tc>
        <w:tc>
          <w:tcPr>
            <w:tcW w:w="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4</w:t>
            </w:r>
          </w:p>
        </w:tc>
        <w:tc>
          <w:tcPr>
            <w:tcW w:w="5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tc>
        <w:tc>
          <w:tcPr>
            <w:tcW w:w="5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8</w:t>
            </w:r>
          </w:p>
        </w:tc>
        <w:tc>
          <w:tcPr>
            <w:tcW w:w="5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5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9</w:t>
            </w:r>
          </w:p>
        </w:tc>
        <w:tc>
          <w:tcPr>
            <w:tcW w:w="5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7</w:t>
            </w:r>
          </w:p>
        </w:tc>
      </w:tr>
      <w:tr w:rsidR="004A0B4B" w:rsidRPr="004A0B4B" w:rsidTr="00EA2CC6">
        <w:trPr>
          <w:trHeight w:val="303"/>
        </w:trPr>
        <w:tc>
          <w:tcPr>
            <w:tcW w:w="33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Transform</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24</w:t>
            </w:r>
          </w:p>
        </w:tc>
        <w:tc>
          <w:tcPr>
            <w:tcW w:w="6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tc>
        <w:tc>
          <w:tcPr>
            <w:tcW w:w="6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6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6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5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tc>
        <w:tc>
          <w:tcPr>
            <w:tcW w:w="5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8</w:t>
            </w:r>
          </w:p>
        </w:tc>
        <w:tc>
          <w:tcPr>
            <w:tcW w:w="5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8</w:t>
            </w:r>
          </w:p>
        </w:tc>
        <w:tc>
          <w:tcPr>
            <w:tcW w:w="5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c>
          <w:tcPr>
            <w:tcW w:w="5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4A0B4B">
            <w:r w:rsidRPr="004A0B4B">
              <w:t>0</w:t>
            </w:r>
          </w:p>
        </w:tc>
      </w:tr>
    </w:tbl>
    <w:p w:rsidR="004A0B4B" w:rsidRDefault="004A0B4B" w:rsidP="004A0B4B">
      <w:r>
        <w:t>Rating Scale: 0 = no control; 10 = excellent control</w:t>
      </w:r>
    </w:p>
    <w:p w:rsidR="004A0B4B" w:rsidRDefault="004A0B4B" w:rsidP="004A0B4B">
      <w:r>
        <w:t>The performance ratings in this chart are for comparison purposes only and are not necessarily a measure of percent control.</w:t>
      </w:r>
    </w:p>
    <w:p w:rsidR="004A0B4B" w:rsidRDefault="004A0B4B" w:rsidP="004A0B4B"/>
    <w:p w:rsidR="004A0B4B" w:rsidRDefault="004A0B4B" w:rsidP="004A0B4B">
      <w:pPr>
        <w:pStyle w:val="Heading4"/>
      </w:pPr>
      <w:r>
        <w:lastRenderedPageBreak/>
        <w:t>Small Grains (Barley, Wheat, Oats, and Rye)</w:t>
      </w:r>
    </w:p>
    <w:tbl>
      <w:tblPr>
        <w:tblW w:w="11155" w:type="dxa"/>
        <w:tblInd w:w="-3" w:type="dxa"/>
        <w:tblLayout w:type="fixed"/>
        <w:tblCellMar>
          <w:left w:w="0" w:type="dxa"/>
          <w:right w:w="0" w:type="dxa"/>
        </w:tblCellMar>
        <w:tblLook w:val="0000" w:firstRow="0" w:lastRow="0" w:firstColumn="0" w:lastColumn="0" w:noHBand="0" w:noVBand="0"/>
      </w:tblPr>
      <w:tblGrid>
        <w:gridCol w:w="2585"/>
        <w:gridCol w:w="1497"/>
        <w:gridCol w:w="1566"/>
        <w:gridCol w:w="1122"/>
        <w:gridCol w:w="1537"/>
        <w:gridCol w:w="1226"/>
        <w:gridCol w:w="1622"/>
      </w:tblGrid>
      <w:tr w:rsidR="004A0B4B" w:rsidRPr="004A0B4B" w:rsidTr="005667C9">
        <w:trPr>
          <w:trHeight w:val="545"/>
          <w:tblHeader/>
        </w:trPr>
        <w:tc>
          <w:tcPr>
            <w:tcW w:w="25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A0B4B" w:rsidRPr="005667C9" w:rsidRDefault="004A0B4B" w:rsidP="004A0B4B">
            <w:pPr>
              <w:rPr>
                <w:b/>
              </w:rPr>
            </w:pPr>
            <w:r w:rsidRPr="005667C9">
              <w:rPr>
                <w:b/>
              </w:rPr>
              <w:t>Insecticide</w:t>
            </w:r>
          </w:p>
        </w:tc>
        <w:tc>
          <w:tcPr>
            <w:tcW w:w="149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A0B4B" w:rsidRPr="005667C9" w:rsidRDefault="004A0B4B" w:rsidP="004A0B4B">
            <w:pPr>
              <w:rPr>
                <w:b/>
              </w:rPr>
            </w:pPr>
            <w:r w:rsidRPr="005667C9">
              <w:rPr>
                <w:b/>
              </w:rPr>
              <w:t>Restricted Entry Interval (hours)</w:t>
            </w:r>
          </w:p>
        </w:tc>
        <w:tc>
          <w:tcPr>
            <w:tcW w:w="15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A0B4B" w:rsidRPr="005667C9" w:rsidRDefault="004A0B4B" w:rsidP="004A0B4B">
            <w:pPr>
              <w:rPr>
                <w:b/>
              </w:rPr>
            </w:pPr>
            <w:r w:rsidRPr="005667C9">
              <w:rPr>
                <w:b/>
              </w:rPr>
              <w:t>Restricted use (R)</w:t>
            </w:r>
          </w:p>
        </w:tc>
        <w:tc>
          <w:tcPr>
            <w:tcW w:w="112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A0B4B" w:rsidRPr="005667C9" w:rsidRDefault="004A0B4B" w:rsidP="004A0B4B">
            <w:pPr>
              <w:rPr>
                <w:b/>
              </w:rPr>
            </w:pPr>
            <w:r w:rsidRPr="005667C9">
              <w:rPr>
                <w:b/>
              </w:rPr>
              <w:t>Armyworm</w:t>
            </w:r>
          </w:p>
        </w:tc>
        <w:tc>
          <w:tcPr>
            <w:tcW w:w="153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A0B4B" w:rsidRPr="005667C9" w:rsidRDefault="004A0B4B" w:rsidP="004A0B4B">
            <w:pPr>
              <w:rPr>
                <w:b/>
              </w:rPr>
            </w:pPr>
            <w:r w:rsidRPr="005667C9">
              <w:rPr>
                <w:b/>
              </w:rPr>
              <w:t>Greenbug/Aphid</w:t>
            </w:r>
          </w:p>
        </w:tc>
        <w:tc>
          <w:tcPr>
            <w:tcW w:w="12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A0B4B" w:rsidRPr="005667C9" w:rsidRDefault="004A0B4B" w:rsidP="004A0B4B">
            <w:pPr>
              <w:rPr>
                <w:b/>
              </w:rPr>
            </w:pPr>
            <w:r w:rsidRPr="005667C9">
              <w:rPr>
                <w:b/>
              </w:rPr>
              <w:t>Grasshopper</w:t>
            </w:r>
          </w:p>
        </w:tc>
        <w:tc>
          <w:tcPr>
            <w:tcW w:w="162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A0B4B" w:rsidRPr="005667C9" w:rsidRDefault="004A0B4B" w:rsidP="004A0B4B">
            <w:pPr>
              <w:rPr>
                <w:b/>
              </w:rPr>
            </w:pPr>
            <w:r w:rsidRPr="005667C9">
              <w:rPr>
                <w:b/>
              </w:rPr>
              <w:t>Cereal Leaf Beetle</w:t>
            </w:r>
          </w:p>
        </w:tc>
      </w:tr>
      <w:tr w:rsidR="004A0B4B" w:rsidRPr="004A0B4B" w:rsidTr="005667C9">
        <w:trPr>
          <w:trHeight w:val="305"/>
        </w:trPr>
        <w:tc>
          <w:tcPr>
            <w:tcW w:w="25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A0B4B" w:rsidRPr="004A0B4B" w:rsidRDefault="004A0B4B" w:rsidP="005667C9">
            <w:r w:rsidRPr="004A0B4B">
              <w:t>Baythroid XL</w:t>
            </w:r>
          </w:p>
        </w:tc>
        <w:tc>
          <w:tcPr>
            <w:tcW w:w="149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A0B4B" w:rsidRPr="004A0B4B" w:rsidRDefault="004A0B4B" w:rsidP="005667C9">
            <w:r w:rsidRPr="004A0B4B">
              <w:t>12</w:t>
            </w:r>
          </w:p>
        </w:tc>
        <w:tc>
          <w:tcPr>
            <w:tcW w:w="15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A0B4B" w:rsidRPr="004A0B4B" w:rsidRDefault="004A0B4B" w:rsidP="005667C9">
            <w:r w:rsidRPr="004A0B4B">
              <w:t>X</w:t>
            </w:r>
          </w:p>
        </w:tc>
        <w:tc>
          <w:tcPr>
            <w:tcW w:w="112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A0B4B" w:rsidRPr="004A0B4B" w:rsidRDefault="004A0B4B" w:rsidP="005667C9">
            <w:r w:rsidRPr="004A0B4B">
              <w:t>8</w:t>
            </w:r>
          </w:p>
        </w:tc>
        <w:tc>
          <w:tcPr>
            <w:tcW w:w="153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A0B4B" w:rsidRPr="004A0B4B" w:rsidRDefault="004A0B4B" w:rsidP="005667C9">
            <w:r w:rsidRPr="004A0B4B">
              <w:t>8</w:t>
            </w:r>
          </w:p>
        </w:tc>
        <w:tc>
          <w:tcPr>
            <w:tcW w:w="12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A0B4B" w:rsidRPr="004A0B4B" w:rsidRDefault="004A0B4B" w:rsidP="005667C9">
            <w:r w:rsidRPr="004A0B4B">
              <w:t>6</w:t>
            </w:r>
          </w:p>
        </w:tc>
        <w:tc>
          <w:tcPr>
            <w:tcW w:w="162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A0B4B" w:rsidRPr="004A0B4B" w:rsidRDefault="004A0B4B" w:rsidP="005667C9">
            <w:r w:rsidRPr="004A0B4B">
              <w:t>8</w:t>
            </w:r>
          </w:p>
        </w:tc>
      </w:tr>
      <w:tr w:rsidR="004A0B4B" w:rsidRPr="004A0B4B" w:rsidTr="005667C9">
        <w:trPr>
          <w:trHeight w:val="305"/>
        </w:trPr>
        <w:tc>
          <w:tcPr>
            <w:tcW w:w="25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5667C9">
            <w:r w:rsidRPr="004A0B4B">
              <w:t>Blackhawk</w:t>
            </w:r>
          </w:p>
        </w:tc>
        <w:tc>
          <w:tcPr>
            <w:tcW w:w="14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5667C9">
            <w:r w:rsidRPr="004A0B4B">
              <w:t>4</w:t>
            </w:r>
          </w:p>
        </w:tc>
        <w:tc>
          <w:tcPr>
            <w:tcW w:w="15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5667C9"/>
        </w:tc>
        <w:tc>
          <w:tcPr>
            <w:tcW w:w="11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5667C9">
            <w:r w:rsidRPr="004A0B4B">
              <w:t>8</w:t>
            </w:r>
          </w:p>
        </w:tc>
        <w:tc>
          <w:tcPr>
            <w:tcW w:w="15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5667C9">
            <w:r w:rsidRPr="004A0B4B">
              <w:t>0</w:t>
            </w:r>
          </w:p>
        </w:tc>
        <w:tc>
          <w:tcPr>
            <w:tcW w:w="12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5667C9">
            <w:r w:rsidRPr="004A0B4B">
              <w:t>0</w:t>
            </w:r>
          </w:p>
        </w:tc>
        <w:tc>
          <w:tcPr>
            <w:tcW w:w="16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5667C9">
            <w:r w:rsidRPr="004A0B4B">
              <w:t>0</w:t>
            </w:r>
          </w:p>
        </w:tc>
      </w:tr>
      <w:tr w:rsidR="004A0B4B" w:rsidRPr="004A0B4B" w:rsidTr="005667C9">
        <w:trPr>
          <w:trHeight w:val="305"/>
        </w:trPr>
        <w:tc>
          <w:tcPr>
            <w:tcW w:w="25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5667C9">
            <w:r w:rsidRPr="004A0B4B">
              <w:t>Cruiser</w:t>
            </w:r>
          </w:p>
        </w:tc>
        <w:tc>
          <w:tcPr>
            <w:tcW w:w="14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5667C9">
            <w:r w:rsidRPr="004A0B4B">
              <w:t>0</w:t>
            </w:r>
          </w:p>
        </w:tc>
        <w:tc>
          <w:tcPr>
            <w:tcW w:w="15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5667C9"/>
        </w:tc>
        <w:tc>
          <w:tcPr>
            <w:tcW w:w="11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5667C9">
            <w:r w:rsidRPr="004A0B4B">
              <w:t>0</w:t>
            </w:r>
          </w:p>
        </w:tc>
        <w:tc>
          <w:tcPr>
            <w:tcW w:w="15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5667C9">
            <w:r w:rsidRPr="004A0B4B">
              <w:t>6</w:t>
            </w:r>
          </w:p>
        </w:tc>
        <w:tc>
          <w:tcPr>
            <w:tcW w:w="12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5667C9">
            <w:r w:rsidRPr="004A0B4B">
              <w:t>0</w:t>
            </w:r>
          </w:p>
        </w:tc>
        <w:tc>
          <w:tcPr>
            <w:tcW w:w="16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5667C9">
            <w:r w:rsidRPr="004A0B4B">
              <w:t>0</w:t>
            </w:r>
          </w:p>
        </w:tc>
      </w:tr>
      <w:tr w:rsidR="004A0B4B" w:rsidRPr="004A0B4B" w:rsidTr="005667C9">
        <w:trPr>
          <w:trHeight w:val="305"/>
        </w:trPr>
        <w:tc>
          <w:tcPr>
            <w:tcW w:w="25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5667C9">
            <w:r w:rsidRPr="004A0B4B">
              <w:t>Declare</w:t>
            </w:r>
          </w:p>
        </w:tc>
        <w:tc>
          <w:tcPr>
            <w:tcW w:w="14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5667C9">
            <w:r w:rsidRPr="004A0B4B">
              <w:t>24</w:t>
            </w:r>
          </w:p>
        </w:tc>
        <w:tc>
          <w:tcPr>
            <w:tcW w:w="15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5667C9">
            <w:r w:rsidRPr="004A0B4B">
              <w:t>X</w:t>
            </w:r>
          </w:p>
        </w:tc>
        <w:tc>
          <w:tcPr>
            <w:tcW w:w="11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5667C9">
            <w:r w:rsidRPr="004A0B4B">
              <w:t>8</w:t>
            </w:r>
          </w:p>
        </w:tc>
        <w:tc>
          <w:tcPr>
            <w:tcW w:w="15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5667C9">
            <w:r w:rsidRPr="004A0B4B">
              <w:t>8</w:t>
            </w:r>
          </w:p>
        </w:tc>
        <w:tc>
          <w:tcPr>
            <w:tcW w:w="12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5667C9">
            <w:r w:rsidRPr="004A0B4B">
              <w:t>6</w:t>
            </w:r>
          </w:p>
        </w:tc>
        <w:tc>
          <w:tcPr>
            <w:tcW w:w="16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5667C9">
            <w:r w:rsidRPr="004A0B4B">
              <w:t>8</w:t>
            </w:r>
          </w:p>
        </w:tc>
      </w:tr>
      <w:tr w:rsidR="004A0B4B" w:rsidRPr="004A0B4B" w:rsidTr="005667C9">
        <w:trPr>
          <w:trHeight w:val="305"/>
        </w:trPr>
        <w:tc>
          <w:tcPr>
            <w:tcW w:w="25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5667C9">
            <w:r w:rsidRPr="004A0B4B">
              <w:t>Dimethoate</w:t>
            </w:r>
          </w:p>
        </w:tc>
        <w:tc>
          <w:tcPr>
            <w:tcW w:w="14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5667C9">
            <w:r w:rsidRPr="004A0B4B">
              <w:t>48</w:t>
            </w:r>
          </w:p>
        </w:tc>
        <w:tc>
          <w:tcPr>
            <w:tcW w:w="15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5667C9"/>
        </w:tc>
        <w:tc>
          <w:tcPr>
            <w:tcW w:w="11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5667C9">
            <w:r w:rsidRPr="004A0B4B">
              <w:t>4</w:t>
            </w:r>
          </w:p>
        </w:tc>
        <w:tc>
          <w:tcPr>
            <w:tcW w:w="15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5667C9">
            <w:r w:rsidRPr="004A0B4B">
              <w:t>7</w:t>
            </w:r>
          </w:p>
        </w:tc>
        <w:tc>
          <w:tcPr>
            <w:tcW w:w="12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5667C9">
            <w:r w:rsidRPr="004A0B4B">
              <w:t>6</w:t>
            </w:r>
          </w:p>
        </w:tc>
        <w:tc>
          <w:tcPr>
            <w:tcW w:w="16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5667C9">
            <w:r w:rsidRPr="004A0B4B">
              <w:t>4</w:t>
            </w:r>
          </w:p>
        </w:tc>
      </w:tr>
      <w:tr w:rsidR="004A0B4B" w:rsidRPr="004A0B4B" w:rsidTr="005667C9">
        <w:trPr>
          <w:trHeight w:val="305"/>
        </w:trPr>
        <w:tc>
          <w:tcPr>
            <w:tcW w:w="25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5667C9">
            <w:r w:rsidRPr="004A0B4B">
              <w:t>Guacho</w:t>
            </w:r>
          </w:p>
        </w:tc>
        <w:tc>
          <w:tcPr>
            <w:tcW w:w="14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5667C9">
            <w:r w:rsidRPr="004A0B4B">
              <w:t>0</w:t>
            </w:r>
          </w:p>
        </w:tc>
        <w:tc>
          <w:tcPr>
            <w:tcW w:w="15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5667C9"/>
        </w:tc>
        <w:tc>
          <w:tcPr>
            <w:tcW w:w="11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5667C9">
            <w:r w:rsidRPr="004A0B4B">
              <w:t>0</w:t>
            </w:r>
          </w:p>
        </w:tc>
        <w:tc>
          <w:tcPr>
            <w:tcW w:w="15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5667C9">
            <w:r w:rsidRPr="004A0B4B">
              <w:t>6</w:t>
            </w:r>
          </w:p>
        </w:tc>
        <w:tc>
          <w:tcPr>
            <w:tcW w:w="12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5667C9">
            <w:r w:rsidRPr="004A0B4B">
              <w:t>0</w:t>
            </w:r>
          </w:p>
        </w:tc>
        <w:tc>
          <w:tcPr>
            <w:tcW w:w="16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5667C9">
            <w:r w:rsidRPr="004A0B4B">
              <w:t>0</w:t>
            </w:r>
          </w:p>
        </w:tc>
      </w:tr>
      <w:tr w:rsidR="004A0B4B" w:rsidRPr="004A0B4B" w:rsidTr="005667C9">
        <w:trPr>
          <w:trHeight w:val="305"/>
        </w:trPr>
        <w:tc>
          <w:tcPr>
            <w:tcW w:w="25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5667C9">
            <w:r w:rsidRPr="004A0B4B">
              <w:t>Karate/Silencer/Lambda-Cy</w:t>
            </w:r>
          </w:p>
        </w:tc>
        <w:tc>
          <w:tcPr>
            <w:tcW w:w="14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5667C9">
            <w:r w:rsidRPr="004A0B4B">
              <w:t>24</w:t>
            </w:r>
          </w:p>
        </w:tc>
        <w:tc>
          <w:tcPr>
            <w:tcW w:w="15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5667C9">
            <w:r w:rsidRPr="004A0B4B">
              <w:t>X</w:t>
            </w:r>
          </w:p>
        </w:tc>
        <w:tc>
          <w:tcPr>
            <w:tcW w:w="11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5667C9">
            <w:r w:rsidRPr="004A0B4B">
              <w:t>8</w:t>
            </w:r>
          </w:p>
        </w:tc>
        <w:tc>
          <w:tcPr>
            <w:tcW w:w="15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5667C9">
            <w:r w:rsidRPr="004A0B4B">
              <w:t>8</w:t>
            </w:r>
          </w:p>
        </w:tc>
        <w:tc>
          <w:tcPr>
            <w:tcW w:w="12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5667C9">
            <w:r w:rsidRPr="004A0B4B">
              <w:t>6</w:t>
            </w:r>
          </w:p>
        </w:tc>
        <w:tc>
          <w:tcPr>
            <w:tcW w:w="16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5667C9">
            <w:r w:rsidRPr="004A0B4B">
              <w:t>8</w:t>
            </w:r>
          </w:p>
        </w:tc>
      </w:tr>
      <w:tr w:rsidR="004A0B4B" w:rsidRPr="004A0B4B" w:rsidTr="005667C9">
        <w:trPr>
          <w:trHeight w:val="305"/>
        </w:trPr>
        <w:tc>
          <w:tcPr>
            <w:tcW w:w="25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5667C9">
            <w:r w:rsidRPr="004A0B4B">
              <w:t>Lannate</w:t>
            </w:r>
          </w:p>
        </w:tc>
        <w:tc>
          <w:tcPr>
            <w:tcW w:w="14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5667C9">
            <w:r w:rsidRPr="004A0B4B">
              <w:t>48</w:t>
            </w:r>
          </w:p>
        </w:tc>
        <w:tc>
          <w:tcPr>
            <w:tcW w:w="15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5667C9">
            <w:r w:rsidRPr="004A0B4B">
              <w:t>X</w:t>
            </w:r>
          </w:p>
        </w:tc>
        <w:tc>
          <w:tcPr>
            <w:tcW w:w="11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5667C9">
            <w:r w:rsidRPr="004A0B4B">
              <w:t>7</w:t>
            </w:r>
          </w:p>
        </w:tc>
        <w:tc>
          <w:tcPr>
            <w:tcW w:w="15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5667C9">
            <w:r w:rsidRPr="004A0B4B">
              <w:t>7</w:t>
            </w:r>
          </w:p>
        </w:tc>
        <w:tc>
          <w:tcPr>
            <w:tcW w:w="12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5667C9">
            <w:r w:rsidRPr="004A0B4B">
              <w:t>3</w:t>
            </w:r>
          </w:p>
        </w:tc>
        <w:tc>
          <w:tcPr>
            <w:tcW w:w="16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5667C9">
            <w:r w:rsidRPr="004A0B4B">
              <w:t>8</w:t>
            </w:r>
          </w:p>
        </w:tc>
      </w:tr>
      <w:tr w:rsidR="004A0B4B" w:rsidRPr="004A0B4B" w:rsidTr="005667C9">
        <w:trPr>
          <w:trHeight w:val="305"/>
        </w:trPr>
        <w:tc>
          <w:tcPr>
            <w:tcW w:w="25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5667C9">
            <w:r w:rsidRPr="004A0B4B">
              <w:t>Malathion/Fyfanon</w:t>
            </w:r>
          </w:p>
        </w:tc>
        <w:tc>
          <w:tcPr>
            <w:tcW w:w="14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5667C9">
            <w:r w:rsidRPr="004A0B4B">
              <w:t>12</w:t>
            </w:r>
          </w:p>
        </w:tc>
        <w:tc>
          <w:tcPr>
            <w:tcW w:w="15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5667C9"/>
        </w:tc>
        <w:tc>
          <w:tcPr>
            <w:tcW w:w="11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5667C9">
            <w:r w:rsidRPr="004A0B4B">
              <w:t>3</w:t>
            </w:r>
          </w:p>
        </w:tc>
        <w:tc>
          <w:tcPr>
            <w:tcW w:w="15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5667C9">
            <w:r w:rsidRPr="004A0B4B">
              <w:t>6</w:t>
            </w:r>
          </w:p>
        </w:tc>
        <w:tc>
          <w:tcPr>
            <w:tcW w:w="12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5667C9">
            <w:r w:rsidRPr="004A0B4B">
              <w:t>6</w:t>
            </w:r>
          </w:p>
        </w:tc>
        <w:tc>
          <w:tcPr>
            <w:tcW w:w="16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5667C9">
            <w:r w:rsidRPr="004A0B4B">
              <w:t>8</w:t>
            </w:r>
          </w:p>
        </w:tc>
      </w:tr>
      <w:tr w:rsidR="004A0B4B" w:rsidRPr="004A0B4B" w:rsidTr="005667C9">
        <w:trPr>
          <w:trHeight w:val="305"/>
        </w:trPr>
        <w:tc>
          <w:tcPr>
            <w:tcW w:w="25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5667C9">
            <w:r w:rsidRPr="004A0B4B">
              <w:t>Mustang Max/Respect</w:t>
            </w:r>
          </w:p>
        </w:tc>
        <w:tc>
          <w:tcPr>
            <w:tcW w:w="14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5667C9">
            <w:r w:rsidRPr="004A0B4B">
              <w:t>12</w:t>
            </w:r>
          </w:p>
        </w:tc>
        <w:tc>
          <w:tcPr>
            <w:tcW w:w="15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5667C9">
            <w:r w:rsidRPr="004A0B4B">
              <w:t>X</w:t>
            </w:r>
          </w:p>
        </w:tc>
        <w:tc>
          <w:tcPr>
            <w:tcW w:w="11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5667C9">
            <w:r w:rsidRPr="004A0B4B">
              <w:t>8</w:t>
            </w:r>
          </w:p>
        </w:tc>
        <w:tc>
          <w:tcPr>
            <w:tcW w:w="15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5667C9">
            <w:r w:rsidRPr="004A0B4B">
              <w:t>8</w:t>
            </w:r>
          </w:p>
        </w:tc>
        <w:tc>
          <w:tcPr>
            <w:tcW w:w="12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5667C9">
            <w:r w:rsidRPr="004A0B4B">
              <w:t>6</w:t>
            </w:r>
          </w:p>
        </w:tc>
        <w:tc>
          <w:tcPr>
            <w:tcW w:w="16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5667C9">
            <w:r w:rsidRPr="004A0B4B">
              <w:t>8</w:t>
            </w:r>
          </w:p>
        </w:tc>
      </w:tr>
      <w:tr w:rsidR="004A0B4B" w:rsidRPr="004A0B4B" w:rsidTr="005667C9">
        <w:trPr>
          <w:trHeight w:val="305"/>
        </w:trPr>
        <w:tc>
          <w:tcPr>
            <w:tcW w:w="25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5667C9">
            <w:r w:rsidRPr="004A0B4B">
              <w:t>Nipsit</w:t>
            </w:r>
          </w:p>
        </w:tc>
        <w:tc>
          <w:tcPr>
            <w:tcW w:w="14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5667C9">
            <w:r w:rsidRPr="004A0B4B">
              <w:t>0</w:t>
            </w:r>
          </w:p>
        </w:tc>
        <w:tc>
          <w:tcPr>
            <w:tcW w:w="15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5667C9"/>
        </w:tc>
        <w:tc>
          <w:tcPr>
            <w:tcW w:w="11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5667C9">
            <w:r w:rsidRPr="004A0B4B">
              <w:t>0</w:t>
            </w:r>
          </w:p>
        </w:tc>
        <w:tc>
          <w:tcPr>
            <w:tcW w:w="15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5667C9">
            <w:r w:rsidRPr="004A0B4B">
              <w:t>6</w:t>
            </w:r>
          </w:p>
        </w:tc>
        <w:tc>
          <w:tcPr>
            <w:tcW w:w="12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5667C9">
            <w:r w:rsidRPr="004A0B4B">
              <w:t>0</w:t>
            </w:r>
          </w:p>
        </w:tc>
        <w:tc>
          <w:tcPr>
            <w:tcW w:w="16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5667C9">
            <w:r w:rsidRPr="004A0B4B">
              <w:t>0</w:t>
            </w:r>
          </w:p>
        </w:tc>
      </w:tr>
      <w:tr w:rsidR="004A0B4B" w:rsidRPr="004A0B4B" w:rsidTr="005667C9">
        <w:trPr>
          <w:trHeight w:val="305"/>
        </w:trPr>
        <w:tc>
          <w:tcPr>
            <w:tcW w:w="25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5667C9">
            <w:r w:rsidRPr="004A0B4B">
              <w:t>Sevin</w:t>
            </w:r>
          </w:p>
        </w:tc>
        <w:tc>
          <w:tcPr>
            <w:tcW w:w="14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5667C9">
            <w:r w:rsidRPr="004A0B4B">
              <w:t>12</w:t>
            </w:r>
          </w:p>
        </w:tc>
        <w:tc>
          <w:tcPr>
            <w:tcW w:w="15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5667C9"/>
        </w:tc>
        <w:tc>
          <w:tcPr>
            <w:tcW w:w="11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5667C9">
            <w:r w:rsidRPr="004A0B4B">
              <w:t>6</w:t>
            </w:r>
          </w:p>
        </w:tc>
        <w:tc>
          <w:tcPr>
            <w:tcW w:w="15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5667C9">
            <w:r w:rsidRPr="004A0B4B">
              <w:t>0</w:t>
            </w:r>
          </w:p>
        </w:tc>
        <w:tc>
          <w:tcPr>
            <w:tcW w:w="12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5667C9">
            <w:r w:rsidRPr="004A0B4B">
              <w:t>3</w:t>
            </w:r>
          </w:p>
        </w:tc>
        <w:tc>
          <w:tcPr>
            <w:tcW w:w="16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5667C9">
            <w:r w:rsidRPr="004A0B4B">
              <w:t>7</w:t>
            </w:r>
          </w:p>
        </w:tc>
      </w:tr>
      <w:tr w:rsidR="004A0B4B" w:rsidRPr="004A0B4B" w:rsidTr="005667C9">
        <w:trPr>
          <w:trHeight w:val="305"/>
        </w:trPr>
        <w:tc>
          <w:tcPr>
            <w:tcW w:w="25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5667C9">
            <w:r w:rsidRPr="004A0B4B">
              <w:t>Tracer</w:t>
            </w:r>
          </w:p>
        </w:tc>
        <w:tc>
          <w:tcPr>
            <w:tcW w:w="14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5667C9">
            <w:r w:rsidRPr="004A0B4B">
              <w:t>4</w:t>
            </w:r>
          </w:p>
        </w:tc>
        <w:tc>
          <w:tcPr>
            <w:tcW w:w="15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5667C9"/>
        </w:tc>
        <w:tc>
          <w:tcPr>
            <w:tcW w:w="11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5667C9">
            <w:r w:rsidRPr="004A0B4B">
              <w:t>7</w:t>
            </w:r>
          </w:p>
        </w:tc>
        <w:tc>
          <w:tcPr>
            <w:tcW w:w="15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5667C9">
            <w:r w:rsidRPr="004A0B4B">
              <w:t>0</w:t>
            </w:r>
          </w:p>
        </w:tc>
        <w:tc>
          <w:tcPr>
            <w:tcW w:w="12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5667C9">
            <w:r w:rsidRPr="004A0B4B">
              <w:t>2</w:t>
            </w:r>
          </w:p>
        </w:tc>
        <w:tc>
          <w:tcPr>
            <w:tcW w:w="16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0B4B" w:rsidRPr="004A0B4B" w:rsidRDefault="004A0B4B" w:rsidP="005667C9">
            <w:r w:rsidRPr="004A0B4B">
              <w:t>0</w:t>
            </w:r>
          </w:p>
        </w:tc>
      </w:tr>
    </w:tbl>
    <w:p w:rsidR="005667C9" w:rsidRDefault="005667C9" w:rsidP="005667C9">
      <w:r>
        <w:t>Rating Scale: 0 = no control; 10 = excellent control</w:t>
      </w:r>
    </w:p>
    <w:p w:rsidR="004A0B4B" w:rsidRDefault="005667C9" w:rsidP="005667C9">
      <w:r>
        <w:t>The performance ratings in this chart are for comparison purposes only and are not necessarily a measure of percent control.</w:t>
      </w:r>
    </w:p>
    <w:p w:rsidR="005667C9" w:rsidRDefault="005667C9" w:rsidP="005667C9"/>
    <w:p w:rsidR="005667C9" w:rsidRDefault="005667C9" w:rsidP="005667C9">
      <w:pPr>
        <w:pStyle w:val="Heading4"/>
      </w:pPr>
      <w:r>
        <w:t>Rice</w:t>
      </w:r>
    </w:p>
    <w:tbl>
      <w:tblPr>
        <w:tblW w:w="11155" w:type="dxa"/>
        <w:tblInd w:w="-3" w:type="dxa"/>
        <w:tblLayout w:type="fixed"/>
        <w:tblCellMar>
          <w:left w:w="0" w:type="dxa"/>
          <w:right w:w="0" w:type="dxa"/>
        </w:tblCellMar>
        <w:tblLook w:val="0000" w:firstRow="0" w:lastRow="0" w:firstColumn="0" w:lastColumn="0" w:noHBand="0" w:noVBand="0"/>
      </w:tblPr>
      <w:tblGrid>
        <w:gridCol w:w="1710"/>
        <w:gridCol w:w="900"/>
        <w:gridCol w:w="630"/>
        <w:gridCol w:w="540"/>
        <w:gridCol w:w="630"/>
        <w:gridCol w:w="450"/>
        <w:gridCol w:w="810"/>
        <w:gridCol w:w="900"/>
        <w:gridCol w:w="1170"/>
        <w:gridCol w:w="680"/>
        <w:gridCol w:w="793"/>
        <w:gridCol w:w="453"/>
        <w:gridCol w:w="1039"/>
        <w:gridCol w:w="450"/>
      </w:tblGrid>
      <w:tr w:rsidR="005667C9" w:rsidRPr="005667C9" w:rsidTr="005667C9">
        <w:trPr>
          <w:trHeight w:val="1973"/>
          <w:tblHeader/>
        </w:trPr>
        <w:tc>
          <w:tcPr>
            <w:tcW w:w="17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5667C9" w:rsidRPr="005667C9" w:rsidRDefault="005667C9" w:rsidP="005667C9">
            <w:pPr>
              <w:rPr>
                <w:b/>
              </w:rPr>
            </w:pPr>
            <w:r w:rsidRPr="005667C9">
              <w:rPr>
                <w:b/>
              </w:rPr>
              <w:t>Insecticide</w:t>
            </w:r>
          </w:p>
        </w:tc>
        <w:tc>
          <w:tcPr>
            <w:tcW w:w="9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extDirection w:val="btLr"/>
            <w:vAlign w:val="center"/>
          </w:tcPr>
          <w:p w:rsidR="005667C9" w:rsidRPr="005667C9" w:rsidRDefault="005667C9" w:rsidP="005667C9">
            <w:pPr>
              <w:rPr>
                <w:b/>
              </w:rPr>
            </w:pPr>
            <w:r w:rsidRPr="005667C9">
              <w:rPr>
                <w:b/>
              </w:rPr>
              <w:t>Restricted Entry Interval (hours)</w:t>
            </w:r>
          </w:p>
        </w:tc>
        <w:tc>
          <w:tcPr>
            <w:tcW w:w="6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extDirection w:val="btLr"/>
            <w:vAlign w:val="center"/>
          </w:tcPr>
          <w:p w:rsidR="005667C9" w:rsidRPr="005667C9" w:rsidRDefault="005667C9" w:rsidP="005667C9">
            <w:pPr>
              <w:rPr>
                <w:b/>
              </w:rPr>
            </w:pPr>
            <w:r w:rsidRPr="005667C9">
              <w:rPr>
                <w:b/>
              </w:rPr>
              <w:t xml:space="preserve">Restricted Use (R) </w:t>
            </w:r>
          </w:p>
        </w:tc>
        <w:tc>
          <w:tcPr>
            <w:tcW w:w="5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extDirection w:val="btLr"/>
            <w:vAlign w:val="center"/>
          </w:tcPr>
          <w:p w:rsidR="005667C9" w:rsidRPr="005667C9" w:rsidRDefault="005667C9" w:rsidP="005667C9">
            <w:pPr>
              <w:rPr>
                <w:b/>
              </w:rPr>
            </w:pPr>
            <w:r w:rsidRPr="005667C9">
              <w:rPr>
                <w:b/>
              </w:rPr>
              <w:t>Chinch Bug</w:t>
            </w:r>
          </w:p>
        </w:tc>
        <w:tc>
          <w:tcPr>
            <w:tcW w:w="6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extDirection w:val="btLr"/>
            <w:vAlign w:val="center"/>
          </w:tcPr>
          <w:p w:rsidR="005667C9" w:rsidRPr="005667C9" w:rsidRDefault="005667C9" w:rsidP="005667C9">
            <w:pPr>
              <w:rPr>
                <w:b/>
              </w:rPr>
            </w:pPr>
            <w:r w:rsidRPr="005667C9">
              <w:rPr>
                <w:b/>
              </w:rPr>
              <w:t>Fall Armyworm</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extDirection w:val="btLr"/>
            <w:vAlign w:val="center"/>
          </w:tcPr>
          <w:p w:rsidR="005667C9" w:rsidRPr="005667C9" w:rsidRDefault="005667C9" w:rsidP="005667C9">
            <w:pPr>
              <w:rPr>
                <w:b/>
              </w:rPr>
            </w:pPr>
            <w:r w:rsidRPr="005667C9">
              <w:rPr>
                <w:b/>
              </w:rPr>
              <w:t>True Armyworm</w:t>
            </w:r>
          </w:p>
        </w:tc>
        <w:tc>
          <w:tcPr>
            <w:tcW w:w="8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extDirection w:val="btLr"/>
            <w:vAlign w:val="center"/>
          </w:tcPr>
          <w:p w:rsidR="005667C9" w:rsidRPr="005667C9" w:rsidRDefault="005667C9" w:rsidP="005667C9">
            <w:pPr>
              <w:rPr>
                <w:b/>
              </w:rPr>
            </w:pPr>
            <w:r w:rsidRPr="005667C9">
              <w:rPr>
                <w:b/>
              </w:rPr>
              <w:t xml:space="preserve">Short Horned </w:t>
            </w:r>
          </w:p>
          <w:p w:rsidR="005667C9" w:rsidRPr="005667C9" w:rsidRDefault="005667C9" w:rsidP="005667C9">
            <w:pPr>
              <w:rPr>
                <w:b/>
              </w:rPr>
            </w:pPr>
            <w:r w:rsidRPr="005667C9">
              <w:rPr>
                <w:b/>
              </w:rPr>
              <w:t>Grasshopper</w:t>
            </w:r>
          </w:p>
        </w:tc>
        <w:tc>
          <w:tcPr>
            <w:tcW w:w="900" w:type="dxa"/>
            <w:tcBorders>
              <w:top w:val="single" w:sz="2" w:space="0" w:color="000000"/>
              <w:left w:val="single" w:sz="2" w:space="0" w:color="000000"/>
              <w:right w:val="single" w:sz="2" w:space="0" w:color="000000"/>
            </w:tcBorders>
            <w:shd w:val="clear" w:color="auto" w:fill="auto"/>
            <w:tcMar>
              <w:top w:w="80" w:type="dxa"/>
              <w:left w:w="80" w:type="dxa"/>
              <w:bottom w:w="80" w:type="dxa"/>
              <w:right w:w="80" w:type="dxa"/>
            </w:tcMar>
            <w:vAlign w:val="bottom"/>
          </w:tcPr>
          <w:p w:rsidR="005667C9" w:rsidRPr="005667C9" w:rsidRDefault="005667C9" w:rsidP="005667C9">
            <w:pPr>
              <w:rPr>
                <w:b/>
              </w:rPr>
            </w:pPr>
            <w:r w:rsidRPr="005667C9">
              <w:rPr>
                <w:b/>
              </w:rPr>
              <w:t>Rice Stink Bug (adult)</w:t>
            </w:r>
          </w:p>
        </w:tc>
        <w:tc>
          <w:tcPr>
            <w:tcW w:w="1170" w:type="dxa"/>
            <w:tcBorders>
              <w:top w:val="single" w:sz="2" w:space="0" w:color="000000"/>
              <w:left w:val="single" w:sz="2" w:space="0" w:color="000000"/>
              <w:right w:val="single" w:sz="2" w:space="0" w:color="000000"/>
            </w:tcBorders>
            <w:shd w:val="clear" w:color="auto" w:fill="auto"/>
            <w:vAlign w:val="bottom"/>
          </w:tcPr>
          <w:p w:rsidR="005667C9" w:rsidRPr="005667C9" w:rsidRDefault="005667C9" w:rsidP="005667C9">
            <w:pPr>
              <w:rPr>
                <w:b/>
              </w:rPr>
            </w:pPr>
            <w:r w:rsidRPr="005667C9">
              <w:rPr>
                <w:b/>
              </w:rPr>
              <w:t>Rice Stink Bug (Eggs and Immatures)</w:t>
            </w:r>
          </w:p>
        </w:tc>
        <w:tc>
          <w:tcPr>
            <w:tcW w:w="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extDirection w:val="btLr"/>
            <w:vAlign w:val="center"/>
          </w:tcPr>
          <w:p w:rsidR="005667C9" w:rsidRPr="005667C9" w:rsidRDefault="005667C9" w:rsidP="005667C9">
            <w:pPr>
              <w:rPr>
                <w:b/>
              </w:rPr>
            </w:pPr>
            <w:r w:rsidRPr="005667C9">
              <w:rPr>
                <w:b/>
              </w:rPr>
              <w:t>Rice Water Weevil (adult)</w:t>
            </w:r>
          </w:p>
        </w:tc>
        <w:tc>
          <w:tcPr>
            <w:tcW w:w="7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extDirection w:val="btLr"/>
            <w:vAlign w:val="center"/>
          </w:tcPr>
          <w:p w:rsidR="005667C9" w:rsidRPr="005667C9" w:rsidRDefault="005667C9" w:rsidP="005667C9">
            <w:pPr>
              <w:rPr>
                <w:b/>
              </w:rPr>
            </w:pPr>
            <w:r w:rsidRPr="005667C9">
              <w:rPr>
                <w:b/>
              </w:rPr>
              <w:t>Rice Water Weevil (egg/larva)</w:t>
            </w:r>
          </w:p>
        </w:tc>
        <w:tc>
          <w:tcPr>
            <w:tcW w:w="4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extDirection w:val="btLr"/>
            <w:vAlign w:val="center"/>
          </w:tcPr>
          <w:p w:rsidR="005667C9" w:rsidRPr="005667C9" w:rsidRDefault="005667C9" w:rsidP="005667C9">
            <w:pPr>
              <w:rPr>
                <w:b/>
              </w:rPr>
            </w:pPr>
            <w:r w:rsidRPr="005667C9">
              <w:rPr>
                <w:b/>
              </w:rPr>
              <w:t>Rice Stalk Borer</w:t>
            </w:r>
          </w:p>
        </w:tc>
        <w:tc>
          <w:tcPr>
            <w:tcW w:w="1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extDirection w:val="btLr"/>
            <w:vAlign w:val="center"/>
          </w:tcPr>
          <w:p w:rsidR="005667C9" w:rsidRPr="005667C9" w:rsidRDefault="005667C9" w:rsidP="005667C9">
            <w:pPr>
              <w:rPr>
                <w:b/>
              </w:rPr>
            </w:pPr>
            <w:r w:rsidRPr="005667C9">
              <w:rPr>
                <w:b/>
              </w:rPr>
              <w:t>Aphids (Greenbug, Oat Bird-Cherry Aphid)</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extDirection w:val="btLr"/>
            <w:vAlign w:val="center"/>
          </w:tcPr>
          <w:p w:rsidR="005667C9" w:rsidRPr="005667C9" w:rsidRDefault="005667C9" w:rsidP="005667C9">
            <w:pPr>
              <w:rPr>
                <w:b/>
              </w:rPr>
            </w:pPr>
            <w:r w:rsidRPr="005667C9">
              <w:rPr>
                <w:b/>
              </w:rPr>
              <w:t>Grape Colaspis</w:t>
            </w:r>
          </w:p>
        </w:tc>
      </w:tr>
      <w:tr w:rsidR="005667C9" w:rsidRPr="005667C9" w:rsidTr="005667C9">
        <w:trPr>
          <w:trHeight w:val="482"/>
        </w:trPr>
        <w:tc>
          <w:tcPr>
            <w:tcW w:w="17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r w:rsidRPr="005667C9">
              <w:t>Belay</w:t>
            </w:r>
          </w:p>
        </w:tc>
        <w:tc>
          <w:tcPr>
            <w:tcW w:w="9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r w:rsidRPr="005667C9">
              <w:t>12</w:t>
            </w:r>
          </w:p>
        </w:tc>
        <w:tc>
          <w:tcPr>
            <w:tcW w:w="6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tc>
        <w:tc>
          <w:tcPr>
            <w:tcW w:w="5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r w:rsidRPr="005667C9">
              <w:t>7</w:t>
            </w:r>
          </w:p>
        </w:tc>
        <w:tc>
          <w:tcPr>
            <w:tcW w:w="6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tc>
        <w:tc>
          <w:tcPr>
            <w:tcW w:w="8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tc>
        <w:tc>
          <w:tcPr>
            <w:tcW w:w="9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tc>
        <w:tc>
          <w:tcPr>
            <w:tcW w:w="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r w:rsidRPr="005667C9">
              <w:t>8</w:t>
            </w:r>
          </w:p>
        </w:tc>
        <w:tc>
          <w:tcPr>
            <w:tcW w:w="7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r w:rsidRPr="005667C9">
              <w:t>0</w:t>
            </w:r>
          </w:p>
        </w:tc>
        <w:tc>
          <w:tcPr>
            <w:tcW w:w="4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r w:rsidRPr="005667C9">
              <w:t>0</w:t>
            </w:r>
          </w:p>
        </w:tc>
        <w:tc>
          <w:tcPr>
            <w:tcW w:w="1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tc>
      </w:tr>
      <w:tr w:rsidR="005667C9" w:rsidRPr="005667C9" w:rsidTr="005667C9">
        <w:trPr>
          <w:trHeight w:val="304"/>
        </w:trPr>
        <w:tc>
          <w:tcPr>
            <w:tcW w:w="17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r w:rsidRPr="005667C9">
              <w:t>Cruiser</w:t>
            </w:r>
          </w:p>
        </w:tc>
        <w:tc>
          <w:tcPr>
            <w:tcW w:w="9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r w:rsidRPr="005667C9">
              <w:t>12</w:t>
            </w:r>
          </w:p>
        </w:tc>
        <w:tc>
          <w:tcPr>
            <w:tcW w:w="6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tc>
        <w:tc>
          <w:tcPr>
            <w:tcW w:w="5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r w:rsidRPr="005667C9">
              <w:t>6</w:t>
            </w:r>
          </w:p>
        </w:tc>
        <w:tc>
          <w:tcPr>
            <w:tcW w:w="6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tc>
        <w:tc>
          <w:tcPr>
            <w:tcW w:w="8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tc>
        <w:tc>
          <w:tcPr>
            <w:tcW w:w="9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tc>
        <w:tc>
          <w:tcPr>
            <w:tcW w:w="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r w:rsidRPr="005667C9">
              <w:t>7</w:t>
            </w:r>
          </w:p>
        </w:tc>
        <w:tc>
          <w:tcPr>
            <w:tcW w:w="7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r w:rsidRPr="005667C9">
              <w:t>1</w:t>
            </w:r>
          </w:p>
        </w:tc>
        <w:tc>
          <w:tcPr>
            <w:tcW w:w="4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r w:rsidRPr="005667C9">
              <w:t>0</w:t>
            </w:r>
          </w:p>
        </w:tc>
        <w:tc>
          <w:tcPr>
            <w:tcW w:w="1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r w:rsidRPr="005667C9">
              <w:t>8</w:t>
            </w:r>
          </w:p>
        </w:tc>
      </w:tr>
      <w:tr w:rsidR="005667C9" w:rsidRPr="005667C9" w:rsidTr="005667C9">
        <w:trPr>
          <w:trHeight w:val="304"/>
        </w:trPr>
        <w:tc>
          <w:tcPr>
            <w:tcW w:w="17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r w:rsidRPr="005667C9">
              <w:t>Dermacor X-100</w:t>
            </w:r>
          </w:p>
        </w:tc>
        <w:tc>
          <w:tcPr>
            <w:tcW w:w="9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r w:rsidRPr="005667C9">
              <w:t>4</w:t>
            </w:r>
          </w:p>
        </w:tc>
        <w:tc>
          <w:tcPr>
            <w:tcW w:w="6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r w:rsidRPr="005667C9">
              <w:t>X</w:t>
            </w:r>
          </w:p>
        </w:tc>
        <w:tc>
          <w:tcPr>
            <w:tcW w:w="5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r w:rsidRPr="005667C9">
              <w:t>1</w:t>
            </w:r>
          </w:p>
        </w:tc>
        <w:tc>
          <w:tcPr>
            <w:tcW w:w="6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r w:rsidRPr="005667C9">
              <w:t>9</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r w:rsidRPr="005667C9">
              <w:t>9</w:t>
            </w:r>
          </w:p>
        </w:tc>
        <w:tc>
          <w:tcPr>
            <w:tcW w:w="8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tc>
        <w:tc>
          <w:tcPr>
            <w:tcW w:w="9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tc>
        <w:tc>
          <w:tcPr>
            <w:tcW w:w="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r w:rsidRPr="005667C9">
              <w:t>1</w:t>
            </w:r>
          </w:p>
        </w:tc>
        <w:tc>
          <w:tcPr>
            <w:tcW w:w="7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r w:rsidRPr="005667C9">
              <w:t>8</w:t>
            </w:r>
          </w:p>
        </w:tc>
        <w:tc>
          <w:tcPr>
            <w:tcW w:w="4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r w:rsidRPr="005667C9">
              <w:t>8</w:t>
            </w:r>
          </w:p>
        </w:tc>
        <w:tc>
          <w:tcPr>
            <w:tcW w:w="1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r w:rsidRPr="005667C9">
              <w:t>4</w:t>
            </w:r>
          </w:p>
        </w:tc>
      </w:tr>
      <w:tr w:rsidR="005667C9" w:rsidRPr="005667C9" w:rsidTr="005667C9">
        <w:trPr>
          <w:trHeight w:val="304"/>
        </w:trPr>
        <w:tc>
          <w:tcPr>
            <w:tcW w:w="17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r w:rsidRPr="005667C9">
              <w:t>Dimilin 2L</w:t>
            </w:r>
          </w:p>
        </w:tc>
        <w:tc>
          <w:tcPr>
            <w:tcW w:w="9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r w:rsidRPr="005667C9">
              <w:t>12</w:t>
            </w:r>
          </w:p>
        </w:tc>
        <w:tc>
          <w:tcPr>
            <w:tcW w:w="6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r w:rsidRPr="005667C9">
              <w:t>X</w:t>
            </w:r>
          </w:p>
        </w:tc>
        <w:tc>
          <w:tcPr>
            <w:tcW w:w="5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tc>
        <w:tc>
          <w:tcPr>
            <w:tcW w:w="6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tc>
        <w:tc>
          <w:tcPr>
            <w:tcW w:w="8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r w:rsidRPr="005667C9">
              <w:t>5</w:t>
            </w:r>
          </w:p>
        </w:tc>
        <w:tc>
          <w:tcPr>
            <w:tcW w:w="9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tc>
        <w:tc>
          <w:tcPr>
            <w:tcW w:w="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r w:rsidRPr="005667C9">
              <w:t>2</w:t>
            </w:r>
          </w:p>
        </w:tc>
        <w:tc>
          <w:tcPr>
            <w:tcW w:w="7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r w:rsidRPr="005667C9">
              <w:t>0</w:t>
            </w:r>
          </w:p>
        </w:tc>
        <w:tc>
          <w:tcPr>
            <w:tcW w:w="4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tc>
        <w:tc>
          <w:tcPr>
            <w:tcW w:w="1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r w:rsidRPr="005667C9">
              <w:t>0</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tc>
      </w:tr>
      <w:tr w:rsidR="005667C9" w:rsidRPr="005667C9" w:rsidTr="005667C9">
        <w:trPr>
          <w:trHeight w:val="304"/>
        </w:trPr>
        <w:tc>
          <w:tcPr>
            <w:tcW w:w="17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r w:rsidRPr="005667C9">
              <w:lastRenderedPageBreak/>
              <w:t>Karate Z</w:t>
            </w:r>
          </w:p>
        </w:tc>
        <w:tc>
          <w:tcPr>
            <w:tcW w:w="9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r w:rsidRPr="005667C9">
              <w:t>24</w:t>
            </w:r>
          </w:p>
        </w:tc>
        <w:tc>
          <w:tcPr>
            <w:tcW w:w="6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r w:rsidRPr="005667C9">
              <w:t>X</w:t>
            </w:r>
          </w:p>
        </w:tc>
        <w:tc>
          <w:tcPr>
            <w:tcW w:w="5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r w:rsidRPr="005667C9">
              <w:t>7</w:t>
            </w:r>
          </w:p>
        </w:tc>
        <w:tc>
          <w:tcPr>
            <w:tcW w:w="6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r w:rsidRPr="005667C9">
              <w:t>8</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r w:rsidRPr="005667C9">
              <w:t>8</w:t>
            </w:r>
          </w:p>
        </w:tc>
        <w:tc>
          <w:tcPr>
            <w:tcW w:w="8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r w:rsidRPr="005667C9">
              <w:t>6</w:t>
            </w:r>
          </w:p>
        </w:tc>
        <w:tc>
          <w:tcPr>
            <w:tcW w:w="9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r w:rsidRPr="005667C9">
              <w:t>8</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r w:rsidRPr="005667C9">
              <w:t>8</w:t>
            </w:r>
          </w:p>
        </w:tc>
        <w:tc>
          <w:tcPr>
            <w:tcW w:w="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r w:rsidRPr="005667C9">
              <w:t>8</w:t>
            </w:r>
          </w:p>
        </w:tc>
        <w:tc>
          <w:tcPr>
            <w:tcW w:w="7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r w:rsidRPr="005667C9">
              <w:t>0</w:t>
            </w:r>
          </w:p>
        </w:tc>
        <w:tc>
          <w:tcPr>
            <w:tcW w:w="4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r w:rsidRPr="005667C9">
              <w:t>5</w:t>
            </w:r>
          </w:p>
        </w:tc>
        <w:tc>
          <w:tcPr>
            <w:tcW w:w="1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r w:rsidRPr="005667C9">
              <w:t>8</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tc>
      </w:tr>
      <w:tr w:rsidR="005667C9" w:rsidRPr="005667C9" w:rsidTr="005667C9">
        <w:trPr>
          <w:trHeight w:val="304"/>
        </w:trPr>
        <w:tc>
          <w:tcPr>
            <w:tcW w:w="17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r w:rsidRPr="005667C9">
              <w:t>Malathion</w:t>
            </w:r>
          </w:p>
        </w:tc>
        <w:tc>
          <w:tcPr>
            <w:tcW w:w="9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r w:rsidRPr="005667C9">
              <w:t>12</w:t>
            </w:r>
          </w:p>
        </w:tc>
        <w:tc>
          <w:tcPr>
            <w:tcW w:w="6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tc>
        <w:tc>
          <w:tcPr>
            <w:tcW w:w="5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r w:rsidRPr="005667C9">
              <w:t>1</w:t>
            </w:r>
          </w:p>
        </w:tc>
        <w:tc>
          <w:tcPr>
            <w:tcW w:w="6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r w:rsidRPr="005667C9">
              <w:t>2</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r w:rsidRPr="005667C9">
              <w:t>5</w:t>
            </w:r>
          </w:p>
        </w:tc>
        <w:tc>
          <w:tcPr>
            <w:tcW w:w="8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r w:rsidRPr="005667C9">
              <w:t>6</w:t>
            </w:r>
          </w:p>
        </w:tc>
        <w:tc>
          <w:tcPr>
            <w:tcW w:w="9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r w:rsidRPr="005667C9">
              <w:t>7</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r w:rsidRPr="005667C9">
              <w:t>7</w:t>
            </w:r>
          </w:p>
        </w:tc>
        <w:tc>
          <w:tcPr>
            <w:tcW w:w="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tc>
        <w:tc>
          <w:tcPr>
            <w:tcW w:w="7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tc>
        <w:tc>
          <w:tcPr>
            <w:tcW w:w="4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tc>
        <w:tc>
          <w:tcPr>
            <w:tcW w:w="1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r w:rsidRPr="005667C9">
              <w:t>4</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tc>
      </w:tr>
      <w:tr w:rsidR="005667C9" w:rsidRPr="005667C9" w:rsidTr="005667C9">
        <w:trPr>
          <w:trHeight w:val="304"/>
        </w:trPr>
        <w:tc>
          <w:tcPr>
            <w:tcW w:w="17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r w:rsidRPr="005667C9">
              <w:t>Mustang Max</w:t>
            </w:r>
          </w:p>
        </w:tc>
        <w:tc>
          <w:tcPr>
            <w:tcW w:w="9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r w:rsidRPr="005667C9">
              <w:t>12</w:t>
            </w:r>
          </w:p>
        </w:tc>
        <w:tc>
          <w:tcPr>
            <w:tcW w:w="6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r w:rsidRPr="005667C9">
              <w:t>X</w:t>
            </w:r>
          </w:p>
        </w:tc>
        <w:tc>
          <w:tcPr>
            <w:tcW w:w="5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r w:rsidRPr="005667C9">
              <w:t>7</w:t>
            </w:r>
          </w:p>
        </w:tc>
        <w:tc>
          <w:tcPr>
            <w:tcW w:w="6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r w:rsidRPr="005667C9">
              <w:t>8</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r w:rsidRPr="005667C9">
              <w:t>8</w:t>
            </w:r>
          </w:p>
        </w:tc>
        <w:tc>
          <w:tcPr>
            <w:tcW w:w="8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r w:rsidRPr="005667C9">
              <w:t>6</w:t>
            </w:r>
          </w:p>
        </w:tc>
        <w:tc>
          <w:tcPr>
            <w:tcW w:w="9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r w:rsidRPr="005667C9">
              <w:t>8</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r w:rsidRPr="005667C9">
              <w:t>8</w:t>
            </w:r>
          </w:p>
        </w:tc>
        <w:tc>
          <w:tcPr>
            <w:tcW w:w="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r w:rsidRPr="005667C9">
              <w:t>8</w:t>
            </w:r>
          </w:p>
        </w:tc>
        <w:tc>
          <w:tcPr>
            <w:tcW w:w="7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r w:rsidRPr="005667C9">
              <w:t>0</w:t>
            </w:r>
          </w:p>
        </w:tc>
        <w:tc>
          <w:tcPr>
            <w:tcW w:w="4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r w:rsidRPr="005667C9">
              <w:t>5</w:t>
            </w:r>
          </w:p>
        </w:tc>
        <w:tc>
          <w:tcPr>
            <w:tcW w:w="1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r w:rsidRPr="005667C9">
              <w:t>8</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tc>
      </w:tr>
      <w:tr w:rsidR="005667C9" w:rsidRPr="005667C9" w:rsidTr="005667C9">
        <w:trPr>
          <w:trHeight w:val="304"/>
        </w:trPr>
        <w:tc>
          <w:tcPr>
            <w:tcW w:w="17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r w:rsidRPr="005667C9">
              <w:t>NipSit Inside</w:t>
            </w:r>
          </w:p>
        </w:tc>
        <w:tc>
          <w:tcPr>
            <w:tcW w:w="9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r w:rsidRPr="005667C9">
              <w:t>12</w:t>
            </w:r>
          </w:p>
        </w:tc>
        <w:tc>
          <w:tcPr>
            <w:tcW w:w="6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tc>
        <w:tc>
          <w:tcPr>
            <w:tcW w:w="5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r w:rsidRPr="005667C9">
              <w:t>6</w:t>
            </w:r>
          </w:p>
        </w:tc>
        <w:tc>
          <w:tcPr>
            <w:tcW w:w="6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tc>
        <w:tc>
          <w:tcPr>
            <w:tcW w:w="8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tc>
        <w:tc>
          <w:tcPr>
            <w:tcW w:w="9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tc>
        <w:tc>
          <w:tcPr>
            <w:tcW w:w="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r w:rsidRPr="005667C9">
              <w:t>7</w:t>
            </w:r>
          </w:p>
        </w:tc>
        <w:tc>
          <w:tcPr>
            <w:tcW w:w="7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r w:rsidRPr="005667C9">
              <w:t>1</w:t>
            </w:r>
          </w:p>
        </w:tc>
        <w:tc>
          <w:tcPr>
            <w:tcW w:w="4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r w:rsidRPr="005667C9">
              <w:t>0</w:t>
            </w:r>
          </w:p>
        </w:tc>
        <w:tc>
          <w:tcPr>
            <w:tcW w:w="1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r w:rsidRPr="005667C9">
              <w:t>8</w:t>
            </w:r>
          </w:p>
        </w:tc>
      </w:tr>
      <w:tr w:rsidR="005667C9" w:rsidRPr="005667C9" w:rsidTr="005667C9">
        <w:trPr>
          <w:trHeight w:val="304"/>
        </w:trPr>
        <w:tc>
          <w:tcPr>
            <w:tcW w:w="17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r w:rsidRPr="005667C9">
              <w:t>Delcare</w:t>
            </w:r>
          </w:p>
        </w:tc>
        <w:tc>
          <w:tcPr>
            <w:tcW w:w="9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r w:rsidRPr="005667C9">
              <w:t>24</w:t>
            </w:r>
          </w:p>
        </w:tc>
        <w:tc>
          <w:tcPr>
            <w:tcW w:w="6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r w:rsidRPr="005667C9">
              <w:t>X</w:t>
            </w:r>
          </w:p>
        </w:tc>
        <w:tc>
          <w:tcPr>
            <w:tcW w:w="5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r w:rsidRPr="005667C9">
              <w:t>7</w:t>
            </w:r>
          </w:p>
        </w:tc>
        <w:tc>
          <w:tcPr>
            <w:tcW w:w="6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r w:rsidRPr="005667C9">
              <w:t>8</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r w:rsidRPr="005667C9">
              <w:t>8</w:t>
            </w:r>
          </w:p>
        </w:tc>
        <w:tc>
          <w:tcPr>
            <w:tcW w:w="8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r w:rsidRPr="005667C9">
              <w:t>6</w:t>
            </w:r>
          </w:p>
        </w:tc>
        <w:tc>
          <w:tcPr>
            <w:tcW w:w="9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r w:rsidRPr="005667C9">
              <w:t>8</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r w:rsidRPr="005667C9">
              <w:t>8</w:t>
            </w:r>
          </w:p>
        </w:tc>
        <w:tc>
          <w:tcPr>
            <w:tcW w:w="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r w:rsidRPr="005667C9">
              <w:t>8</w:t>
            </w:r>
          </w:p>
        </w:tc>
        <w:tc>
          <w:tcPr>
            <w:tcW w:w="7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r w:rsidRPr="005667C9">
              <w:t>0</w:t>
            </w:r>
          </w:p>
        </w:tc>
        <w:tc>
          <w:tcPr>
            <w:tcW w:w="4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r w:rsidRPr="005667C9">
              <w:t>5</w:t>
            </w:r>
          </w:p>
        </w:tc>
        <w:tc>
          <w:tcPr>
            <w:tcW w:w="1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r w:rsidRPr="005667C9">
              <w:t>8</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tc>
      </w:tr>
      <w:tr w:rsidR="005667C9" w:rsidRPr="005667C9" w:rsidTr="005667C9">
        <w:trPr>
          <w:trHeight w:val="304"/>
        </w:trPr>
        <w:tc>
          <w:tcPr>
            <w:tcW w:w="17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r w:rsidRPr="005667C9">
              <w:t>Sevin</w:t>
            </w:r>
          </w:p>
        </w:tc>
        <w:tc>
          <w:tcPr>
            <w:tcW w:w="9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r w:rsidRPr="005667C9">
              <w:t>12</w:t>
            </w:r>
          </w:p>
        </w:tc>
        <w:tc>
          <w:tcPr>
            <w:tcW w:w="6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tc>
        <w:tc>
          <w:tcPr>
            <w:tcW w:w="5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r w:rsidRPr="005667C9">
              <w:t>6</w:t>
            </w:r>
          </w:p>
        </w:tc>
        <w:tc>
          <w:tcPr>
            <w:tcW w:w="6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r w:rsidRPr="005667C9">
              <w:t>6</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r w:rsidRPr="005667C9">
              <w:t>5</w:t>
            </w:r>
          </w:p>
        </w:tc>
        <w:tc>
          <w:tcPr>
            <w:tcW w:w="8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r w:rsidRPr="005667C9">
              <w:t>6</w:t>
            </w:r>
          </w:p>
        </w:tc>
        <w:tc>
          <w:tcPr>
            <w:tcW w:w="9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r w:rsidRPr="005667C9">
              <w:t>7</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r w:rsidRPr="005667C9">
              <w:t>7</w:t>
            </w:r>
          </w:p>
        </w:tc>
        <w:tc>
          <w:tcPr>
            <w:tcW w:w="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tc>
        <w:tc>
          <w:tcPr>
            <w:tcW w:w="7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tc>
        <w:tc>
          <w:tcPr>
            <w:tcW w:w="4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r w:rsidRPr="005667C9">
              <w:t>3</w:t>
            </w:r>
          </w:p>
        </w:tc>
        <w:tc>
          <w:tcPr>
            <w:tcW w:w="1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r w:rsidRPr="005667C9">
              <w:t>1</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tc>
      </w:tr>
      <w:tr w:rsidR="005667C9" w:rsidRPr="005667C9" w:rsidTr="005667C9">
        <w:trPr>
          <w:trHeight w:val="304"/>
        </w:trPr>
        <w:tc>
          <w:tcPr>
            <w:tcW w:w="17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r w:rsidRPr="005667C9">
              <w:t>Tenchu 20SG</w:t>
            </w:r>
          </w:p>
        </w:tc>
        <w:tc>
          <w:tcPr>
            <w:tcW w:w="9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r w:rsidRPr="005667C9">
              <w:t>12</w:t>
            </w:r>
          </w:p>
        </w:tc>
        <w:tc>
          <w:tcPr>
            <w:tcW w:w="6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tc>
        <w:tc>
          <w:tcPr>
            <w:tcW w:w="5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tc>
        <w:tc>
          <w:tcPr>
            <w:tcW w:w="6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tc>
        <w:tc>
          <w:tcPr>
            <w:tcW w:w="8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tc>
        <w:tc>
          <w:tcPr>
            <w:tcW w:w="9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r w:rsidRPr="005667C9">
              <w:t>8</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r w:rsidRPr="005667C9">
              <w:t>8</w:t>
            </w:r>
          </w:p>
        </w:tc>
        <w:tc>
          <w:tcPr>
            <w:tcW w:w="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tc>
        <w:tc>
          <w:tcPr>
            <w:tcW w:w="7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tc>
        <w:tc>
          <w:tcPr>
            <w:tcW w:w="4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tc>
        <w:tc>
          <w:tcPr>
            <w:tcW w:w="1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667C9" w:rsidRPr="005667C9" w:rsidRDefault="005667C9" w:rsidP="005667C9"/>
        </w:tc>
      </w:tr>
    </w:tbl>
    <w:p w:rsidR="005667C9" w:rsidRDefault="005667C9" w:rsidP="005667C9">
      <w:r>
        <w:t>Rating Scale: 0 = no control; 10 = excellent control</w:t>
      </w:r>
    </w:p>
    <w:p w:rsidR="005667C9" w:rsidRDefault="005667C9" w:rsidP="005667C9">
      <w:r>
        <w:t>The performance ratings in the chart are for comparison purposes only and are not necessarily a measure of percent control.</w:t>
      </w:r>
    </w:p>
    <w:p w:rsidR="005667C9" w:rsidRDefault="005667C9" w:rsidP="005667C9"/>
    <w:p w:rsidR="005667C9" w:rsidRDefault="005667C9" w:rsidP="005667C9">
      <w:pPr>
        <w:pStyle w:val="Heading4"/>
      </w:pPr>
      <w:r>
        <w:t>Peanuts</w:t>
      </w:r>
    </w:p>
    <w:tbl>
      <w:tblPr>
        <w:tblW w:w="11610" w:type="dxa"/>
        <w:tblInd w:w="-363" w:type="dxa"/>
        <w:tblLayout w:type="fixed"/>
        <w:tblCellMar>
          <w:left w:w="0" w:type="dxa"/>
          <w:right w:w="0" w:type="dxa"/>
        </w:tblCellMar>
        <w:tblLook w:val="0000" w:firstRow="0" w:lastRow="0" w:firstColumn="0" w:lastColumn="0" w:noHBand="0" w:noVBand="0"/>
      </w:tblPr>
      <w:tblGrid>
        <w:gridCol w:w="1080"/>
        <w:gridCol w:w="720"/>
        <w:gridCol w:w="540"/>
        <w:gridCol w:w="450"/>
        <w:gridCol w:w="720"/>
        <w:gridCol w:w="540"/>
        <w:gridCol w:w="720"/>
        <w:gridCol w:w="450"/>
        <w:gridCol w:w="450"/>
        <w:gridCol w:w="450"/>
        <w:gridCol w:w="450"/>
        <w:gridCol w:w="720"/>
        <w:gridCol w:w="450"/>
        <w:gridCol w:w="720"/>
        <w:gridCol w:w="720"/>
        <w:gridCol w:w="459"/>
        <w:gridCol w:w="711"/>
        <w:gridCol w:w="360"/>
        <w:gridCol w:w="450"/>
        <w:gridCol w:w="450"/>
      </w:tblGrid>
      <w:tr w:rsidR="00111E04" w:rsidRPr="005667C9" w:rsidTr="00EA2CC6">
        <w:trPr>
          <w:trHeight w:val="1886"/>
          <w:tblHeader/>
        </w:trPr>
        <w:tc>
          <w:tcPr>
            <w:tcW w:w="1080" w:type="dxa"/>
            <w:tcBorders>
              <w:top w:val="single" w:sz="2" w:space="0" w:color="000000"/>
              <w:left w:val="single" w:sz="2" w:space="0" w:color="000000"/>
              <w:bottom w:val="single" w:sz="2" w:space="0" w:color="000000"/>
              <w:right w:val="single" w:sz="2" w:space="0" w:color="000000"/>
            </w:tcBorders>
            <w:textDirection w:val="btLr"/>
          </w:tcPr>
          <w:p w:rsidR="00111E04" w:rsidRPr="005667C9" w:rsidRDefault="00111E04" w:rsidP="005667C9">
            <w:pPr>
              <w:rPr>
                <w:b/>
              </w:rPr>
            </w:pPr>
            <w:r>
              <w:rPr>
                <w:b/>
              </w:rPr>
              <w:t>Insecticide</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extDirection w:val="btLr"/>
            <w:vAlign w:val="center"/>
          </w:tcPr>
          <w:p w:rsidR="00111E04" w:rsidRPr="005667C9" w:rsidRDefault="00981079" w:rsidP="005667C9">
            <w:pPr>
              <w:rPr>
                <w:b/>
              </w:rPr>
            </w:pPr>
            <w:r w:rsidRPr="005667C9">
              <w:rPr>
                <w:b/>
              </w:rPr>
              <w:t>Restricted</w:t>
            </w:r>
            <w:r w:rsidR="00111E04" w:rsidRPr="005667C9">
              <w:rPr>
                <w:b/>
              </w:rPr>
              <w:t xml:space="preserve"> Entry Interval (hours)</w:t>
            </w:r>
          </w:p>
        </w:tc>
        <w:tc>
          <w:tcPr>
            <w:tcW w:w="5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extDirection w:val="btLr"/>
            <w:vAlign w:val="center"/>
          </w:tcPr>
          <w:p w:rsidR="00111E04" w:rsidRPr="005667C9" w:rsidRDefault="00111E04" w:rsidP="005667C9">
            <w:pPr>
              <w:rPr>
                <w:b/>
              </w:rPr>
            </w:pPr>
            <w:r w:rsidRPr="005667C9">
              <w:rPr>
                <w:b/>
              </w:rPr>
              <w:t>Restricted Use (R)</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extDirection w:val="btLr"/>
            <w:vAlign w:val="center"/>
          </w:tcPr>
          <w:p w:rsidR="00111E04" w:rsidRPr="005667C9" w:rsidRDefault="00111E04" w:rsidP="005667C9">
            <w:pPr>
              <w:rPr>
                <w:b/>
              </w:rPr>
            </w:pPr>
            <w:r w:rsidRPr="005667C9">
              <w:rPr>
                <w:b/>
              </w:rPr>
              <w:t>Cutworm*</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extDirection w:val="btLr"/>
            <w:vAlign w:val="center"/>
          </w:tcPr>
          <w:p w:rsidR="00111E04" w:rsidRPr="005667C9" w:rsidRDefault="00111E04" w:rsidP="005667C9">
            <w:pPr>
              <w:rPr>
                <w:b/>
              </w:rPr>
            </w:pPr>
            <w:r w:rsidRPr="005667C9">
              <w:rPr>
                <w:b/>
              </w:rPr>
              <w:t>Threecornered Alfalfa Hopper</w:t>
            </w:r>
          </w:p>
        </w:tc>
        <w:tc>
          <w:tcPr>
            <w:tcW w:w="5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extDirection w:val="btLr"/>
            <w:vAlign w:val="center"/>
          </w:tcPr>
          <w:p w:rsidR="00111E04" w:rsidRPr="005667C9" w:rsidRDefault="00111E04" w:rsidP="005667C9">
            <w:pPr>
              <w:rPr>
                <w:b/>
              </w:rPr>
            </w:pPr>
            <w:r w:rsidRPr="005667C9">
              <w:rPr>
                <w:b/>
              </w:rPr>
              <w:t>Thrips</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extDirection w:val="btLr"/>
            <w:vAlign w:val="center"/>
          </w:tcPr>
          <w:p w:rsidR="00111E04" w:rsidRPr="005667C9" w:rsidRDefault="00111E04" w:rsidP="005667C9">
            <w:pPr>
              <w:rPr>
                <w:b/>
              </w:rPr>
            </w:pPr>
            <w:r w:rsidRPr="005667C9">
              <w:rPr>
                <w:b/>
              </w:rPr>
              <w:t>Southern Corn Rootworm</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extDirection w:val="btLr"/>
            <w:vAlign w:val="center"/>
          </w:tcPr>
          <w:p w:rsidR="00111E04" w:rsidRPr="005667C9" w:rsidRDefault="00111E04" w:rsidP="005667C9">
            <w:pPr>
              <w:rPr>
                <w:b/>
              </w:rPr>
            </w:pPr>
            <w:r w:rsidRPr="005667C9">
              <w:rPr>
                <w:b/>
              </w:rPr>
              <w:t>Grasshopper</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extDirection w:val="btLr"/>
            <w:vAlign w:val="center"/>
          </w:tcPr>
          <w:p w:rsidR="00111E04" w:rsidRPr="005667C9" w:rsidRDefault="00111E04" w:rsidP="005667C9">
            <w:pPr>
              <w:rPr>
                <w:b/>
              </w:rPr>
            </w:pPr>
            <w:r w:rsidRPr="005667C9">
              <w:rPr>
                <w:b/>
              </w:rPr>
              <w:t>Wireworm</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extDirection w:val="btLr"/>
            <w:vAlign w:val="center"/>
          </w:tcPr>
          <w:p w:rsidR="00111E04" w:rsidRPr="005667C9" w:rsidRDefault="00111E04" w:rsidP="005667C9">
            <w:pPr>
              <w:rPr>
                <w:b/>
              </w:rPr>
            </w:pPr>
            <w:r w:rsidRPr="005667C9">
              <w:rPr>
                <w:b/>
              </w:rPr>
              <w:t>Burrower Bug</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extDirection w:val="btLr"/>
            <w:vAlign w:val="center"/>
          </w:tcPr>
          <w:p w:rsidR="00111E04" w:rsidRPr="005667C9" w:rsidRDefault="00111E04" w:rsidP="005667C9">
            <w:pPr>
              <w:rPr>
                <w:b/>
              </w:rPr>
            </w:pPr>
            <w:r w:rsidRPr="005667C9">
              <w:rPr>
                <w:b/>
              </w:rPr>
              <w:t>Soybean Looper</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extDirection w:val="btLr"/>
            <w:vAlign w:val="center"/>
          </w:tcPr>
          <w:p w:rsidR="00111E04" w:rsidRPr="005667C9" w:rsidRDefault="00111E04" w:rsidP="005667C9">
            <w:pPr>
              <w:rPr>
                <w:b/>
              </w:rPr>
            </w:pPr>
            <w:r w:rsidRPr="005667C9">
              <w:rPr>
                <w:b/>
              </w:rPr>
              <w:t>Lesser Cornstalk Borer</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extDirection w:val="btLr"/>
            <w:vAlign w:val="center"/>
          </w:tcPr>
          <w:p w:rsidR="00111E04" w:rsidRPr="005667C9" w:rsidRDefault="00111E04" w:rsidP="005667C9">
            <w:pPr>
              <w:rPr>
                <w:b/>
              </w:rPr>
            </w:pPr>
            <w:r w:rsidRPr="005667C9">
              <w:rPr>
                <w:b/>
              </w:rPr>
              <w:t>Spider Mites</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extDirection w:val="btLr"/>
            <w:vAlign w:val="center"/>
          </w:tcPr>
          <w:p w:rsidR="00111E04" w:rsidRPr="005667C9" w:rsidRDefault="00111E04" w:rsidP="005667C9">
            <w:pPr>
              <w:rPr>
                <w:b/>
              </w:rPr>
            </w:pPr>
            <w:r w:rsidRPr="005667C9">
              <w:rPr>
                <w:b/>
              </w:rPr>
              <w:t xml:space="preserve">Velvetbean </w:t>
            </w:r>
          </w:p>
          <w:p w:rsidR="00111E04" w:rsidRPr="005667C9" w:rsidRDefault="00111E04" w:rsidP="005667C9">
            <w:pPr>
              <w:rPr>
                <w:b/>
              </w:rPr>
            </w:pPr>
            <w:r w:rsidRPr="005667C9">
              <w:rPr>
                <w:b/>
              </w:rPr>
              <w:t>Caterpillar</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extDirection w:val="btLr"/>
            <w:vAlign w:val="center"/>
          </w:tcPr>
          <w:p w:rsidR="00111E04" w:rsidRPr="005667C9" w:rsidRDefault="00111E04" w:rsidP="005667C9">
            <w:pPr>
              <w:rPr>
                <w:b/>
              </w:rPr>
            </w:pPr>
            <w:r w:rsidRPr="005667C9">
              <w:rPr>
                <w:b/>
              </w:rPr>
              <w:t xml:space="preserve">Rednecked </w:t>
            </w:r>
          </w:p>
          <w:p w:rsidR="00111E04" w:rsidRPr="005667C9" w:rsidRDefault="00111E04" w:rsidP="005667C9">
            <w:pPr>
              <w:rPr>
                <w:b/>
              </w:rPr>
            </w:pPr>
            <w:r w:rsidRPr="005667C9">
              <w:rPr>
                <w:b/>
              </w:rPr>
              <w:t>Peanutworm</w:t>
            </w:r>
          </w:p>
        </w:tc>
        <w:tc>
          <w:tcPr>
            <w:tcW w:w="4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extDirection w:val="btLr"/>
            <w:vAlign w:val="center"/>
          </w:tcPr>
          <w:p w:rsidR="00111E04" w:rsidRPr="005667C9" w:rsidRDefault="00111E04" w:rsidP="005667C9">
            <w:pPr>
              <w:rPr>
                <w:b/>
              </w:rPr>
            </w:pPr>
            <w:r w:rsidRPr="005667C9">
              <w:rPr>
                <w:b/>
              </w:rPr>
              <w:t>Beet Armyworm</w:t>
            </w:r>
          </w:p>
        </w:tc>
        <w:tc>
          <w:tcPr>
            <w:tcW w:w="7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extDirection w:val="btLr"/>
            <w:vAlign w:val="center"/>
          </w:tcPr>
          <w:p w:rsidR="00111E04" w:rsidRPr="005667C9" w:rsidRDefault="00111E04" w:rsidP="005667C9">
            <w:pPr>
              <w:rPr>
                <w:b/>
              </w:rPr>
            </w:pPr>
            <w:r w:rsidRPr="005667C9">
              <w:rPr>
                <w:b/>
              </w:rPr>
              <w:t>Fall Armyworm (Grass/Corn)</w:t>
            </w:r>
          </w:p>
        </w:tc>
        <w:tc>
          <w:tcPr>
            <w:tcW w:w="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extDirection w:val="btLr"/>
            <w:vAlign w:val="center"/>
          </w:tcPr>
          <w:p w:rsidR="00111E04" w:rsidRPr="005667C9" w:rsidRDefault="00111E04" w:rsidP="005667C9">
            <w:pPr>
              <w:rPr>
                <w:b/>
              </w:rPr>
            </w:pPr>
            <w:r w:rsidRPr="005667C9">
              <w:rPr>
                <w:b/>
              </w:rPr>
              <w:t>Corn Earworm</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extDirection w:val="btLr"/>
            <w:vAlign w:val="center"/>
          </w:tcPr>
          <w:p w:rsidR="00111E04" w:rsidRPr="005667C9" w:rsidRDefault="00111E04" w:rsidP="005667C9">
            <w:pPr>
              <w:rPr>
                <w:b/>
              </w:rPr>
            </w:pPr>
            <w:r w:rsidRPr="005667C9">
              <w:rPr>
                <w:b/>
              </w:rPr>
              <w:t>Tobacco Budworm</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extDirection w:val="btLr"/>
            <w:vAlign w:val="center"/>
          </w:tcPr>
          <w:p w:rsidR="00111E04" w:rsidRPr="005667C9" w:rsidRDefault="00111E04" w:rsidP="005667C9">
            <w:pPr>
              <w:rPr>
                <w:b/>
              </w:rPr>
            </w:pPr>
            <w:r w:rsidRPr="005667C9">
              <w:rPr>
                <w:b/>
              </w:rPr>
              <w:t>Leafhoppers</w:t>
            </w:r>
          </w:p>
        </w:tc>
      </w:tr>
      <w:tr w:rsidR="00111E04" w:rsidRPr="005667C9" w:rsidTr="00EA2CC6">
        <w:trPr>
          <w:trHeight w:val="304"/>
        </w:trPr>
        <w:tc>
          <w:tcPr>
            <w:tcW w:w="1080" w:type="dxa"/>
            <w:tcBorders>
              <w:top w:val="single" w:sz="2" w:space="0" w:color="000000"/>
              <w:left w:val="single" w:sz="2" w:space="0" w:color="000000"/>
              <w:bottom w:val="single" w:sz="2" w:space="0" w:color="000000"/>
              <w:right w:val="single" w:sz="2" w:space="0" w:color="000000"/>
            </w:tcBorders>
          </w:tcPr>
          <w:p w:rsidR="00111E04" w:rsidRPr="005667C9" w:rsidRDefault="00111E04" w:rsidP="00111E04">
            <w:r w:rsidRPr="005667C9">
              <w:t>Admire Pro (In-furrow)</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0</w:t>
            </w:r>
          </w:p>
        </w:tc>
        <w:tc>
          <w:tcPr>
            <w:tcW w:w="5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0</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4</w:t>
            </w:r>
          </w:p>
        </w:tc>
        <w:tc>
          <w:tcPr>
            <w:tcW w:w="5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7</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6</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7</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6</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4</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7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r>
      <w:tr w:rsidR="00111E04" w:rsidRPr="005667C9" w:rsidTr="00EA2CC6">
        <w:trPr>
          <w:trHeight w:val="304"/>
        </w:trPr>
        <w:tc>
          <w:tcPr>
            <w:tcW w:w="1080" w:type="dxa"/>
            <w:tcBorders>
              <w:top w:val="single" w:sz="2" w:space="0" w:color="000000"/>
              <w:left w:val="single" w:sz="2" w:space="0" w:color="000000"/>
              <w:bottom w:val="single" w:sz="2" w:space="0" w:color="000000"/>
              <w:right w:val="single" w:sz="2" w:space="0" w:color="000000"/>
            </w:tcBorders>
          </w:tcPr>
          <w:p w:rsidR="00111E04" w:rsidRPr="005667C9" w:rsidRDefault="00111E04" w:rsidP="00111E04">
            <w:r w:rsidRPr="005667C9">
              <w:t>Assana XL</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12</w:t>
            </w:r>
          </w:p>
        </w:tc>
        <w:tc>
          <w:tcPr>
            <w:tcW w:w="5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X</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8</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9</w:t>
            </w:r>
          </w:p>
        </w:tc>
        <w:tc>
          <w:tcPr>
            <w:tcW w:w="5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7</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6</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1</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0</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0</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8</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9</w:t>
            </w:r>
          </w:p>
        </w:tc>
        <w:tc>
          <w:tcPr>
            <w:tcW w:w="4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1</w:t>
            </w:r>
          </w:p>
        </w:tc>
        <w:tc>
          <w:tcPr>
            <w:tcW w:w="7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9/4</w:t>
            </w:r>
          </w:p>
        </w:tc>
        <w:tc>
          <w:tcPr>
            <w:tcW w:w="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4</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1</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9</w:t>
            </w:r>
          </w:p>
        </w:tc>
      </w:tr>
      <w:tr w:rsidR="00111E04" w:rsidRPr="005667C9" w:rsidTr="00EA2CC6">
        <w:trPr>
          <w:trHeight w:val="304"/>
        </w:trPr>
        <w:tc>
          <w:tcPr>
            <w:tcW w:w="1080" w:type="dxa"/>
            <w:tcBorders>
              <w:top w:val="single" w:sz="2" w:space="0" w:color="000000"/>
              <w:left w:val="single" w:sz="2" w:space="0" w:color="000000"/>
              <w:bottom w:val="single" w:sz="2" w:space="0" w:color="000000"/>
              <w:right w:val="single" w:sz="2" w:space="0" w:color="000000"/>
            </w:tcBorders>
          </w:tcPr>
          <w:p w:rsidR="00111E04" w:rsidRPr="005667C9" w:rsidRDefault="00111E04" w:rsidP="00111E04">
            <w:r w:rsidRPr="005667C9">
              <w:t>Baythroid XL</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12</w:t>
            </w:r>
          </w:p>
        </w:tc>
        <w:tc>
          <w:tcPr>
            <w:tcW w:w="5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X</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8</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9</w:t>
            </w:r>
          </w:p>
        </w:tc>
        <w:tc>
          <w:tcPr>
            <w:tcW w:w="5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7</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6</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1</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0</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0</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8</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9</w:t>
            </w:r>
          </w:p>
        </w:tc>
        <w:tc>
          <w:tcPr>
            <w:tcW w:w="4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1</w:t>
            </w:r>
          </w:p>
        </w:tc>
        <w:tc>
          <w:tcPr>
            <w:tcW w:w="7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9/4</w:t>
            </w:r>
          </w:p>
        </w:tc>
        <w:tc>
          <w:tcPr>
            <w:tcW w:w="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4</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1</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9</w:t>
            </w:r>
          </w:p>
        </w:tc>
      </w:tr>
      <w:tr w:rsidR="00111E04" w:rsidRPr="005667C9" w:rsidTr="00EA2CC6">
        <w:trPr>
          <w:trHeight w:val="304"/>
        </w:trPr>
        <w:tc>
          <w:tcPr>
            <w:tcW w:w="1080" w:type="dxa"/>
            <w:tcBorders>
              <w:top w:val="single" w:sz="2" w:space="0" w:color="000000"/>
              <w:left w:val="single" w:sz="2" w:space="0" w:color="000000"/>
              <w:bottom w:val="single" w:sz="2" w:space="0" w:color="000000"/>
              <w:right w:val="single" w:sz="2" w:space="0" w:color="000000"/>
            </w:tcBorders>
          </w:tcPr>
          <w:p w:rsidR="00111E04" w:rsidRPr="005667C9" w:rsidRDefault="00111E04" w:rsidP="00111E04">
            <w:r w:rsidRPr="005667C9">
              <w:t>Besiege</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24</w:t>
            </w:r>
          </w:p>
        </w:tc>
        <w:tc>
          <w:tcPr>
            <w:tcW w:w="5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X</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9</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9</w:t>
            </w:r>
          </w:p>
        </w:tc>
        <w:tc>
          <w:tcPr>
            <w:tcW w:w="5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6</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7</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7</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7</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0</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9</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9</w:t>
            </w:r>
          </w:p>
        </w:tc>
        <w:tc>
          <w:tcPr>
            <w:tcW w:w="4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9</w:t>
            </w:r>
          </w:p>
        </w:tc>
        <w:tc>
          <w:tcPr>
            <w:tcW w:w="7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9/8</w:t>
            </w:r>
          </w:p>
        </w:tc>
        <w:tc>
          <w:tcPr>
            <w:tcW w:w="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9</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9</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9</w:t>
            </w:r>
          </w:p>
        </w:tc>
      </w:tr>
      <w:tr w:rsidR="00111E04" w:rsidRPr="005667C9" w:rsidTr="00EA2CC6">
        <w:trPr>
          <w:trHeight w:val="304"/>
        </w:trPr>
        <w:tc>
          <w:tcPr>
            <w:tcW w:w="1080" w:type="dxa"/>
            <w:tcBorders>
              <w:top w:val="single" w:sz="2" w:space="0" w:color="000000"/>
              <w:left w:val="single" w:sz="2" w:space="0" w:color="000000"/>
              <w:bottom w:val="single" w:sz="2" w:space="0" w:color="000000"/>
              <w:right w:val="single" w:sz="2" w:space="0" w:color="000000"/>
            </w:tcBorders>
          </w:tcPr>
          <w:p w:rsidR="00111E04" w:rsidRPr="005667C9" w:rsidRDefault="00111E04" w:rsidP="00111E04">
            <w:r w:rsidRPr="005667C9">
              <w:t>Blackhawk</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4</w:t>
            </w:r>
          </w:p>
        </w:tc>
        <w:tc>
          <w:tcPr>
            <w:tcW w:w="5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8</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0</w:t>
            </w:r>
          </w:p>
        </w:tc>
        <w:tc>
          <w:tcPr>
            <w:tcW w:w="5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0</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7</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0</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8</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9</w:t>
            </w:r>
          </w:p>
        </w:tc>
        <w:tc>
          <w:tcPr>
            <w:tcW w:w="4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7</w:t>
            </w:r>
          </w:p>
        </w:tc>
        <w:tc>
          <w:tcPr>
            <w:tcW w:w="7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7</w:t>
            </w:r>
          </w:p>
        </w:tc>
        <w:tc>
          <w:tcPr>
            <w:tcW w:w="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6</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8</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r>
      <w:tr w:rsidR="00111E04" w:rsidRPr="005667C9" w:rsidTr="00EA2CC6">
        <w:trPr>
          <w:trHeight w:val="304"/>
        </w:trPr>
        <w:tc>
          <w:tcPr>
            <w:tcW w:w="1080" w:type="dxa"/>
            <w:tcBorders>
              <w:top w:val="single" w:sz="2" w:space="0" w:color="000000"/>
              <w:left w:val="single" w:sz="2" w:space="0" w:color="000000"/>
              <w:bottom w:val="single" w:sz="2" w:space="0" w:color="000000"/>
              <w:right w:val="single" w:sz="2" w:space="0" w:color="000000"/>
            </w:tcBorders>
          </w:tcPr>
          <w:p w:rsidR="00111E04" w:rsidRPr="005667C9" w:rsidRDefault="00111E04" w:rsidP="00111E04">
            <w:r w:rsidRPr="005667C9">
              <w:t>Brigade/Discipline/Fanfare</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12</w:t>
            </w:r>
          </w:p>
        </w:tc>
        <w:tc>
          <w:tcPr>
            <w:tcW w:w="5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X</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8</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9</w:t>
            </w:r>
          </w:p>
        </w:tc>
        <w:tc>
          <w:tcPr>
            <w:tcW w:w="5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7</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6</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1</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4</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8</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9</w:t>
            </w:r>
          </w:p>
        </w:tc>
        <w:tc>
          <w:tcPr>
            <w:tcW w:w="4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1</w:t>
            </w:r>
          </w:p>
        </w:tc>
        <w:tc>
          <w:tcPr>
            <w:tcW w:w="7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9/4</w:t>
            </w:r>
          </w:p>
        </w:tc>
        <w:tc>
          <w:tcPr>
            <w:tcW w:w="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4</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1</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9</w:t>
            </w:r>
          </w:p>
        </w:tc>
      </w:tr>
      <w:tr w:rsidR="00111E04" w:rsidRPr="005667C9" w:rsidTr="00EA2CC6">
        <w:trPr>
          <w:trHeight w:val="304"/>
        </w:trPr>
        <w:tc>
          <w:tcPr>
            <w:tcW w:w="1080" w:type="dxa"/>
            <w:tcBorders>
              <w:top w:val="single" w:sz="2" w:space="0" w:color="000000"/>
              <w:left w:val="single" w:sz="2" w:space="0" w:color="000000"/>
              <w:bottom w:val="single" w:sz="2" w:space="0" w:color="000000"/>
              <w:right w:val="single" w:sz="2" w:space="0" w:color="000000"/>
            </w:tcBorders>
          </w:tcPr>
          <w:p w:rsidR="00111E04" w:rsidRPr="005667C9" w:rsidRDefault="00111E04" w:rsidP="00111E04">
            <w:r w:rsidRPr="005667C9">
              <w:t>Brigadier</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12</w:t>
            </w:r>
          </w:p>
        </w:tc>
        <w:tc>
          <w:tcPr>
            <w:tcW w:w="5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X</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8</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9</w:t>
            </w:r>
          </w:p>
        </w:tc>
        <w:tc>
          <w:tcPr>
            <w:tcW w:w="5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7</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6</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1</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2</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8</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9</w:t>
            </w:r>
          </w:p>
        </w:tc>
        <w:tc>
          <w:tcPr>
            <w:tcW w:w="4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1</w:t>
            </w:r>
          </w:p>
        </w:tc>
        <w:tc>
          <w:tcPr>
            <w:tcW w:w="7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9/4</w:t>
            </w:r>
          </w:p>
        </w:tc>
        <w:tc>
          <w:tcPr>
            <w:tcW w:w="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4</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1</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9</w:t>
            </w:r>
          </w:p>
        </w:tc>
      </w:tr>
      <w:tr w:rsidR="00111E04" w:rsidRPr="005667C9" w:rsidTr="00EA2CC6">
        <w:trPr>
          <w:trHeight w:val="304"/>
        </w:trPr>
        <w:tc>
          <w:tcPr>
            <w:tcW w:w="1080" w:type="dxa"/>
            <w:tcBorders>
              <w:top w:val="single" w:sz="2" w:space="0" w:color="000000"/>
              <w:left w:val="single" w:sz="2" w:space="0" w:color="000000"/>
              <w:bottom w:val="single" w:sz="2" w:space="0" w:color="000000"/>
              <w:right w:val="single" w:sz="2" w:space="0" w:color="000000"/>
            </w:tcBorders>
          </w:tcPr>
          <w:p w:rsidR="00111E04" w:rsidRPr="005667C9" w:rsidRDefault="00111E04" w:rsidP="00111E04">
            <w:r w:rsidRPr="005667C9">
              <w:t>Cruiser</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12</w:t>
            </w:r>
          </w:p>
        </w:tc>
        <w:tc>
          <w:tcPr>
            <w:tcW w:w="5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3</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7</w:t>
            </w:r>
          </w:p>
        </w:tc>
        <w:tc>
          <w:tcPr>
            <w:tcW w:w="5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5</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7</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5</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7</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0</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5</w:t>
            </w:r>
          </w:p>
        </w:tc>
        <w:tc>
          <w:tcPr>
            <w:tcW w:w="4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7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r>
      <w:tr w:rsidR="00111E04" w:rsidRPr="005667C9" w:rsidTr="00EA2CC6">
        <w:trPr>
          <w:trHeight w:val="304"/>
        </w:trPr>
        <w:tc>
          <w:tcPr>
            <w:tcW w:w="1080" w:type="dxa"/>
            <w:tcBorders>
              <w:top w:val="single" w:sz="2" w:space="0" w:color="000000"/>
              <w:left w:val="single" w:sz="2" w:space="0" w:color="000000"/>
              <w:bottom w:val="single" w:sz="2" w:space="0" w:color="000000"/>
              <w:right w:val="single" w:sz="2" w:space="0" w:color="000000"/>
            </w:tcBorders>
          </w:tcPr>
          <w:p w:rsidR="00111E04" w:rsidRPr="005667C9" w:rsidRDefault="00111E04" w:rsidP="00111E04">
            <w:r w:rsidRPr="005667C9">
              <w:lastRenderedPageBreak/>
              <w:t>Comite II</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144</w:t>
            </w:r>
          </w:p>
        </w:tc>
        <w:tc>
          <w:tcPr>
            <w:tcW w:w="5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5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7</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7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r>
      <w:tr w:rsidR="00111E04" w:rsidRPr="005667C9" w:rsidTr="00EA2CC6">
        <w:trPr>
          <w:trHeight w:val="304"/>
        </w:trPr>
        <w:tc>
          <w:tcPr>
            <w:tcW w:w="1080" w:type="dxa"/>
            <w:tcBorders>
              <w:top w:val="single" w:sz="2" w:space="0" w:color="000000"/>
              <w:left w:val="single" w:sz="2" w:space="0" w:color="000000"/>
              <w:bottom w:val="single" w:sz="2" w:space="0" w:color="000000"/>
              <w:right w:val="single" w:sz="2" w:space="0" w:color="000000"/>
            </w:tcBorders>
          </w:tcPr>
          <w:p w:rsidR="00111E04" w:rsidRPr="005667C9" w:rsidRDefault="00111E04" w:rsidP="00111E04">
            <w:r w:rsidRPr="005667C9">
              <w:t>Declare</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24</w:t>
            </w:r>
          </w:p>
        </w:tc>
        <w:tc>
          <w:tcPr>
            <w:tcW w:w="5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X</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8</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9</w:t>
            </w:r>
          </w:p>
        </w:tc>
        <w:tc>
          <w:tcPr>
            <w:tcW w:w="5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7</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6</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1</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0</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8</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9</w:t>
            </w:r>
          </w:p>
        </w:tc>
        <w:tc>
          <w:tcPr>
            <w:tcW w:w="4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1</w:t>
            </w:r>
          </w:p>
        </w:tc>
        <w:tc>
          <w:tcPr>
            <w:tcW w:w="7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9/4</w:t>
            </w:r>
          </w:p>
        </w:tc>
        <w:tc>
          <w:tcPr>
            <w:tcW w:w="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4</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1</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9</w:t>
            </w:r>
          </w:p>
        </w:tc>
      </w:tr>
      <w:tr w:rsidR="00111E04" w:rsidRPr="005667C9" w:rsidTr="00EA2CC6">
        <w:trPr>
          <w:trHeight w:val="304"/>
        </w:trPr>
        <w:tc>
          <w:tcPr>
            <w:tcW w:w="1080" w:type="dxa"/>
            <w:tcBorders>
              <w:top w:val="single" w:sz="2" w:space="0" w:color="000000"/>
              <w:left w:val="single" w:sz="2" w:space="0" w:color="000000"/>
              <w:bottom w:val="single" w:sz="2" w:space="0" w:color="000000"/>
              <w:right w:val="single" w:sz="2" w:space="0" w:color="000000"/>
            </w:tcBorders>
          </w:tcPr>
          <w:p w:rsidR="00111E04" w:rsidRPr="005667C9" w:rsidRDefault="00111E04" w:rsidP="00111E04">
            <w:r w:rsidRPr="005667C9">
              <w:t>Diamond</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12</w:t>
            </w:r>
          </w:p>
        </w:tc>
        <w:tc>
          <w:tcPr>
            <w:tcW w:w="5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8</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0</w:t>
            </w:r>
          </w:p>
        </w:tc>
        <w:tc>
          <w:tcPr>
            <w:tcW w:w="5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3</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5</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7</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6</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0</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8</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9</w:t>
            </w:r>
          </w:p>
        </w:tc>
        <w:tc>
          <w:tcPr>
            <w:tcW w:w="4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9</w:t>
            </w:r>
          </w:p>
        </w:tc>
        <w:tc>
          <w:tcPr>
            <w:tcW w:w="7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7</w:t>
            </w:r>
          </w:p>
        </w:tc>
        <w:tc>
          <w:tcPr>
            <w:tcW w:w="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7</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7</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r>
      <w:tr w:rsidR="00111E04" w:rsidRPr="005667C9" w:rsidTr="00EA2CC6">
        <w:trPr>
          <w:trHeight w:val="304"/>
        </w:trPr>
        <w:tc>
          <w:tcPr>
            <w:tcW w:w="1080" w:type="dxa"/>
            <w:tcBorders>
              <w:top w:val="single" w:sz="2" w:space="0" w:color="000000"/>
              <w:left w:val="single" w:sz="2" w:space="0" w:color="000000"/>
              <w:bottom w:val="single" w:sz="2" w:space="0" w:color="000000"/>
              <w:right w:val="single" w:sz="2" w:space="0" w:color="000000"/>
            </w:tcBorders>
          </w:tcPr>
          <w:p w:rsidR="00111E04" w:rsidRPr="005667C9" w:rsidRDefault="00111E04" w:rsidP="00111E04">
            <w:r w:rsidRPr="005667C9">
              <w:t>Dimilin</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12</w:t>
            </w:r>
          </w:p>
        </w:tc>
        <w:tc>
          <w:tcPr>
            <w:tcW w:w="5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6</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0</w:t>
            </w:r>
          </w:p>
        </w:tc>
        <w:tc>
          <w:tcPr>
            <w:tcW w:w="5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0</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5</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2</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5</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0</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7</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4</w:t>
            </w:r>
          </w:p>
        </w:tc>
        <w:tc>
          <w:tcPr>
            <w:tcW w:w="7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7/3</w:t>
            </w:r>
          </w:p>
        </w:tc>
        <w:tc>
          <w:tcPr>
            <w:tcW w:w="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1</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1</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r>
      <w:tr w:rsidR="00111E04" w:rsidRPr="005667C9" w:rsidTr="00EA2CC6">
        <w:trPr>
          <w:trHeight w:val="304"/>
        </w:trPr>
        <w:tc>
          <w:tcPr>
            <w:tcW w:w="1080" w:type="dxa"/>
            <w:tcBorders>
              <w:top w:val="single" w:sz="2" w:space="0" w:color="000000"/>
              <w:left w:val="single" w:sz="2" w:space="0" w:color="000000"/>
              <w:bottom w:val="single" w:sz="2" w:space="0" w:color="000000"/>
              <w:right w:val="single" w:sz="2" w:space="0" w:color="000000"/>
            </w:tcBorders>
          </w:tcPr>
          <w:p w:rsidR="00111E04" w:rsidRPr="005667C9" w:rsidRDefault="00111E04" w:rsidP="00111E04">
            <w:r w:rsidRPr="005667C9">
              <w:t>Hero</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12</w:t>
            </w:r>
          </w:p>
        </w:tc>
        <w:tc>
          <w:tcPr>
            <w:tcW w:w="5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X</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8</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9</w:t>
            </w:r>
          </w:p>
        </w:tc>
        <w:tc>
          <w:tcPr>
            <w:tcW w:w="5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7</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6</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1</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2</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9</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9</w:t>
            </w:r>
          </w:p>
        </w:tc>
        <w:tc>
          <w:tcPr>
            <w:tcW w:w="4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1</w:t>
            </w:r>
          </w:p>
        </w:tc>
        <w:tc>
          <w:tcPr>
            <w:tcW w:w="7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9/4</w:t>
            </w:r>
          </w:p>
        </w:tc>
        <w:tc>
          <w:tcPr>
            <w:tcW w:w="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4</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1</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9</w:t>
            </w:r>
          </w:p>
        </w:tc>
      </w:tr>
      <w:tr w:rsidR="00111E04" w:rsidRPr="005667C9" w:rsidTr="00EA2CC6">
        <w:trPr>
          <w:trHeight w:val="304"/>
        </w:trPr>
        <w:tc>
          <w:tcPr>
            <w:tcW w:w="1080" w:type="dxa"/>
            <w:tcBorders>
              <w:top w:val="single" w:sz="2" w:space="0" w:color="000000"/>
              <w:left w:val="single" w:sz="2" w:space="0" w:color="000000"/>
              <w:bottom w:val="single" w:sz="2" w:space="0" w:color="000000"/>
              <w:right w:val="single" w:sz="2" w:space="0" w:color="000000"/>
            </w:tcBorders>
          </w:tcPr>
          <w:p w:rsidR="00111E04" w:rsidRPr="005667C9" w:rsidRDefault="00111E04" w:rsidP="00111E04">
            <w:r w:rsidRPr="005667C9">
              <w:t>Intrepid</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4</w:t>
            </w:r>
          </w:p>
        </w:tc>
        <w:tc>
          <w:tcPr>
            <w:tcW w:w="5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8</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0</w:t>
            </w:r>
          </w:p>
        </w:tc>
        <w:tc>
          <w:tcPr>
            <w:tcW w:w="5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0</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9</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0</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8</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7</w:t>
            </w:r>
          </w:p>
        </w:tc>
        <w:tc>
          <w:tcPr>
            <w:tcW w:w="4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8</w:t>
            </w:r>
          </w:p>
        </w:tc>
        <w:tc>
          <w:tcPr>
            <w:tcW w:w="7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8</w:t>
            </w:r>
          </w:p>
        </w:tc>
        <w:tc>
          <w:tcPr>
            <w:tcW w:w="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5</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5</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r>
      <w:tr w:rsidR="00111E04" w:rsidRPr="005667C9" w:rsidTr="00EA2CC6">
        <w:trPr>
          <w:trHeight w:val="304"/>
        </w:trPr>
        <w:tc>
          <w:tcPr>
            <w:tcW w:w="1080" w:type="dxa"/>
            <w:tcBorders>
              <w:top w:val="single" w:sz="2" w:space="0" w:color="000000"/>
              <w:left w:val="single" w:sz="2" w:space="0" w:color="000000"/>
              <w:bottom w:val="single" w:sz="2" w:space="0" w:color="000000"/>
              <w:right w:val="single" w:sz="2" w:space="0" w:color="000000"/>
            </w:tcBorders>
          </w:tcPr>
          <w:p w:rsidR="00111E04" w:rsidRPr="005667C9" w:rsidRDefault="00111E04" w:rsidP="00111E04">
            <w:r w:rsidRPr="005667C9">
              <w:t>Intrepid Edge</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4</w:t>
            </w:r>
          </w:p>
        </w:tc>
        <w:tc>
          <w:tcPr>
            <w:tcW w:w="5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9</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0</w:t>
            </w:r>
          </w:p>
        </w:tc>
        <w:tc>
          <w:tcPr>
            <w:tcW w:w="5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0</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9</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0</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9</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9</w:t>
            </w:r>
          </w:p>
        </w:tc>
        <w:tc>
          <w:tcPr>
            <w:tcW w:w="4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9</w:t>
            </w:r>
          </w:p>
        </w:tc>
        <w:tc>
          <w:tcPr>
            <w:tcW w:w="7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9</w:t>
            </w:r>
          </w:p>
        </w:tc>
        <w:tc>
          <w:tcPr>
            <w:tcW w:w="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8</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9</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r>
      <w:tr w:rsidR="00111E04" w:rsidRPr="005667C9" w:rsidTr="00EA2CC6">
        <w:trPr>
          <w:trHeight w:val="304"/>
        </w:trPr>
        <w:tc>
          <w:tcPr>
            <w:tcW w:w="1080" w:type="dxa"/>
            <w:tcBorders>
              <w:top w:val="single" w:sz="2" w:space="0" w:color="000000"/>
              <w:left w:val="single" w:sz="2" w:space="0" w:color="000000"/>
              <w:bottom w:val="single" w:sz="2" w:space="0" w:color="000000"/>
              <w:right w:val="single" w:sz="2" w:space="0" w:color="000000"/>
            </w:tcBorders>
          </w:tcPr>
          <w:p w:rsidR="00111E04" w:rsidRPr="005667C9" w:rsidRDefault="00111E04" w:rsidP="00111E04">
            <w:r w:rsidRPr="005667C9">
              <w:t>Karate/Silencer/Lambda-Cy</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24</w:t>
            </w:r>
          </w:p>
        </w:tc>
        <w:tc>
          <w:tcPr>
            <w:tcW w:w="5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X</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8</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9</w:t>
            </w:r>
          </w:p>
        </w:tc>
        <w:tc>
          <w:tcPr>
            <w:tcW w:w="5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7</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6</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1</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0</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8</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9</w:t>
            </w:r>
          </w:p>
        </w:tc>
        <w:tc>
          <w:tcPr>
            <w:tcW w:w="4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1</w:t>
            </w:r>
          </w:p>
        </w:tc>
        <w:tc>
          <w:tcPr>
            <w:tcW w:w="7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9/4</w:t>
            </w:r>
          </w:p>
        </w:tc>
        <w:tc>
          <w:tcPr>
            <w:tcW w:w="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4</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1</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9</w:t>
            </w:r>
          </w:p>
        </w:tc>
      </w:tr>
      <w:tr w:rsidR="00111E04" w:rsidRPr="005667C9" w:rsidTr="00EA2CC6">
        <w:trPr>
          <w:trHeight w:val="304"/>
        </w:trPr>
        <w:tc>
          <w:tcPr>
            <w:tcW w:w="1080" w:type="dxa"/>
            <w:tcBorders>
              <w:top w:val="single" w:sz="2" w:space="0" w:color="000000"/>
              <w:left w:val="single" w:sz="2" w:space="0" w:color="000000"/>
              <w:bottom w:val="single" w:sz="2" w:space="0" w:color="000000"/>
              <w:right w:val="single" w:sz="2" w:space="0" w:color="000000"/>
            </w:tcBorders>
          </w:tcPr>
          <w:p w:rsidR="00111E04" w:rsidRPr="005667C9" w:rsidRDefault="00111E04" w:rsidP="00111E04">
            <w:r w:rsidRPr="005667C9">
              <w:t>Lorsban/Nufos/Warhawk</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24</w:t>
            </w:r>
          </w:p>
        </w:tc>
        <w:tc>
          <w:tcPr>
            <w:tcW w:w="5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X</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6</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4</w:t>
            </w:r>
          </w:p>
        </w:tc>
        <w:tc>
          <w:tcPr>
            <w:tcW w:w="5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4</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7</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8</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8</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5</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0</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6</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1</w:t>
            </w:r>
          </w:p>
        </w:tc>
        <w:tc>
          <w:tcPr>
            <w:tcW w:w="7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5</w:t>
            </w:r>
          </w:p>
        </w:tc>
        <w:tc>
          <w:tcPr>
            <w:tcW w:w="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r>
      <w:tr w:rsidR="00111E04" w:rsidRPr="005667C9" w:rsidTr="00EA2CC6">
        <w:trPr>
          <w:trHeight w:val="304"/>
        </w:trPr>
        <w:tc>
          <w:tcPr>
            <w:tcW w:w="1080" w:type="dxa"/>
            <w:tcBorders>
              <w:top w:val="single" w:sz="2" w:space="0" w:color="000000"/>
              <w:left w:val="single" w:sz="2" w:space="0" w:color="000000"/>
              <w:bottom w:val="single" w:sz="2" w:space="0" w:color="000000"/>
              <w:right w:val="single" w:sz="2" w:space="0" w:color="000000"/>
            </w:tcBorders>
          </w:tcPr>
          <w:p w:rsidR="00111E04" w:rsidRPr="005667C9" w:rsidRDefault="00111E04" w:rsidP="00111E04">
            <w:r w:rsidRPr="005667C9">
              <w:t>Mustang Max/Respect</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12</w:t>
            </w:r>
          </w:p>
        </w:tc>
        <w:tc>
          <w:tcPr>
            <w:tcW w:w="5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X</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8</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9</w:t>
            </w:r>
          </w:p>
        </w:tc>
        <w:tc>
          <w:tcPr>
            <w:tcW w:w="5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7</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6</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1</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0</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8</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9</w:t>
            </w:r>
          </w:p>
        </w:tc>
        <w:tc>
          <w:tcPr>
            <w:tcW w:w="4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1</w:t>
            </w:r>
          </w:p>
        </w:tc>
        <w:tc>
          <w:tcPr>
            <w:tcW w:w="7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9/4</w:t>
            </w:r>
          </w:p>
        </w:tc>
        <w:tc>
          <w:tcPr>
            <w:tcW w:w="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4</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1</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9</w:t>
            </w:r>
          </w:p>
        </w:tc>
      </w:tr>
      <w:tr w:rsidR="00111E04" w:rsidRPr="005667C9" w:rsidTr="00EA2CC6">
        <w:trPr>
          <w:trHeight w:val="304"/>
        </w:trPr>
        <w:tc>
          <w:tcPr>
            <w:tcW w:w="1080" w:type="dxa"/>
            <w:tcBorders>
              <w:top w:val="single" w:sz="2" w:space="0" w:color="000000"/>
              <w:left w:val="single" w:sz="2" w:space="0" w:color="000000"/>
              <w:bottom w:val="single" w:sz="2" w:space="0" w:color="000000"/>
              <w:right w:val="single" w:sz="2" w:space="0" w:color="000000"/>
            </w:tcBorders>
          </w:tcPr>
          <w:p w:rsidR="00111E04" w:rsidRPr="005667C9" w:rsidRDefault="00111E04" w:rsidP="00111E04">
            <w:r w:rsidRPr="005667C9">
              <w:t>Orthene/Acephate</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24</w:t>
            </w:r>
          </w:p>
        </w:tc>
        <w:tc>
          <w:tcPr>
            <w:tcW w:w="5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X</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4</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6</w:t>
            </w:r>
          </w:p>
        </w:tc>
        <w:tc>
          <w:tcPr>
            <w:tcW w:w="5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8</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8</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1</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0</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0</w:t>
            </w:r>
          </w:p>
        </w:tc>
        <w:tc>
          <w:tcPr>
            <w:tcW w:w="7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2</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0</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9</w:t>
            </w:r>
          </w:p>
        </w:tc>
      </w:tr>
      <w:tr w:rsidR="00111E04" w:rsidRPr="005667C9" w:rsidTr="00EA2CC6">
        <w:trPr>
          <w:trHeight w:val="304"/>
        </w:trPr>
        <w:tc>
          <w:tcPr>
            <w:tcW w:w="1080" w:type="dxa"/>
            <w:tcBorders>
              <w:top w:val="single" w:sz="2" w:space="0" w:color="000000"/>
              <w:left w:val="single" w:sz="2" w:space="0" w:color="000000"/>
              <w:bottom w:val="single" w:sz="2" w:space="0" w:color="000000"/>
              <w:right w:val="single" w:sz="2" w:space="0" w:color="000000"/>
            </w:tcBorders>
          </w:tcPr>
          <w:p w:rsidR="00111E04" w:rsidRPr="005667C9" w:rsidRDefault="00111E04" w:rsidP="00111E04">
            <w:r w:rsidRPr="005667C9">
              <w:t>Thimet</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48</w:t>
            </w:r>
          </w:p>
        </w:tc>
        <w:tc>
          <w:tcPr>
            <w:tcW w:w="5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X</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0</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5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9</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6</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7</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6</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4</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7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r>
      <w:tr w:rsidR="00111E04" w:rsidRPr="005667C9" w:rsidTr="00EA2CC6">
        <w:trPr>
          <w:trHeight w:val="304"/>
        </w:trPr>
        <w:tc>
          <w:tcPr>
            <w:tcW w:w="1080" w:type="dxa"/>
            <w:tcBorders>
              <w:top w:val="single" w:sz="2" w:space="0" w:color="000000"/>
              <w:left w:val="single" w:sz="2" w:space="0" w:color="000000"/>
              <w:bottom w:val="single" w:sz="2" w:space="0" w:color="000000"/>
              <w:right w:val="single" w:sz="2" w:space="0" w:color="000000"/>
            </w:tcBorders>
          </w:tcPr>
          <w:p w:rsidR="00111E04" w:rsidRPr="005667C9" w:rsidRDefault="00111E04" w:rsidP="00111E04">
            <w:r w:rsidRPr="005667C9">
              <w:t>Prevathon</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4</w:t>
            </w:r>
          </w:p>
        </w:tc>
        <w:tc>
          <w:tcPr>
            <w:tcW w:w="5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9</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0</w:t>
            </w:r>
          </w:p>
        </w:tc>
        <w:tc>
          <w:tcPr>
            <w:tcW w:w="5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0</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6</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7</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7</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0</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9</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9</w:t>
            </w:r>
          </w:p>
        </w:tc>
        <w:tc>
          <w:tcPr>
            <w:tcW w:w="4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9</w:t>
            </w:r>
          </w:p>
        </w:tc>
        <w:tc>
          <w:tcPr>
            <w:tcW w:w="7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8</w:t>
            </w:r>
          </w:p>
        </w:tc>
        <w:tc>
          <w:tcPr>
            <w:tcW w:w="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9</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9</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r>
      <w:tr w:rsidR="00111E04" w:rsidRPr="005667C9" w:rsidTr="00EA2CC6">
        <w:trPr>
          <w:trHeight w:val="304"/>
        </w:trPr>
        <w:tc>
          <w:tcPr>
            <w:tcW w:w="1080" w:type="dxa"/>
            <w:tcBorders>
              <w:top w:val="single" w:sz="2" w:space="0" w:color="000000"/>
              <w:left w:val="single" w:sz="2" w:space="0" w:color="000000"/>
              <w:bottom w:val="single" w:sz="2" w:space="0" w:color="000000"/>
              <w:right w:val="single" w:sz="2" w:space="0" w:color="000000"/>
            </w:tcBorders>
          </w:tcPr>
          <w:p w:rsidR="00111E04" w:rsidRPr="005667C9" w:rsidRDefault="00111E04" w:rsidP="00111E04">
            <w:r w:rsidRPr="005667C9">
              <w:t>Radiant</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4</w:t>
            </w:r>
          </w:p>
        </w:tc>
        <w:tc>
          <w:tcPr>
            <w:tcW w:w="5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9</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0</w:t>
            </w:r>
          </w:p>
        </w:tc>
        <w:tc>
          <w:tcPr>
            <w:tcW w:w="5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7</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0</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8</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0</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8</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9</w:t>
            </w:r>
          </w:p>
        </w:tc>
        <w:tc>
          <w:tcPr>
            <w:tcW w:w="4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8</w:t>
            </w:r>
          </w:p>
        </w:tc>
        <w:tc>
          <w:tcPr>
            <w:tcW w:w="7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8</w:t>
            </w:r>
          </w:p>
        </w:tc>
        <w:tc>
          <w:tcPr>
            <w:tcW w:w="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8</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8</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r>
      <w:tr w:rsidR="00111E04" w:rsidRPr="005667C9" w:rsidTr="00EA2CC6">
        <w:trPr>
          <w:trHeight w:val="304"/>
        </w:trPr>
        <w:tc>
          <w:tcPr>
            <w:tcW w:w="1080" w:type="dxa"/>
            <w:tcBorders>
              <w:top w:val="single" w:sz="2" w:space="0" w:color="000000"/>
              <w:left w:val="single" w:sz="2" w:space="0" w:color="000000"/>
              <w:bottom w:val="single" w:sz="2" w:space="0" w:color="000000"/>
              <w:right w:val="single" w:sz="2" w:space="0" w:color="000000"/>
            </w:tcBorders>
          </w:tcPr>
          <w:p w:rsidR="00111E04" w:rsidRPr="005667C9" w:rsidRDefault="00111E04" w:rsidP="00111E04">
            <w:r w:rsidRPr="005667C9">
              <w:t>Sevin</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12</w:t>
            </w:r>
          </w:p>
        </w:tc>
        <w:tc>
          <w:tcPr>
            <w:tcW w:w="5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7</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3</w:t>
            </w:r>
          </w:p>
        </w:tc>
        <w:tc>
          <w:tcPr>
            <w:tcW w:w="5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8</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7</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4</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0</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8</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2</w:t>
            </w:r>
          </w:p>
        </w:tc>
        <w:tc>
          <w:tcPr>
            <w:tcW w:w="7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4</w:t>
            </w:r>
          </w:p>
        </w:tc>
        <w:tc>
          <w:tcPr>
            <w:tcW w:w="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5</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3</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r>
      <w:tr w:rsidR="00111E04" w:rsidRPr="005667C9" w:rsidTr="00EA2CC6">
        <w:trPr>
          <w:trHeight w:val="304"/>
        </w:trPr>
        <w:tc>
          <w:tcPr>
            <w:tcW w:w="1080" w:type="dxa"/>
            <w:tcBorders>
              <w:top w:val="single" w:sz="2" w:space="0" w:color="000000"/>
              <w:left w:val="single" w:sz="2" w:space="0" w:color="000000"/>
              <w:bottom w:val="single" w:sz="2" w:space="0" w:color="000000"/>
              <w:right w:val="single" w:sz="2" w:space="0" w:color="000000"/>
            </w:tcBorders>
          </w:tcPr>
          <w:p w:rsidR="00111E04" w:rsidRPr="005667C9" w:rsidRDefault="00111E04" w:rsidP="00111E04">
            <w:r w:rsidRPr="005667C9">
              <w:t>Steward</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12</w:t>
            </w:r>
          </w:p>
        </w:tc>
        <w:tc>
          <w:tcPr>
            <w:tcW w:w="5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9</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0</w:t>
            </w:r>
          </w:p>
        </w:tc>
        <w:tc>
          <w:tcPr>
            <w:tcW w:w="5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0</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0</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8</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0</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5</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9</w:t>
            </w:r>
          </w:p>
        </w:tc>
        <w:tc>
          <w:tcPr>
            <w:tcW w:w="4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7</w:t>
            </w:r>
          </w:p>
        </w:tc>
        <w:tc>
          <w:tcPr>
            <w:tcW w:w="7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8</w:t>
            </w:r>
          </w:p>
        </w:tc>
        <w:tc>
          <w:tcPr>
            <w:tcW w:w="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7</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8</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r>
      <w:tr w:rsidR="00111E04" w:rsidRPr="005667C9" w:rsidTr="00EA2CC6">
        <w:trPr>
          <w:trHeight w:val="304"/>
        </w:trPr>
        <w:tc>
          <w:tcPr>
            <w:tcW w:w="1080" w:type="dxa"/>
            <w:tcBorders>
              <w:top w:val="single" w:sz="2" w:space="0" w:color="000000"/>
              <w:left w:val="single" w:sz="2" w:space="0" w:color="000000"/>
              <w:bottom w:val="single" w:sz="2" w:space="0" w:color="000000"/>
              <w:right w:val="single" w:sz="2" w:space="0" w:color="000000"/>
            </w:tcBorders>
          </w:tcPr>
          <w:p w:rsidR="00111E04" w:rsidRPr="005667C9" w:rsidRDefault="00111E04" w:rsidP="00111E04">
            <w:r w:rsidRPr="005667C9">
              <w:t>Tombstone</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12</w:t>
            </w:r>
          </w:p>
        </w:tc>
        <w:tc>
          <w:tcPr>
            <w:tcW w:w="5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X</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8</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9</w:t>
            </w:r>
          </w:p>
        </w:tc>
        <w:tc>
          <w:tcPr>
            <w:tcW w:w="5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7</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7</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2</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0</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8</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9</w:t>
            </w:r>
          </w:p>
        </w:tc>
        <w:tc>
          <w:tcPr>
            <w:tcW w:w="4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1</w:t>
            </w:r>
          </w:p>
        </w:tc>
        <w:tc>
          <w:tcPr>
            <w:tcW w:w="7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9/4</w:t>
            </w:r>
          </w:p>
        </w:tc>
        <w:tc>
          <w:tcPr>
            <w:tcW w:w="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4</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1</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9</w:t>
            </w:r>
          </w:p>
        </w:tc>
      </w:tr>
      <w:tr w:rsidR="00111E04" w:rsidRPr="005667C9" w:rsidTr="00EA2CC6">
        <w:trPr>
          <w:trHeight w:val="304"/>
        </w:trPr>
        <w:tc>
          <w:tcPr>
            <w:tcW w:w="1080" w:type="dxa"/>
            <w:tcBorders>
              <w:top w:val="single" w:sz="2" w:space="0" w:color="000000"/>
              <w:left w:val="single" w:sz="2" w:space="0" w:color="000000"/>
              <w:bottom w:val="single" w:sz="2" w:space="0" w:color="000000"/>
              <w:right w:val="single" w:sz="2" w:space="0" w:color="000000"/>
            </w:tcBorders>
          </w:tcPr>
          <w:p w:rsidR="00111E04" w:rsidRPr="005667C9" w:rsidRDefault="00111E04" w:rsidP="00111E04">
            <w:r w:rsidRPr="005667C9">
              <w:t>Velum Total</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12</w:t>
            </w:r>
          </w:p>
        </w:tc>
        <w:tc>
          <w:tcPr>
            <w:tcW w:w="5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0</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4</w:t>
            </w:r>
          </w:p>
        </w:tc>
        <w:tc>
          <w:tcPr>
            <w:tcW w:w="5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7</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6</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7</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6</w:t>
            </w:r>
          </w:p>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r w:rsidRPr="005667C9">
              <w:t>0</w:t>
            </w:r>
          </w:p>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7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1E04" w:rsidRPr="005667C9" w:rsidRDefault="00111E04" w:rsidP="00111E04"/>
        </w:tc>
      </w:tr>
    </w:tbl>
    <w:p w:rsidR="00111E04" w:rsidRDefault="00111E04" w:rsidP="00111E04">
      <w:r>
        <w:t xml:space="preserve">Rating Scale: 0 = no control; 10 = excellent control </w:t>
      </w:r>
    </w:p>
    <w:p w:rsidR="00111E04" w:rsidRDefault="00111E04" w:rsidP="00111E04">
      <w:r>
        <w:t xml:space="preserve">The performance ratings in the chart are for comparison purposes only and are not necessarily a measure of percent control. </w:t>
      </w:r>
    </w:p>
    <w:p w:rsidR="00111E04" w:rsidRDefault="00111E04" w:rsidP="00111E04">
      <w:r>
        <w:lastRenderedPageBreak/>
        <w:t>*Some species may not be adequately controlled with pyrethroids, especially later in the season.</w:t>
      </w:r>
    </w:p>
    <w:p w:rsidR="000B4451" w:rsidRDefault="000B4451" w:rsidP="00111E04"/>
    <w:p w:rsidR="002B029F" w:rsidRDefault="000B4451" w:rsidP="002B029F">
      <w:r>
        <w:t>﻿</w:t>
      </w:r>
    </w:p>
    <w:p w:rsidR="000B4451" w:rsidRDefault="002B029F" w:rsidP="002B029F">
      <w:r>
        <w:t>Cotton, soybean, corn, grain sorghum, wheat, sweetpotato, rice, pasture, and peanut insect control guide committee: ﻿Angus Catchot, Jeff Gore, Don Cook, Whitney Crow, Fred Musser, Blake Layton, Darrin Dodds, Trent Irby, Erick Larson.</w:t>
      </w:r>
    </w:p>
    <w:p w:rsidR="000B4451" w:rsidRDefault="000B4451" w:rsidP="00111E04"/>
    <w:p w:rsidR="000B4451" w:rsidRDefault="000B4451" w:rsidP="000B4451">
      <w:r>
        <w:t>﻿Revised by Angus Catchot, PhD, Extension Professor, Biochemistry, Molecular Biology, Entomology, and Plant Pathology.</w:t>
      </w:r>
    </w:p>
    <w:p w:rsidR="000B4451" w:rsidRDefault="000B4451" w:rsidP="000B4451"/>
    <w:p w:rsidR="000B4451" w:rsidRDefault="000B4451" w:rsidP="000B4451">
      <w:r>
        <w:t>Copyright 2020 by Mississippi State University. All rights reserved. This publication may be copied and distributed without alteration for nonprofit educational purposes provided that credit is given to the Mississippi State University Extension Service.</w:t>
      </w:r>
    </w:p>
    <w:p w:rsidR="000B4451" w:rsidRDefault="000B4451" w:rsidP="000B4451"/>
    <w:p w:rsidR="000B4451" w:rsidRDefault="000B4451" w:rsidP="000B4451">
      <w:r>
        <w:t>The information given here is for educational purposes only. References to commercial products or trade names are made with the understanding that no discrimination is intended against other products that may also be suitable.</w:t>
      </w:r>
    </w:p>
    <w:p w:rsidR="000B4451" w:rsidRDefault="000B4451" w:rsidP="000B4451"/>
    <w:p w:rsidR="000B4451" w:rsidRDefault="000B4451" w:rsidP="000B4451">
      <w:r>
        <w:t>Produced by Agricultural Communications.</w:t>
      </w:r>
    </w:p>
    <w:p w:rsidR="000B4451" w:rsidRDefault="000B4451" w:rsidP="000B4451"/>
    <w:p w:rsidR="000B4451" w:rsidRDefault="000B4451" w:rsidP="000B4451">
      <w:r>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0B4451" w:rsidRDefault="000B4451" w:rsidP="000B4451"/>
    <w:p w:rsidR="000B4451" w:rsidRDefault="000B4451" w:rsidP="000B4451">
      <w:r>
        <w:t>Publication 2471</w:t>
      </w:r>
      <w:r w:rsidR="002B029F">
        <w:t xml:space="preserve"> (2M-01-20)</w:t>
      </w:r>
    </w:p>
    <w:p w:rsidR="000B4451" w:rsidRPr="00111E04" w:rsidRDefault="000B4451" w:rsidP="000B4451">
      <w:r>
        <w:t>Extension Service of Mississippi State University, cooperating with U.S. Department of Agriculture. Published in furtherance of Acts of Congress, May 8 and June 30, 1914. Gary B. Jackson, Director</w:t>
      </w:r>
    </w:p>
    <w:sectPr w:rsidR="000B4451" w:rsidRPr="00111E04" w:rsidSect="008F51F4">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 Pro">
    <w:panose1 w:val="02040503050306020203"/>
    <w:charset w:val="00"/>
    <w:family w:val="roman"/>
    <w:pitch w:val="variable"/>
    <w:sig w:usb0="60000287" w:usb1="00000001" w:usb2="00000000" w:usb3="00000000" w:csb0="0000019F" w:csb1="00000000"/>
  </w:font>
  <w:font w:name="Adobe Garamond Pro Bold">
    <w:altName w:val="Adobe Garamond Pro"/>
    <w:panose1 w:val="02020702060506020403"/>
    <w:charset w:val="4D"/>
    <w:family w:val="roman"/>
    <w:notTrueType/>
    <w:pitch w:val="variable"/>
    <w:sig w:usb0="00000007" w:usb1="00000001" w:usb2="00000000" w:usb3="00000000" w:csb0="00000093" w:csb1="00000000"/>
  </w:font>
  <w:font w:name="Adobe Garamond Pro">
    <w:panose1 w:val="02020502060506020403"/>
    <w:charset w:val="4D"/>
    <w:family w:val="roman"/>
    <w:notTrueType/>
    <w:pitch w:val="variable"/>
    <w:sig w:usb0="00000007" w:usb1="00000001" w:usb2="00000000" w:usb3="00000000" w:csb0="00000093" w:csb1="00000000"/>
  </w:font>
  <w:font w:name="AGaramondPro-Semibold">
    <w:altName w:val="Calibri"/>
    <w:panose1 w:val="02020602060506020403"/>
    <w:charset w:val="00"/>
    <w:family w:val="roman"/>
    <w:notTrueType/>
    <w:pitch w:val="variable"/>
    <w:sig w:usb0="800000AF" w:usb1="5000205B" w:usb2="00000000" w:usb3="00000000" w:csb0="0000009B" w:csb1="00000000"/>
  </w:font>
  <w:font w:name="GalahadStd-Regular">
    <w:altName w:val="Calibri"/>
    <w:panose1 w:val="00000500000000000000"/>
    <w:charset w:val="00"/>
    <w:family w:val="auto"/>
    <w:pitch w:val="variable"/>
    <w:sig w:usb0="800000AF" w:usb1="5000204A" w:usb2="00000000" w:usb3="00000000" w:csb0="00000001" w:csb1="00000000"/>
  </w:font>
  <w:font w:name="Minion Pro SmBd">
    <w:altName w:val="Calibri"/>
    <w:panose1 w:val="02040603060306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3A7C"/>
    <w:multiLevelType w:val="hybridMultilevel"/>
    <w:tmpl w:val="4A840BA2"/>
    <w:lvl w:ilvl="0" w:tplc="7D58332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D36C5"/>
    <w:multiLevelType w:val="hybridMultilevel"/>
    <w:tmpl w:val="E4646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B6A1B"/>
    <w:multiLevelType w:val="hybridMultilevel"/>
    <w:tmpl w:val="D130D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012AD0"/>
    <w:multiLevelType w:val="hybridMultilevel"/>
    <w:tmpl w:val="BDDAC7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9B57F8"/>
    <w:multiLevelType w:val="hybridMultilevel"/>
    <w:tmpl w:val="6664A518"/>
    <w:lvl w:ilvl="0" w:tplc="7D58332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9F1265"/>
    <w:multiLevelType w:val="hybridMultilevel"/>
    <w:tmpl w:val="E6701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6767AA"/>
    <w:multiLevelType w:val="hybridMultilevel"/>
    <w:tmpl w:val="D442769A"/>
    <w:lvl w:ilvl="0" w:tplc="3E2CA2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8A2240"/>
    <w:multiLevelType w:val="hybridMultilevel"/>
    <w:tmpl w:val="2DB25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034819"/>
    <w:multiLevelType w:val="hybridMultilevel"/>
    <w:tmpl w:val="6868C3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FD6274"/>
    <w:multiLevelType w:val="hybridMultilevel"/>
    <w:tmpl w:val="85BABD06"/>
    <w:lvl w:ilvl="0" w:tplc="7D583324">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9B5A96"/>
    <w:multiLevelType w:val="hybridMultilevel"/>
    <w:tmpl w:val="E9B20986"/>
    <w:lvl w:ilvl="0" w:tplc="3E2CA2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6F135A"/>
    <w:multiLevelType w:val="hybridMultilevel"/>
    <w:tmpl w:val="1BF6FDE8"/>
    <w:lvl w:ilvl="0" w:tplc="1FECED0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0223B3"/>
    <w:multiLevelType w:val="hybridMultilevel"/>
    <w:tmpl w:val="614C0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9038E9"/>
    <w:multiLevelType w:val="hybridMultilevel"/>
    <w:tmpl w:val="88CA4F84"/>
    <w:lvl w:ilvl="0" w:tplc="3E2CA2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D34062"/>
    <w:multiLevelType w:val="hybridMultilevel"/>
    <w:tmpl w:val="6596A750"/>
    <w:lvl w:ilvl="0" w:tplc="C7E2D9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F46355"/>
    <w:multiLevelType w:val="hybridMultilevel"/>
    <w:tmpl w:val="EFFEA1EE"/>
    <w:lvl w:ilvl="0" w:tplc="3E2CA2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983376"/>
    <w:multiLevelType w:val="hybridMultilevel"/>
    <w:tmpl w:val="F3F82A02"/>
    <w:lvl w:ilvl="0" w:tplc="7D58332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8C35D1"/>
    <w:multiLevelType w:val="hybridMultilevel"/>
    <w:tmpl w:val="E8D038A2"/>
    <w:lvl w:ilvl="0" w:tplc="1FECED0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CB1E8A"/>
    <w:multiLevelType w:val="hybridMultilevel"/>
    <w:tmpl w:val="2580F4A2"/>
    <w:lvl w:ilvl="0" w:tplc="EB62C1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15"/>
  </w:num>
  <w:num w:numId="4">
    <w:abstractNumId w:val="13"/>
  </w:num>
  <w:num w:numId="5">
    <w:abstractNumId w:val="1"/>
  </w:num>
  <w:num w:numId="6">
    <w:abstractNumId w:val="6"/>
  </w:num>
  <w:num w:numId="7">
    <w:abstractNumId w:val="3"/>
  </w:num>
  <w:num w:numId="8">
    <w:abstractNumId w:val="8"/>
  </w:num>
  <w:num w:numId="9">
    <w:abstractNumId w:val="12"/>
  </w:num>
  <w:num w:numId="10">
    <w:abstractNumId w:val="14"/>
  </w:num>
  <w:num w:numId="11">
    <w:abstractNumId w:val="2"/>
  </w:num>
  <w:num w:numId="12">
    <w:abstractNumId w:val="0"/>
  </w:num>
  <w:num w:numId="13">
    <w:abstractNumId w:val="9"/>
  </w:num>
  <w:num w:numId="14">
    <w:abstractNumId w:val="4"/>
  </w:num>
  <w:num w:numId="15">
    <w:abstractNumId w:val="16"/>
  </w:num>
  <w:num w:numId="16">
    <w:abstractNumId w:val="18"/>
  </w:num>
  <w:num w:numId="17">
    <w:abstractNumId w:val="7"/>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998"/>
    <w:rsid w:val="000251CC"/>
    <w:rsid w:val="000B4451"/>
    <w:rsid w:val="000C7C90"/>
    <w:rsid w:val="000F3234"/>
    <w:rsid w:val="00111E04"/>
    <w:rsid w:val="00173B79"/>
    <w:rsid w:val="00213CA7"/>
    <w:rsid w:val="002170AC"/>
    <w:rsid w:val="002950C9"/>
    <w:rsid w:val="002B029F"/>
    <w:rsid w:val="002F119E"/>
    <w:rsid w:val="00394C78"/>
    <w:rsid w:val="003A3EF1"/>
    <w:rsid w:val="003B58E5"/>
    <w:rsid w:val="003D4319"/>
    <w:rsid w:val="0040097A"/>
    <w:rsid w:val="00466C0C"/>
    <w:rsid w:val="004A0B4B"/>
    <w:rsid w:val="004D7795"/>
    <w:rsid w:val="005073A7"/>
    <w:rsid w:val="005667C9"/>
    <w:rsid w:val="00597AEB"/>
    <w:rsid w:val="00650C12"/>
    <w:rsid w:val="00653FAC"/>
    <w:rsid w:val="00706538"/>
    <w:rsid w:val="00711953"/>
    <w:rsid w:val="00732710"/>
    <w:rsid w:val="00787072"/>
    <w:rsid w:val="007A5998"/>
    <w:rsid w:val="007C739C"/>
    <w:rsid w:val="007E2774"/>
    <w:rsid w:val="008A38C8"/>
    <w:rsid w:val="008A7FE3"/>
    <w:rsid w:val="008C013F"/>
    <w:rsid w:val="008D5244"/>
    <w:rsid w:val="008F51F4"/>
    <w:rsid w:val="00913556"/>
    <w:rsid w:val="00980753"/>
    <w:rsid w:val="00981079"/>
    <w:rsid w:val="009A2FB0"/>
    <w:rsid w:val="00A442DC"/>
    <w:rsid w:val="00AB6F4E"/>
    <w:rsid w:val="00AD1FEE"/>
    <w:rsid w:val="00AF6C73"/>
    <w:rsid w:val="00B321D2"/>
    <w:rsid w:val="00B344FB"/>
    <w:rsid w:val="00B77881"/>
    <w:rsid w:val="00B83A11"/>
    <w:rsid w:val="00BA2327"/>
    <w:rsid w:val="00C84362"/>
    <w:rsid w:val="00D3721F"/>
    <w:rsid w:val="00D56DDA"/>
    <w:rsid w:val="00DB3BAD"/>
    <w:rsid w:val="00DB406E"/>
    <w:rsid w:val="00E01118"/>
    <w:rsid w:val="00E44E8B"/>
    <w:rsid w:val="00E61BDA"/>
    <w:rsid w:val="00E63DA5"/>
    <w:rsid w:val="00EA2CC6"/>
    <w:rsid w:val="00F0418F"/>
    <w:rsid w:val="00F56F07"/>
    <w:rsid w:val="00F8359C"/>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CEAA059-92B0-2D47-B240-A2E933248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599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A599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A599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2950C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BA2327"/>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D3721F"/>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A5998"/>
    <w:pPr>
      <w:autoSpaceDE w:val="0"/>
      <w:autoSpaceDN w:val="0"/>
      <w:adjustRightInd w:val="0"/>
      <w:spacing w:line="288" w:lineRule="auto"/>
      <w:textAlignment w:val="center"/>
    </w:pPr>
    <w:rPr>
      <w:rFonts w:ascii="Minion Pro" w:hAnsi="Minion Pro" w:cs="Minion Pro"/>
      <w:color w:val="000000"/>
    </w:rPr>
  </w:style>
  <w:style w:type="character" w:customStyle="1" w:styleId="Heading1Char">
    <w:name w:val="Heading 1 Char"/>
    <w:basedOn w:val="DefaultParagraphFont"/>
    <w:link w:val="Heading1"/>
    <w:uiPriority w:val="9"/>
    <w:rsid w:val="007A599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A5998"/>
    <w:rPr>
      <w:rFonts w:asciiTheme="majorHAnsi" w:eastAsiaTheme="majorEastAsia" w:hAnsiTheme="majorHAnsi" w:cstheme="majorBidi"/>
      <w:color w:val="2F5496" w:themeColor="accent1" w:themeShade="BF"/>
      <w:sz w:val="26"/>
      <w:szCs w:val="26"/>
    </w:rPr>
  </w:style>
  <w:style w:type="paragraph" w:customStyle="1" w:styleId="heading">
    <w:name w:val="heading"/>
    <w:basedOn w:val="Normal"/>
    <w:uiPriority w:val="99"/>
    <w:rsid w:val="007A5998"/>
    <w:pPr>
      <w:tabs>
        <w:tab w:val="left" w:pos="360"/>
      </w:tabs>
      <w:autoSpaceDE w:val="0"/>
      <w:autoSpaceDN w:val="0"/>
      <w:adjustRightInd w:val="0"/>
      <w:spacing w:after="90" w:line="288" w:lineRule="auto"/>
      <w:textAlignment w:val="center"/>
    </w:pPr>
    <w:rPr>
      <w:rFonts w:ascii="Adobe Garamond Pro Bold" w:hAnsi="Adobe Garamond Pro Bold" w:cs="Adobe Garamond Pro Bold"/>
      <w:b/>
      <w:bCs/>
      <w:color w:val="000000"/>
      <w:sz w:val="26"/>
      <w:szCs w:val="26"/>
    </w:rPr>
  </w:style>
  <w:style w:type="paragraph" w:customStyle="1" w:styleId="description">
    <w:name w:val="description"/>
    <w:basedOn w:val="Normal"/>
    <w:uiPriority w:val="99"/>
    <w:rsid w:val="007A5998"/>
    <w:pPr>
      <w:tabs>
        <w:tab w:val="left" w:pos="360"/>
      </w:tabs>
      <w:autoSpaceDE w:val="0"/>
      <w:autoSpaceDN w:val="0"/>
      <w:adjustRightInd w:val="0"/>
      <w:spacing w:line="240" w:lineRule="atLeast"/>
      <w:textAlignment w:val="center"/>
    </w:pPr>
    <w:rPr>
      <w:rFonts w:ascii="Adobe Garamond Pro" w:hAnsi="Adobe Garamond Pro" w:cs="Adobe Garamond Pro"/>
      <w:color w:val="000000"/>
      <w:sz w:val="22"/>
      <w:szCs w:val="22"/>
    </w:rPr>
  </w:style>
  <w:style w:type="character" w:customStyle="1" w:styleId="Heading3Char">
    <w:name w:val="Heading 3 Char"/>
    <w:basedOn w:val="DefaultParagraphFont"/>
    <w:link w:val="Heading3"/>
    <w:uiPriority w:val="9"/>
    <w:rsid w:val="007A5998"/>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7A5998"/>
    <w:pPr>
      <w:ind w:left="720"/>
      <w:contextualSpacing/>
    </w:pPr>
  </w:style>
  <w:style w:type="paragraph" w:customStyle="1" w:styleId="NoParagraphStyle">
    <w:name w:val="[No Paragraph Style]"/>
    <w:rsid w:val="00A442DC"/>
    <w:pPr>
      <w:autoSpaceDE w:val="0"/>
      <w:autoSpaceDN w:val="0"/>
      <w:adjustRightInd w:val="0"/>
      <w:spacing w:line="288" w:lineRule="auto"/>
      <w:textAlignment w:val="center"/>
    </w:pPr>
    <w:rPr>
      <w:rFonts w:ascii="AGaramondPro-Semibold" w:hAnsi="AGaramondPro-Semibold"/>
      <w:color w:val="000000"/>
    </w:rPr>
  </w:style>
  <w:style w:type="paragraph" w:styleId="NoSpacing">
    <w:name w:val="No Spacing"/>
    <w:uiPriority w:val="1"/>
    <w:qFormat/>
    <w:rsid w:val="00AB6F4E"/>
  </w:style>
  <w:style w:type="paragraph" w:customStyle="1" w:styleId="tabletitle">
    <w:name w:val="table title"/>
    <w:basedOn w:val="Normal"/>
    <w:uiPriority w:val="99"/>
    <w:rsid w:val="002950C9"/>
    <w:pPr>
      <w:autoSpaceDE w:val="0"/>
      <w:autoSpaceDN w:val="0"/>
      <w:adjustRightInd w:val="0"/>
      <w:spacing w:line="288" w:lineRule="auto"/>
      <w:textAlignment w:val="center"/>
    </w:pPr>
    <w:rPr>
      <w:rFonts w:ascii="Adobe Garamond Pro Bold" w:hAnsi="Adobe Garamond Pro Bold" w:cs="Adobe Garamond Pro Bold"/>
      <w:b/>
      <w:bCs/>
      <w:i/>
      <w:iCs/>
      <w:color w:val="000000"/>
      <w:sz w:val="28"/>
      <w:szCs w:val="28"/>
    </w:rPr>
  </w:style>
  <w:style w:type="character" w:customStyle="1" w:styleId="Heading4Char">
    <w:name w:val="Heading 4 Char"/>
    <w:basedOn w:val="DefaultParagraphFont"/>
    <w:link w:val="Heading4"/>
    <w:uiPriority w:val="9"/>
    <w:rsid w:val="002950C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A232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D3721F"/>
    <w:rPr>
      <w:rFonts w:asciiTheme="majorHAnsi" w:eastAsiaTheme="majorEastAsia" w:hAnsiTheme="majorHAnsi" w:cstheme="majorBidi"/>
      <w:color w:val="1F3763" w:themeColor="accent1" w:themeShade="7F"/>
    </w:rPr>
  </w:style>
  <w:style w:type="paragraph" w:customStyle="1" w:styleId="tableheading">
    <w:name w:val="table heading"/>
    <w:basedOn w:val="Normal"/>
    <w:uiPriority w:val="99"/>
    <w:rsid w:val="00F8359C"/>
    <w:pPr>
      <w:autoSpaceDE w:val="0"/>
      <w:autoSpaceDN w:val="0"/>
      <w:adjustRightInd w:val="0"/>
      <w:spacing w:line="288" w:lineRule="auto"/>
      <w:textAlignment w:val="center"/>
    </w:pPr>
    <w:rPr>
      <w:rFonts w:ascii="Adobe Garamond Pro Bold" w:hAnsi="Adobe Garamond Pro Bold" w:cs="Adobe Garamond Pro Bold"/>
      <w:b/>
      <w:bCs/>
      <w:color w:val="000000"/>
      <w:sz w:val="20"/>
      <w:szCs w:val="20"/>
    </w:rPr>
  </w:style>
  <w:style w:type="paragraph" w:customStyle="1" w:styleId="sectiontitle">
    <w:name w:val="section title"/>
    <w:basedOn w:val="NoParagraphStyle"/>
    <w:uiPriority w:val="99"/>
    <w:rsid w:val="00B77881"/>
    <w:pPr>
      <w:tabs>
        <w:tab w:val="left" w:pos="360"/>
      </w:tabs>
    </w:pPr>
    <w:rPr>
      <w:rFonts w:ascii="GalahadStd-Regular" w:hAnsi="GalahadStd-Regular" w:cs="GalahadStd-Regular"/>
      <w:caps/>
      <w:sz w:val="60"/>
      <w:szCs w:val="60"/>
    </w:rPr>
  </w:style>
  <w:style w:type="paragraph" w:styleId="Title">
    <w:name w:val="Title"/>
    <w:basedOn w:val="Normal"/>
    <w:next w:val="Normal"/>
    <w:link w:val="TitleChar"/>
    <w:uiPriority w:val="10"/>
    <w:qFormat/>
    <w:rsid w:val="00E0111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111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63DA5"/>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E63DA5"/>
    <w:rPr>
      <w:rFonts w:eastAsiaTheme="minorEastAsia"/>
      <w:color w:val="5A5A5A" w:themeColor="text1" w:themeTint="A5"/>
      <w:spacing w:val="15"/>
      <w:sz w:val="22"/>
      <w:szCs w:val="22"/>
    </w:rPr>
  </w:style>
  <w:style w:type="table" w:styleId="TableGrid">
    <w:name w:val="Table Grid"/>
    <w:basedOn w:val="TableNormal"/>
    <w:uiPriority w:val="39"/>
    <w:rsid w:val="004A0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597AEB"/>
    <w:pPr>
      <w:spacing w:after="100"/>
    </w:pPr>
  </w:style>
  <w:style w:type="paragraph" w:styleId="TOC3">
    <w:name w:val="toc 3"/>
    <w:basedOn w:val="Normal"/>
    <w:next w:val="Normal"/>
    <w:autoRedefine/>
    <w:uiPriority w:val="39"/>
    <w:unhideWhenUsed/>
    <w:rsid w:val="00597AEB"/>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AEC3D-67B8-A344-AA5E-6DA9B90E0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154</Pages>
  <Words>45461</Words>
  <Characters>259132</Characters>
  <Application>Microsoft Office Word</Application>
  <DocSecurity>0</DocSecurity>
  <Lines>2159</Lines>
  <Paragraphs>607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Page, Keryn</cp:lastModifiedBy>
  <cp:revision>12</cp:revision>
  <dcterms:created xsi:type="dcterms:W3CDTF">2020-01-08T21:58:00Z</dcterms:created>
  <dcterms:modified xsi:type="dcterms:W3CDTF">2020-01-16T19:52:00Z</dcterms:modified>
</cp:coreProperties>
</file>